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26" w:rsidRPr="00940DE2" w:rsidRDefault="00CE0C26" w:rsidP="00CE0C26">
      <w:pPr>
        <w:ind w:left="6804"/>
        <w:rPr>
          <w:lang w:val="uk-UA"/>
        </w:rPr>
      </w:pPr>
      <w:r w:rsidRPr="00940DE2">
        <w:rPr>
          <w:lang w:val="uk-UA"/>
        </w:rPr>
        <w:t>Додаток 4</w:t>
      </w:r>
    </w:p>
    <w:p w:rsidR="00CE0C26" w:rsidRPr="00940DE2" w:rsidRDefault="00CE0C26" w:rsidP="00CE0C26">
      <w:pPr>
        <w:rPr>
          <w:lang w:val="uk-UA"/>
        </w:rPr>
      </w:pPr>
    </w:p>
    <w:p w:rsidR="00147758" w:rsidRPr="00940DE2" w:rsidRDefault="00147758" w:rsidP="00147758">
      <w:pPr>
        <w:pStyle w:val="210"/>
        <w:spacing w:before="0" w:line="240" w:lineRule="auto"/>
        <w:ind w:firstLine="0"/>
        <w:jc w:val="center"/>
        <w:rPr>
          <w:b/>
          <w:lang w:val="uk-UA"/>
        </w:rPr>
      </w:pPr>
      <w:r w:rsidRPr="00940DE2">
        <w:rPr>
          <w:b/>
          <w:lang w:val="uk-UA"/>
        </w:rPr>
        <w:t xml:space="preserve">Інформація </w:t>
      </w:r>
    </w:p>
    <w:p w:rsidR="00147758" w:rsidRPr="00940DE2" w:rsidRDefault="00147758" w:rsidP="00147758">
      <w:pPr>
        <w:pStyle w:val="210"/>
        <w:spacing w:before="0" w:line="240" w:lineRule="auto"/>
        <w:ind w:firstLine="0"/>
        <w:jc w:val="center"/>
        <w:rPr>
          <w:b/>
          <w:lang w:val="uk-UA"/>
        </w:rPr>
      </w:pPr>
      <w:r w:rsidRPr="00940DE2">
        <w:rPr>
          <w:b/>
          <w:lang w:val="uk-UA"/>
        </w:rPr>
        <w:t xml:space="preserve">про наукову та науково-технічну діяльність </w:t>
      </w:r>
    </w:p>
    <w:p w:rsidR="00CE0C26" w:rsidRPr="00940DE2" w:rsidRDefault="00147758" w:rsidP="00147758">
      <w:pPr>
        <w:pStyle w:val="21"/>
        <w:spacing w:before="0" w:line="240" w:lineRule="auto"/>
        <w:ind w:firstLine="0"/>
        <w:jc w:val="center"/>
        <w:rPr>
          <w:b/>
          <w:lang w:val="uk-UA"/>
        </w:rPr>
      </w:pPr>
      <w:r w:rsidRPr="00940DE2">
        <w:rPr>
          <w:b/>
          <w:lang w:val="uk-UA"/>
        </w:rPr>
        <w:t>факультету електроніки та комп’ютерних технологій у 201</w:t>
      </w:r>
      <w:r w:rsidR="00E24BBB">
        <w:rPr>
          <w:b/>
          <w:lang w:val="uk-UA"/>
        </w:rPr>
        <w:t>8</w:t>
      </w:r>
      <w:r w:rsidRPr="00940DE2">
        <w:rPr>
          <w:b/>
          <w:lang w:val="uk-UA"/>
        </w:rPr>
        <w:t xml:space="preserve"> році</w:t>
      </w:r>
    </w:p>
    <w:p w:rsidR="00147758" w:rsidRPr="00940DE2" w:rsidRDefault="00147758" w:rsidP="00147758">
      <w:pPr>
        <w:pStyle w:val="21"/>
        <w:spacing w:before="0" w:line="240" w:lineRule="auto"/>
        <w:ind w:firstLine="0"/>
        <w:jc w:val="center"/>
        <w:rPr>
          <w:b/>
          <w:sz w:val="24"/>
          <w:szCs w:val="24"/>
          <w:lang w:val="uk-UA"/>
        </w:rPr>
      </w:pPr>
    </w:p>
    <w:p w:rsidR="00CE0C26" w:rsidRPr="00940DE2" w:rsidRDefault="00CE0C26" w:rsidP="00CE0C26">
      <w:pPr>
        <w:pStyle w:val="21"/>
        <w:spacing w:before="0" w:after="120" w:line="240" w:lineRule="auto"/>
        <w:ind w:firstLine="0"/>
        <w:rPr>
          <w:i/>
          <w:sz w:val="24"/>
          <w:szCs w:val="24"/>
          <w:lang w:val="uk-UA"/>
        </w:rPr>
      </w:pPr>
      <w:r w:rsidRPr="00940DE2">
        <w:rPr>
          <w:b/>
          <w:sz w:val="24"/>
          <w:szCs w:val="24"/>
          <w:lang w:val="uk-UA"/>
        </w:rPr>
        <w:tab/>
        <w:t>1.</w:t>
      </w:r>
      <w:r w:rsidRPr="00940DE2">
        <w:rPr>
          <w:sz w:val="24"/>
          <w:szCs w:val="24"/>
          <w:lang w:val="uk-UA"/>
        </w:rPr>
        <w:t> </w:t>
      </w:r>
      <w:r w:rsidRPr="00940DE2">
        <w:rPr>
          <w:b/>
          <w:sz w:val="24"/>
          <w:szCs w:val="24"/>
          <w:lang w:val="uk-UA"/>
        </w:rPr>
        <w:t xml:space="preserve">Узагальнена інформація щодо наукової, науково-технічної та інноваційної діяльності факультету або наукового підрозділу </w:t>
      </w:r>
      <w:r w:rsidRPr="00940DE2">
        <w:rPr>
          <w:b/>
          <w:i/>
          <w:iCs/>
          <w:sz w:val="24"/>
          <w:szCs w:val="24"/>
          <w:lang w:val="uk-UA"/>
        </w:rPr>
        <w:t>(не більше 1 сторінки)</w:t>
      </w:r>
      <w:r w:rsidRPr="00940DE2">
        <w:rPr>
          <w:i/>
          <w:sz w:val="24"/>
          <w:szCs w:val="24"/>
          <w:lang w:val="uk-UA"/>
        </w:rPr>
        <w:t>(необхідно коротко відобразити найбільш актуальні події, найвагоміші результати, статистичні дані із діяльності факультету (наукового підрозділу) у звітному році)</w:t>
      </w:r>
      <w:r w:rsidRPr="00940DE2">
        <w:rPr>
          <w:b/>
          <w:bCs/>
          <w:iCs/>
          <w:sz w:val="24"/>
          <w:szCs w:val="24"/>
          <w:lang w:val="uk-UA"/>
        </w:rPr>
        <w:t>:</w:t>
      </w:r>
    </w:p>
    <w:p w:rsidR="00CE0C26" w:rsidRDefault="00CE0C26" w:rsidP="00CE0C26">
      <w:pPr>
        <w:pStyle w:val="21"/>
        <w:spacing w:before="0" w:after="120" w:line="240" w:lineRule="auto"/>
        <w:ind w:firstLine="0"/>
        <w:rPr>
          <w:iCs/>
          <w:sz w:val="24"/>
          <w:szCs w:val="24"/>
          <w:lang w:val="en-US"/>
        </w:rPr>
      </w:pPr>
      <w:r w:rsidRPr="00940DE2">
        <w:rPr>
          <w:sz w:val="24"/>
          <w:szCs w:val="24"/>
          <w:lang w:val="uk-UA"/>
        </w:rPr>
        <w:tab/>
        <w:t xml:space="preserve">а) коротка довідка про факультет (науковий підрозділ) </w:t>
      </w:r>
      <w:r w:rsidRPr="00940DE2">
        <w:rPr>
          <w:i/>
          <w:sz w:val="24"/>
          <w:szCs w:val="24"/>
          <w:lang w:val="uk-UA"/>
        </w:rPr>
        <w:t>(до 7 рядків)</w:t>
      </w:r>
      <w:r w:rsidRPr="00940DE2">
        <w:rPr>
          <w:iCs/>
          <w:sz w:val="24"/>
          <w:szCs w:val="24"/>
          <w:lang w:val="uk-UA"/>
        </w:rPr>
        <w:t>;</w:t>
      </w:r>
    </w:p>
    <w:p w:rsidR="00CF5D5E" w:rsidRPr="00CF5D5E" w:rsidRDefault="00CF5D5E" w:rsidP="00CF5D5E">
      <w:pPr>
        <w:pStyle w:val="21"/>
        <w:spacing w:before="0" w:after="120" w:line="240" w:lineRule="auto"/>
        <w:ind w:firstLine="708"/>
        <w:rPr>
          <w:iCs/>
          <w:sz w:val="24"/>
          <w:szCs w:val="24"/>
          <w:lang w:val="en-US"/>
        </w:rPr>
      </w:pPr>
      <w:r w:rsidRPr="00CF5D5E">
        <w:rPr>
          <w:iCs/>
          <w:sz w:val="24"/>
          <w:szCs w:val="24"/>
          <w:lang w:val="en-US"/>
        </w:rPr>
        <w:t>На факультеті діють такі основні навчальні та науково-дослідні лабораторії: твердотільної електроніки, квантової електроніки, оптоелектроніки, радіоелектроніки, мікропроцесорної техніки, комп’ютерних інформаційних технологій, біомедичної електроніки, обчислювальна, гамма спектроскопії, сенсорики, оптоелектронних матеріалів, радіоелектронних приладів.</w:t>
      </w:r>
    </w:p>
    <w:p w:rsidR="00CE0C26" w:rsidRPr="00940DE2" w:rsidRDefault="00CE0C26" w:rsidP="00CE0C26">
      <w:pPr>
        <w:pStyle w:val="21"/>
        <w:spacing w:before="0" w:after="120" w:line="240" w:lineRule="auto"/>
        <w:ind w:firstLine="0"/>
        <w:rPr>
          <w:iCs/>
          <w:sz w:val="24"/>
          <w:szCs w:val="24"/>
          <w:lang w:val="uk-UA"/>
        </w:rPr>
      </w:pPr>
      <w:r w:rsidRPr="00940DE2">
        <w:rPr>
          <w:sz w:val="24"/>
          <w:szCs w:val="24"/>
          <w:lang w:val="uk-UA"/>
        </w:rPr>
        <w:tab/>
        <w:t xml:space="preserve">б) основні пріоритетні напрями наукової, науково-технічної та інноваційної діяльності </w:t>
      </w:r>
      <w:r w:rsidRPr="00940DE2">
        <w:rPr>
          <w:i/>
          <w:sz w:val="24"/>
          <w:szCs w:val="24"/>
          <w:lang w:val="uk-UA"/>
        </w:rPr>
        <w:t>(до 7 рядків)</w:t>
      </w:r>
      <w:r w:rsidRPr="00940DE2">
        <w:rPr>
          <w:iCs/>
          <w:sz w:val="24"/>
          <w:szCs w:val="24"/>
          <w:lang w:val="uk-UA"/>
        </w:rPr>
        <w:t>;</w:t>
      </w:r>
    </w:p>
    <w:p w:rsidR="00207C9E" w:rsidRPr="00940DE2" w:rsidRDefault="00207C9E" w:rsidP="00207C9E">
      <w:pPr>
        <w:pStyle w:val="21"/>
        <w:rPr>
          <w:sz w:val="24"/>
          <w:szCs w:val="24"/>
          <w:lang w:val="uk-UA"/>
        </w:rPr>
      </w:pPr>
      <w:r w:rsidRPr="00940DE2">
        <w:rPr>
          <w:sz w:val="24"/>
          <w:szCs w:val="24"/>
          <w:lang w:val="uk-UA"/>
        </w:rPr>
        <w:t>Провідною науковою школою факультету електроніки є започаткована в 1957 році школа фізики твердого тіла. Основні напрями досліджень – фізичне матеріалознавство, електроніка. Найважливіші досягнення: розроблено технології отримання нових напівпровідникових, надпровідникових і діелектричних функціональних матеріалів, проведено дослідження  їх фізичних властивостей; синтезовано та досліджено нові люмінесцентні матеріали та оптичні кристали  для використання  в оптоелектронних системах.</w:t>
      </w:r>
    </w:p>
    <w:p w:rsidR="00CE0C26" w:rsidRPr="00940DE2" w:rsidRDefault="00CE0C26" w:rsidP="00CE0C26">
      <w:pPr>
        <w:pStyle w:val="21"/>
        <w:spacing w:before="0" w:after="120" w:line="240" w:lineRule="auto"/>
        <w:ind w:firstLine="0"/>
        <w:rPr>
          <w:iCs/>
          <w:sz w:val="24"/>
          <w:szCs w:val="24"/>
          <w:lang w:val="uk-UA"/>
        </w:rPr>
      </w:pPr>
      <w:r w:rsidRPr="00940DE2">
        <w:rPr>
          <w:sz w:val="24"/>
          <w:szCs w:val="24"/>
          <w:lang w:val="uk-UA"/>
        </w:rPr>
        <w:tab/>
        <w:t xml:space="preserve">в) наукові та науково-педагогічні кадри </w:t>
      </w:r>
      <w:r w:rsidRPr="00940DE2">
        <w:rPr>
          <w:i/>
          <w:sz w:val="24"/>
          <w:szCs w:val="24"/>
          <w:lang w:val="uk-UA"/>
        </w:rPr>
        <w:t>(стисла аналітична довідка за останні 4 роки (можна у вигляді таблиці))</w:t>
      </w:r>
      <w:r w:rsidRPr="00940DE2">
        <w:rPr>
          <w:iCs/>
          <w:sz w:val="24"/>
          <w:szCs w:val="24"/>
          <w:lang w:val="uk-UA"/>
        </w:rPr>
        <w:t>;</w:t>
      </w:r>
    </w:p>
    <w:tbl>
      <w:tblPr>
        <w:tblW w:w="9478" w:type="dxa"/>
        <w:tblInd w:w="93" w:type="dxa"/>
        <w:tblLook w:val="0000"/>
      </w:tblPr>
      <w:tblGrid>
        <w:gridCol w:w="5118"/>
        <w:gridCol w:w="1276"/>
        <w:gridCol w:w="1134"/>
        <w:gridCol w:w="1118"/>
        <w:gridCol w:w="832"/>
      </w:tblGrid>
      <w:tr w:rsidR="0048337F" w:rsidRPr="00940DE2" w:rsidTr="006B03D4">
        <w:trPr>
          <w:trHeight w:val="34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48337F" w:rsidRPr="00940DE2" w:rsidRDefault="0048337F" w:rsidP="006B03D4">
            <w:pPr>
              <w:jc w:val="center"/>
              <w:rPr>
                <w:b/>
                <w:bCs/>
                <w:color w:val="000000"/>
                <w:lang w:val="uk-UA" w:eastAsia="uk-UA"/>
              </w:rPr>
            </w:pPr>
            <w:r w:rsidRPr="00940DE2">
              <w:rPr>
                <w:b/>
                <w:bCs/>
                <w:color w:val="000000"/>
                <w:lang w:val="uk-UA" w:eastAsia="uk-UA"/>
              </w:rPr>
              <w:t>Роки</w:t>
            </w:r>
          </w:p>
        </w:tc>
        <w:tc>
          <w:tcPr>
            <w:tcW w:w="1276" w:type="dxa"/>
            <w:tcBorders>
              <w:top w:val="single" w:sz="4" w:space="0" w:color="auto"/>
              <w:left w:val="nil"/>
              <w:bottom w:val="single" w:sz="4" w:space="0" w:color="auto"/>
              <w:right w:val="single" w:sz="4" w:space="0" w:color="auto"/>
            </w:tcBorders>
          </w:tcPr>
          <w:p w:rsidR="0048337F" w:rsidRPr="00940DE2" w:rsidRDefault="0048337F" w:rsidP="004B5D33">
            <w:pPr>
              <w:jc w:val="center"/>
              <w:rPr>
                <w:b/>
                <w:bCs/>
                <w:color w:val="000000"/>
                <w:lang w:val="uk-UA" w:eastAsia="uk-UA"/>
              </w:rPr>
            </w:pPr>
            <w:r w:rsidRPr="00940DE2">
              <w:rPr>
                <w:b/>
                <w:bCs/>
                <w:color w:val="000000"/>
                <w:lang w:val="uk-UA" w:eastAsia="uk-UA"/>
              </w:rPr>
              <w:t>2015</w:t>
            </w:r>
          </w:p>
        </w:tc>
        <w:tc>
          <w:tcPr>
            <w:tcW w:w="1134" w:type="dxa"/>
            <w:tcBorders>
              <w:top w:val="single" w:sz="4" w:space="0" w:color="auto"/>
              <w:left w:val="nil"/>
              <w:bottom w:val="single" w:sz="4" w:space="0" w:color="auto"/>
              <w:right w:val="single" w:sz="4" w:space="0" w:color="auto"/>
            </w:tcBorders>
            <w:shd w:val="clear" w:color="auto" w:fill="auto"/>
          </w:tcPr>
          <w:p w:rsidR="0048337F" w:rsidRPr="00940DE2" w:rsidRDefault="0048337F" w:rsidP="004B5D33">
            <w:pPr>
              <w:jc w:val="center"/>
              <w:rPr>
                <w:b/>
                <w:bCs/>
                <w:color w:val="000000"/>
                <w:lang w:val="uk-UA" w:eastAsia="uk-UA"/>
              </w:rPr>
            </w:pPr>
            <w:r w:rsidRPr="00940DE2">
              <w:rPr>
                <w:b/>
                <w:bCs/>
                <w:color w:val="000000"/>
                <w:lang w:val="uk-UA" w:eastAsia="uk-UA"/>
              </w:rPr>
              <w:t>2016</w:t>
            </w:r>
          </w:p>
        </w:tc>
        <w:tc>
          <w:tcPr>
            <w:tcW w:w="1118" w:type="dxa"/>
            <w:tcBorders>
              <w:top w:val="single" w:sz="4" w:space="0" w:color="auto"/>
              <w:left w:val="nil"/>
              <w:bottom w:val="single" w:sz="4" w:space="0" w:color="auto"/>
              <w:right w:val="single" w:sz="4" w:space="0" w:color="auto"/>
            </w:tcBorders>
          </w:tcPr>
          <w:p w:rsidR="0048337F" w:rsidRPr="00940DE2" w:rsidRDefault="0048337F" w:rsidP="004B5D33">
            <w:pPr>
              <w:jc w:val="center"/>
              <w:rPr>
                <w:b/>
                <w:bCs/>
                <w:color w:val="000000"/>
                <w:lang w:val="uk-UA" w:eastAsia="uk-UA"/>
              </w:rPr>
            </w:pPr>
            <w:r w:rsidRPr="00940DE2">
              <w:rPr>
                <w:b/>
                <w:bCs/>
                <w:color w:val="000000"/>
                <w:lang w:val="uk-UA" w:eastAsia="uk-UA"/>
              </w:rPr>
              <w:t>2017</w:t>
            </w:r>
          </w:p>
        </w:tc>
        <w:tc>
          <w:tcPr>
            <w:tcW w:w="832" w:type="dxa"/>
            <w:tcBorders>
              <w:top w:val="single" w:sz="4" w:space="0" w:color="auto"/>
              <w:left w:val="nil"/>
              <w:bottom w:val="single" w:sz="4" w:space="0" w:color="auto"/>
              <w:right w:val="single" w:sz="4" w:space="0" w:color="auto"/>
            </w:tcBorders>
          </w:tcPr>
          <w:p w:rsidR="0048337F" w:rsidRPr="00940DE2" w:rsidRDefault="0048337F" w:rsidP="0048337F">
            <w:pPr>
              <w:jc w:val="center"/>
              <w:rPr>
                <w:b/>
                <w:bCs/>
                <w:color w:val="000000"/>
                <w:lang w:val="uk-UA" w:eastAsia="uk-UA"/>
              </w:rPr>
            </w:pPr>
            <w:r w:rsidRPr="00940DE2">
              <w:rPr>
                <w:b/>
                <w:bCs/>
                <w:color w:val="000000"/>
                <w:lang w:val="uk-UA" w:eastAsia="uk-UA"/>
              </w:rPr>
              <w:t>201</w:t>
            </w:r>
            <w:r>
              <w:rPr>
                <w:b/>
                <w:bCs/>
                <w:color w:val="000000"/>
                <w:lang w:val="uk-UA" w:eastAsia="uk-UA"/>
              </w:rPr>
              <w:t>8</w:t>
            </w:r>
          </w:p>
        </w:tc>
      </w:tr>
      <w:tr w:rsidR="0048337F" w:rsidRPr="00940DE2" w:rsidTr="006B03D4">
        <w:trPr>
          <w:trHeight w:val="390"/>
        </w:trPr>
        <w:tc>
          <w:tcPr>
            <w:tcW w:w="5118" w:type="dxa"/>
            <w:tcBorders>
              <w:top w:val="nil"/>
              <w:left w:val="single" w:sz="4" w:space="0" w:color="auto"/>
              <w:bottom w:val="single" w:sz="4" w:space="0" w:color="auto"/>
              <w:right w:val="single" w:sz="4" w:space="0" w:color="auto"/>
            </w:tcBorders>
            <w:shd w:val="clear" w:color="auto" w:fill="auto"/>
          </w:tcPr>
          <w:p w:rsidR="0048337F" w:rsidRPr="00940DE2" w:rsidRDefault="0048337F" w:rsidP="006B03D4">
            <w:pPr>
              <w:rPr>
                <w:color w:val="000000"/>
                <w:lang w:val="uk-UA" w:eastAsia="uk-UA"/>
              </w:rPr>
            </w:pPr>
            <w:r w:rsidRPr="00940DE2">
              <w:rPr>
                <w:color w:val="000000"/>
                <w:lang w:val="uk-UA" w:eastAsia="uk-UA"/>
              </w:rPr>
              <w:t xml:space="preserve">Чисельність науково-педагогічних працівників  з них:  </w:t>
            </w:r>
          </w:p>
        </w:tc>
        <w:tc>
          <w:tcPr>
            <w:tcW w:w="1276" w:type="dxa"/>
            <w:tcBorders>
              <w:top w:val="single" w:sz="4" w:space="0" w:color="auto"/>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53</w:t>
            </w:r>
          </w:p>
        </w:tc>
        <w:tc>
          <w:tcPr>
            <w:tcW w:w="1134" w:type="dxa"/>
            <w:tcBorders>
              <w:top w:val="single" w:sz="4" w:space="0" w:color="auto"/>
              <w:left w:val="nil"/>
              <w:bottom w:val="single" w:sz="4" w:space="0" w:color="auto"/>
              <w:right w:val="single" w:sz="4" w:space="0" w:color="auto"/>
            </w:tcBorders>
            <w:shd w:val="clear" w:color="auto" w:fill="auto"/>
            <w:vAlign w:val="center"/>
          </w:tcPr>
          <w:p w:rsidR="0048337F" w:rsidRPr="00940DE2" w:rsidRDefault="0048337F" w:rsidP="004B5D33">
            <w:pPr>
              <w:jc w:val="center"/>
              <w:rPr>
                <w:color w:val="000000"/>
                <w:lang w:val="uk-UA" w:eastAsia="uk-UA"/>
              </w:rPr>
            </w:pPr>
            <w:r w:rsidRPr="00940DE2">
              <w:rPr>
                <w:color w:val="000000"/>
                <w:lang w:val="uk-UA" w:eastAsia="uk-UA"/>
              </w:rPr>
              <w:t>55</w:t>
            </w:r>
          </w:p>
        </w:tc>
        <w:tc>
          <w:tcPr>
            <w:tcW w:w="1118" w:type="dxa"/>
            <w:tcBorders>
              <w:top w:val="single" w:sz="4" w:space="0" w:color="auto"/>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55</w:t>
            </w:r>
          </w:p>
        </w:tc>
        <w:tc>
          <w:tcPr>
            <w:tcW w:w="832" w:type="dxa"/>
            <w:tcBorders>
              <w:top w:val="single" w:sz="4" w:space="0" w:color="auto"/>
              <w:left w:val="nil"/>
              <w:bottom w:val="single" w:sz="4" w:space="0" w:color="auto"/>
              <w:right w:val="single" w:sz="4" w:space="0" w:color="auto"/>
            </w:tcBorders>
            <w:vAlign w:val="center"/>
          </w:tcPr>
          <w:p w:rsidR="0048337F" w:rsidRPr="00940DE2" w:rsidRDefault="00A2284F" w:rsidP="006B03D4">
            <w:pPr>
              <w:jc w:val="center"/>
              <w:rPr>
                <w:color w:val="000000"/>
                <w:lang w:val="uk-UA" w:eastAsia="uk-UA"/>
              </w:rPr>
            </w:pPr>
            <w:r>
              <w:rPr>
                <w:color w:val="000000"/>
                <w:lang w:val="uk-UA" w:eastAsia="uk-UA"/>
              </w:rPr>
              <w:t>63</w:t>
            </w:r>
          </w:p>
        </w:tc>
      </w:tr>
      <w:tr w:rsidR="0048337F" w:rsidRPr="00940DE2" w:rsidTr="006B03D4">
        <w:trPr>
          <w:trHeight w:val="405"/>
        </w:trPr>
        <w:tc>
          <w:tcPr>
            <w:tcW w:w="5118" w:type="dxa"/>
            <w:tcBorders>
              <w:top w:val="nil"/>
              <w:left w:val="single" w:sz="4" w:space="0" w:color="auto"/>
              <w:bottom w:val="single" w:sz="4" w:space="0" w:color="auto"/>
              <w:right w:val="single" w:sz="4" w:space="0" w:color="auto"/>
            </w:tcBorders>
            <w:shd w:val="clear" w:color="auto" w:fill="auto"/>
          </w:tcPr>
          <w:p w:rsidR="0048337F" w:rsidRPr="00940DE2" w:rsidRDefault="0048337F" w:rsidP="006B03D4">
            <w:pPr>
              <w:rPr>
                <w:color w:val="000000"/>
                <w:lang w:val="uk-UA" w:eastAsia="uk-UA"/>
              </w:rPr>
            </w:pPr>
            <w:r w:rsidRPr="00940DE2">
              <w:rPr>
                <w:color w:val="000000"/>
                <w:lang w:val="uk-UA" w:eastAsia="uk-UA"/>
              </w:rPr>
              <w:t>докторів наук</w:t>
            </w:r>
          </w:p>
        </w:tc>
        <w:tc>
          <w:tcPr>
            <w:tcW w:w="1276" w:type="dxa"/>
            <w:tcBorders>
              <w:top w:val="nil"/>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14</w:t>
            </w:r>
          </w:p>
        </w:tc>
        <w:tc>
          <w:tcPr>
            <w:tcW w:w="1134" w:type="dxa"/>
            <w:tcBorders>
              <w:top w:val="nil"/>
              <w:left w:val="nil"/>
              <w:bottom w:val="single" w:sz="4" w:space="0" w:color="auto"/>
              <w:right w:val="single" w:sz="4" w:space="0" w:color="auto"/>
            </w:tcBorders>
            <w:shd w:val="clear" w:color="auto" w:fill="auto"/>
            <w:vAlign w:val="center"/>
          </w:tcPr>
          <w:p w:rsidR="0048337F" w:rsidRPr="00940DE2" w:rsidRDefault="0048337F" w:rsidP="004B5D33">
            <w:pPr>
              <w:jc w:val="center"/>
              <w:rPr>
                <w:color w:val="000000"/>
                <w:lang w:val="uk-UA" w:eastAsia="uk-UA"/>
              </w:rPr>
            </w:pPr>
            <w:r w:rsidRPr="00940DE2">
              <w:rPr>
                <w:color w:val="000000"/>
                <w:lang w:val="uk-UA" w:eastAsia="uk-UA"/>
              </w:rPr>
              <w:t>11</w:t>
            </w:r>
          </w:p>
        </w:tc>
        <w:tc>
          <w:tcPr>
            <w:tcW w:w="1118" w:type="dxa"/>
            <w:tcBorders>
              <w:top w:val="nil"/>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11</w:t>
            </w:r>
          </w:p>
        </w:tc>
        <w:tc>
          <w:tcPr>
            <w:tcW w:w="832" w:type="dxa"/>
            <w:tcBorders>
              <w:top w:val="nil"/>
              <w:left w:val="nil"/>
              <w:bottom w:val="single" w:sz="4" w:space="0" w:color="auto"/>
              <w:right w:val="single" w:sz="4" w:space="0" w:color="auto"/>
            </w:tcBorders>
            <w:vAlign w:val="center"/>
          </w:tcPr>
          <w:p w:rsidR="0048337F" w:rsidRPr="00940DE2" w:rsidRDefault="00A2284F" w:rsidP="006B03D4">
            <w:pPr>
              <w:jc w:val="center"/>
              <w:rPr>
                <w:color w:val="000000"/>
                <w:lang w:val="uk-UA" w:eastAsia="uk-UA"/>
              </w:rPr>
            </w:pPr>
            <w:r>
              <w:rPr>
                <w:color w:val="000000"/>
                <w:lang w:val="uk-UA" w:eastAsia="uk-UA"/>
              </w:rPr>
              <w:t>13</w:t>
            </w:r>
          </w:p>
        </w:tc>
      </w:tr>
      <w:tr w:rsidR="0048337F" w:rsidRPr="00940DE2" w:rsidTr="006B03D4">
        <w:trPr>
          <w:trHeight w:val="375"/>
        </w:trPr>
        <w:tc>
          <w:tcPr>
            <w:tcW w:w="5118" w:type="dxa"/>
            <w:tcBorders>
              <w:top w:val="nil"/>
              <w:left w:val="single" w:sz="4" w:space="0" w:color="auto"/>
              <w:bottom w:val="single" w:sz="4" w:space="0" w:color="auto"/>
              <w:right w:val="single" w:sz="4" w:space="0" w:color="auto"/>
            </w:tcBorders>
            <w:shd w:val="clear" w:color="auto" w:fill="auto"/>
          </w:tcPr>
          <w:p w:rsidR="0048337F" w:rsidRPr="00940DE2" w:rsidRDefault="0048337F" w:rsidP="006B03D4">
            <w:pPr>
              <w:rPr>
                <w:color w:val="000000"/>
                <w:lang w:val="uk-UA" w:eastAsia="uk-UA"/>
              </w:rPr>
            </w:pPr>
            <w:r w:rsidRPr="00940DE2">
              <w:rPr>
                <w:color w:val="000000"/>
                <w:lang w:val="uk-UA" w:eastAsia="uk-UA"/>
              </w:rPr>
              <w:t>кандидатів  наук</w:t>
            </w:r>
          </w:p>
        </w:tc>
        <w:tc>
          <w:tcPr>
            <w:tcW w:w="1276" w:type="dxa"/>
            <w:tcBorders>
              <w:top w:val="nil"/>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33</w:t>
            </w:r>
          </w:p>
        </w:tc>
        <w:tc>
          <w:tcPr>
            <w:tcW w:w="1134" w:type="dxa"/>
            <w:tcBorders>
              <w:top w:val="nil"/>
              <w:left w:val="nil"/>
              <w:bottom w:val="single" w:sz="4" w:space="0" w:color="auto"/>
              <w:right w:val="single" w:sz="4" w:space="0" w:color="auto"/>
            </w:tcBorders>
            <w:shd w:val="clear" w:color="auto" w:fill="auto"/>
            <w:vAlign w:val="center"/>
          </w:tcPr>
          <w:p w:rsidR="0048337F" w:rsidRPr="00940DE2" w:rsidRDefault="0048337F" w:rsidP="004B5D33">
            <w:pPr>
              <w:jc w:val="center"/>
              <w:rPr>
                <w:color w:val="000000"/>
                <w:lang w:val="uk-UA" w:eastAsia="uk-UA"/>
              </w:rPr>
            </w:pPr>
            <w:r w:rsidRPr="00940DE2">
              <w:rPr>
                <w:color w:val="000000"/>
                <w:lang w:val="uk-UA" w:eastAsia="uk-UA"/>
              </w:rPr>
              <w:t>28</w:t>
            </w:r>
          </w:p>
        </w:tc>
        <w:tc>
          <w:tcPr>
            <w:tcW w:w="1118" w:type="dxa"/>
            <w:tcBorders>
              <w:top w:val="nil"/>
              <w:left w:val="nil"/>
              <w:bottom w:val="single" w:sz="4" w:space="0" w:color="auto"/>
              <w:right w:val="single" w:sz="4" w:space="0" w:color="auto"/>
            </w:tcBorders>
            <w:vAlign w:val="center"/>
          </w:tcPr>
          <w:p w:rsidR="0048337F" w:rsidRPr="00940DE2" w:rsidRDefault="0048337F" w:rsidP="004B5D33">
            <w:pPr>
              <w:jc w:val="center"/>
              <w:rPr>
                <w:color w:val="000000"/>
                <w:lang w:val="uk-UA" w:eastAsia="uk-UA"/>
              </w:rPr>
            </w:pPr>
            <w:r w:rsidRPr="00940DE2">
              <w:rPr>
                <w:color w:val="000000"/>
                <w:lang w:val="uk-UA" w:eastAsia="uk-UA"/>
              </w:rPr>
              <w:t>37</w:t>
            </w:r>
          </w:p>
        </w:tc>
        <w:tc>
          <w:tcPr>
            <w:tcW w:w="832" w:type="dxa"/>
            <w:tcBorders>
              <w:top w:val="nil"/>
              <w:left w:val="nil"/>
              <w:bottom w:val="single" w:sz="4" w:space="0" w:color="auto"/>
              <w:right w:val="single" w:sz="4" w:space="0" w:color="auto"/>
            </w:tcBorders>
            <w:vAlign w:val="center"/>
          </w:tcPr>
          <w:p w:rsidR="0048337F" w:rsidRPr="00940DE2" w:rsidRDefault="00A2284F" w:rsidP="006B03D4">
            <w:pPr>
              <w:jc w:val="center"/>
              <w:rPr>
                <w:color w:val="000000"/>
                <w:lang w:val="uk-UA" w:eastAsia="uk-UA"/>
              </w:rPr>
            </w:pPr>
            <w:r>
              <w:rPr>
                <w:color w:val="000000"/>
                <w:lang w:val="uk-UA" w:eastAsia="uk-UA"/>
              </w:rPr>
              <w:t>34</w:t>
            </w:r>
          </w:p>
        </w:tc>
      </w:tr>
    </w:tbl>
    <w:p w:rsidR="00207C9E" w:rsidRPr="00940DE2" w:rsidRDefault="00207C9E" w:rsidP="00CE0C26">
      <w:pPr>
        <w:pStyle w:val="21"/>
        <w:spacing w:before="0" w:after="120" w:line="240" w:lineRule="auto"/>
        <w:ind w:firstLine="0"/>
        <w:rPr>
          <w:sz w:val="24"/>
          <w:szCs w:val="24"/>
          <w:lang w:val="uk-UA"/>
        </w:rPr>
      </w:pPr>
    </w:p>
    <w:p w:rsidR="00CE0C26" w:rsidRPr="00940DE2" w:rsidRDefault="00CE0C26" w:rsidP="00CE0C26">
      <w:pPr>
        <w:pStyle w:val="21"/>
        <w:spacing w:before="0" w:after="120" w:line="240" w:lineRule="auto"/>
        <w:ind w:firstLine="0"/>
        <w:rPr>
          <w:sz w:val="24"/>
          <w:szCs w:val="24"/>
          <w:lang w:val="uk-UA"/>
        </w:rPr>
      </w:pPr>
      <w:r w:rsidRPr="00940DE2">
        <w:rPr>
          <w:sz w:val="24"/>
          <w:szCs w:val="24"/>
          <w:lang w:val="uk-UA"/>
        </w:rPr>
        <w:tab/>
        <w:t>г) кількість виконаних НДР та обсяги їхнього фінансування за останні чотири роки, відповідно до таблиці та побудувати діаграму:</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883"/>
        <w:gridCol w:w="963"/>
        <w:gridCol w:w="1085"/>
        <w:gridCol w:w="963"/>
        <w:gridCol w:w="1085"/>
        <w:gridCol w:w="963"/>
        <w:gridCol w:w="1085"/>
        <w:gridCol w:w="963"/>
      </w:tblGrid>
      <w:tr w:rsidR="00CE0C26" w:rsidRPr="00940DE2" w:rsidTr="000B7481">
        <w:trPr>
          <w:cantSplit/>
          <w:trHeight w:val="124"/>
          <w:jc w:val="center"/>
        </w:trPr>
        <w:tc>
          <w:tcPr>
            <w:tcW w:w="1756" w:type="dxa"/>
            <w:vMerge w:val="restart"/>
            <w:shd w:val="clear" w:color="auto" w:fill="auto"/>
          </w:tcPr>
          <w:p w:rsidR="00CE0C26" w:rsidRPr="006E040F" w:rsidRDefault="00CE0C26" w:rsidP="006B03D4">
            <w:pPr>
              <w:pStyle w:val="21"/>
              <w:spacing w:before="0" w:line="240" w:lineRule="auto"/>
              <w:ind w:firstLine="0"/>
              <w:jc w:val="center"/>
              <w:rPr>
                <w:sz w:val="20"/>
                <w:szCs w:val="20"/>
                <w:lang w:val="uk-UA"/>
              </w:rPr>
            </w:pPr>
            <w:r w:rsidRPr="006E040F">
              <w:rPr>
                <w:sz w:val="20"/>
                <w:szCs w:val="20"/>
                <w:lang w:val="uk-UA"/>
              </w:rPr>
              <w:t>Категорія НДР</w:t>
            </w:r>
          </w:p>
        </w:tc>
        <w:tc>
          <w:tcPr>
            <w:tcW w:w="1846"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w:t>
            </w:r>
            <w:r w:rsidR="0048337F">
              <w:rPr>
                <w:sz w:val="24"/>
                <w:szCs w:val="24"/>
                <w:lang w:val="uk-UA"/>
              </w:rPr>
              <w:t>5</w:t>
            </w:r>
          </w:p>
        </w:tc>
        <w:tc>
          <w:tcPr>
            <w:tcW w:w="2048"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w:t>
            </w:r>
            <w:r w:rsidR="0048337F">
              <w:rPr>
                <w:sz w:val="24"/>
                <w:szCs w:val="24"/>
                <w:lang w:val="uk-UA"/>
              </w:rPr>
              <w:t>6</w:t>
            </w:r>
          </w:p>
        </w:tc>
        <w:tc>
          <w:tcPr>
            <w:tcW w:w="2048"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w:t>
            </w:r>
            <w:r w:rsidR="0048337F">
              <w:rPr>
                <w:sz w:val="24"/>
                <w:szCs w:val="24"/>
                <w:lang w:val="uk-UA"/>
              </w:rPr>
              <w:t>7</w:t>
            </w:r>
          </w:p>
        </w:tc>
        <w:tc>
          <w:tcPr>
            <w:tcW w:w="2048" w:type="dxa"/>
            <w:gridSpan w:val="2"/>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w:t>
            </w:r>
            <w:r w:rsidR="0048337F">
              <w:rPr>
                <w:sz w:val="24"/>
                <w:szCs w:val="24"/>
                <w:lang w:val="uk-UA"/>
              </w:rPr>
              <w:t>8</w:t>
            </w:r>
          </w:p>
        </w:tc>
      </w:tr>
      <w:tr w:rsidR="00CE0C26" w:rsidRPr="00940DE2" w:rsidTr="000B7481">
        <w:trPr>
          <w:cantSplit/>
          <w:jc w:val="center"/>
        </w:trPr>
        <w:tc>
          <w:tcPr>
            <w:tcW w:w="1756" w:type="dxa"/>
            <w:vMerge/>
            <w:shd w:val="clear" w:color="auto" w:fill="auto"/>
          </w:tcPr>
          <w:p w:rsidR="00CE0C26" w:rsidRPr="006E040F" w:rsidRDefault="00CE0C26" w:rsidP="006B03D4">
            <w:pPr>
              <w:pStyle w:val="21"/>
              <w:spacing w:before="0" w:line="240" w:lineRule="auto"/>
              <w:ind w:firstLine="0"/>
              <w:jc w:val="center"/>
              <w:rPr>
                <w:sz w:val="20"/>
                <w:szCs w:val="20"/>
                <w:lang w:val="uk-UA"/>
              </w:rPr>
            </w:pPr>
          </w:p>
        </w:tc>
        <w:tc>
          <w:tcPr>
            <w:tcW w:w="88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r>
      <w:tr w:rsidR="0048337F" w:rsidRPr="00940DE2" w:rsidTr="000B7481">
        <w:trPr>
          <w:cantSplit/>
          <w:jc w:val="center"/>
        </w:trPr>
        <w:tc>
          <w:tcPr>
            <w:tcW w:w="1756" w:type="dxa"/>
            <w:shd w:val="clear" w:color="auto" w:fill="auto"/>
          </w:tcPr>
          <w:p w:rsidR="0048337F" w:rsidRPr="006E040F" w:rsidRDefault="0048337F" w:rsidP="006B03D4">
            <w:pPr>
              <w:pStyle w:val="21"/>
              <w:spacing w:before="0" w:line="240" w:lineRule="auto"/>
              <w:ind w:firstLine="0"/>
              <w:rPr>
                <w:sz w:val="20"/>
                <w:szCs w:val="20"/>
                <w:lang w:val="uk-UA"/>
              </w:rPr>
            </w:pPr>
            <w:r w:rsidRPr="006E040F">
              <w:rPr>
                <w:sz w:val="20"/>
                <w:szCs w:val="20"/>
                <w:lang w:val="uk-UA"/>
              </w:rPr>
              <w:t>Фундаментальна</w:t>
            </w:r>
          </w:p>
        </w:tc>
        <w:tc>
          <w:tcPr>
            <w:tcW w:w="883" w:type="dxa"/>
            <w:shd w:val="clear" w:color="auto" w:fill="auto"/>
            <w:vAlign w:val="center"/>
          </w:tcPr>
          <w:p w:rsidR="0048337F" w:rsidRPr="00940DE2" w:rsidRDefault="0048337F" w:rsidP="004B5D33">
            <w:pPr>
              <w:spacing w:after="120"/>
              <w:jc w:val="center"/>
              <w:rPr>
                <w:sz w:val="20"/>
                <w:szCs w:val="20"/>
                <w:lang w:val="uk-UA"/>
              </w:rPr>
            </w:pPr>
            <w:r w:rsidRPr="00940DE2">
              <w:rPr>
                <w:sz w:val="20"/>
                <w:szCs w:val="20"/>
                <w:lang w:val="uk-UA"/>
              </w:rPr>
              <w:t>365,719</w:t>
            </w:r>
          </w:p>
        </w:tc>
        <w:tc>
          <w:tcPr>
            <w:tcW w:w="963" w:type="dxa"/>
            <w:shd w:val="clear" w:color="auto" w:fill="auto"/>
            <w:vAlign w:val="center"/>
          </w:tcPr>
          <w:p w:rsidR="0048337F" w:rsidRPr="00940DE2" w:rsidRDefault="0048337F" w:rsidP="004B5D33">
            <w:pPr>
              <w:jc w:val="center"/>
              <w:rPr>
                <w:sz w:val="20"/>
                <w:szCs w:val="20"/>
                <w:lang w:val="uk-UA"/>
              </w:rPr>
            </w:pPr>
            <w:r w:rsidRPr="00940DE2">
              <w:rPr>
                <w:sz w:val="20"/>
                <w:szCs w:val="20"/>
                <w:lang w:val="uk-UA"/>
              </w:rPr>
              <w:t>2,5</w:t>
            </w:r>
          </w:p>
        </w:tc>
        <w:tc>
          <w:tcPr>
            <w:tcW w:w="1085"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sz w:val="20"/>
                <w:szCs w:val="20"/>
                <w:lang w:val="uk-UA"/>
              </w:rPr>
              <w:t>3,5</w:t>
            </w:r>
          </w:p>
        </w:tc>
        <w:tc>
          <w:tcPr>
            <w:tcW w:w="963" w:type="dxa"/>
            <w:vAlign w:val="center"/>
          </w:tcPr>
          <w:p w:rsidR="0048337F" w:rsidRPr="00940DE2" w:rsidRDefault="0048337F" w:rsidP="004B5D33">
            <w:pPr>
              <w:jc w:val="center"/>
              <w:rPr>
                <w:color w:val="000000"/>
                <w:sz w:val="20"/>
                <w:szCs w:val="20"/>
                <w:lang w:val="uk-UA"/>
              </w:rPr>
            </w:pPr>
            <w:r w:rsidRPr="00940DE2">
              <w:rPr>
                <w:color w:val="000000"/>
                <w:sz w:val="20"/>
                <w:szCs w:val="20"/>
                <w:lang w:val="uk-UA"/>
              </w:rPr>
              <w:t>661,354</w:t>
            </w:r>
          </w:p>
        </w:tc>
        <w:tc>
          <w:tcPr>
            <w:tcW w:w="1085" w:type="dxa"/>
          </w:tcPr>
          <w:p w:rsidR="0048337F" w:rsidRPr="00C73F42" w:rsidRDefault="0048337F" w:rsidP="004B5D33">
            <w:pPr>
              <w:pStyle w:val="21"/>
              <w:spacing w:before="0" w:line="240" w:lineRule="auto"/>
              <w:ind w:firstLine="0"/>
              <w:jc w:val="center"/>
              <w:rPr>
                <w:sz w:val="20"/>
                <w:szCs w:val="20"/>
                <w:lang w:val="uk-UA"/>
              </w:rPr>
            </w:pPr>
            <w:r>
              <w:rPr>
                <w:sz w:val="20"/>
                <w:szCs w:val="20"/>
                <w:lang w:val="en-US"/>
              </w:rPr>
              <w:t>6</w:t>
            </w:r>
          </w:p>
        </w:tc>
        <w:tc>
          <w:tcPr>
            <w:tcW w:w="963" w:type="dxa"/>
            <w:shd w:val="clear" w:color="auto" w:fill="auto"/>
          </w:tcPr>
          <w:p w:rsidR="0048337F" w:rsidRPr="00B24C91" w:rsidRDefault="0048337F" w:rsidP="004B5D33">
            <w:pPr>
              <w:jc w:val="center"/>
              <w:rPr>
                <w:color w:val="000000"/>
                <w:sz w:val="20"/>
                <w:szCs w:val="20"/>
                <w:lang w:val="en-US"/>
              </w:rPr>
            </w:pPr>
            <w:r w:rsidRPr="00B24C91">
              <w:rPr>
                <w:color w:val="000000"/>
                <w:sz w:val="20"/>
                <w:szCs w:val="20"/>
              </w:rPr>
              <w:t>1177,32</w:t>
            </w:r>
          </w:p>
        </w:tc>
        <w:tc>
          <w:tcPr>
            <w:tcW w:w="1085" w:type="dxa"/>
            <w:shd w:val="clear" w:color="auto" w:fill="auto"/>
          </w:tcPr>
          <w:p w:rsidR="0048337F" w:rsidRPr="007A3B3A" w:rsidRDefault="007A3B3A" w:rsidP="00016258">
            <w:pPr>
              <w:pStyle w:val="21"/>
              <w:spacing w:before="0" w:line="240" w:lineRule="auto"/>
              <w:ind w:firstLine="0"/>
              <w:jc w:val="center"/>
              <w:rPr>
                <w:sz w:val="20"/>
                <w:szCs w:val="20"/>
                <w:lang w:val="uk-UA"/>
              </w:rPr>
            </w:pPr>
            <w:r>
              <w:rPr>
                <w:sz w:val="20"/>
                <w:szCs w:val="20"/>
                <w:lang w:val="uk-UA"/>
              </w:rPr>
              <w:t>5</w:t>
            </w:r>
          </w:p>
        </w:tc>
        <w:tc>
          <w:tcPr>
            <w:tcW w:w="963" w:type="dxa"/>
            <w:shd w:val="clear" w:color="auto" w:fill="auto"/>
          </w:tcPr>
          <w:p w:rsidR="0048337F" w:rsidRPr="00B24C91" w:rsidRDefault="003A183D" w:rsidP="00B24C91">
            <w:pPr>
              <w:jc w:val="center"/>
              <w:rPr>
                <w:color w:val="000000"/>
                <w:sz w:val="20"/>
                <w:szCs w:val="20"/>
                <w:lang w:val="en-US"/>
              </w:rPr>
            </w:pPr>
            <w:r>
              <w:rPr>
                <w:caps/>
                <w:sz w:val="20"/>
                <w:szCs w:val="20"/>
                <w:lang w:val="en-US"/>
              </w:rPr>
              <w:t>2759,4</w:t>
            </w:r>
          </w:p>
        </w:tc>
      </w:tr>
      <w:tr w:rsidR="0048337F" w:rsidRPr="00940DE2" w:rsidTr="000B7481">
        <w:trPr>
          <w:cantSplit/>
          <w:jc w:val="center"/>
        </w:trPr>
        <w:tc>
          <w:tcPr>
            <w:tcW w:w="1756" w:type="dxa"/>
            <w:shd w:val="clear" w:color="auto" w:fill="auto"/>
          </w:tcPr>
          <w:p w:rsidR="0048337F" w:rsidRPr="006E040F" w:rsidRDefault="0048337F" w:rsidP="006B03D4">
            <w:pPr>
              <w:pStyle w:val="21"/>
              <w:spacing w:before="0" w:line="240" w:lineRule="auto"/>
              <w:ind w:firstLine="0"/>
              <w:rPr>
                <w:sz w:val="20"/>
                <w:szCs w:val="20"/>
                <w:lang w:val="uk-UA"/>
              </w:rPr>
            </w:pPr>
            <w:r w:rsidRPr="006E040F">
              <w:rPr>
                <w:sz w:val="20"/>
                <w:szCs w:val="20"/>
                <w:lang w:val="uk-UA"/>
              </w:rPr>
              <w:t>Прикладна</w:t>
            </w:r>
          </w:p>
        </w:tc>
        <w:tc>
          <w:tcPr>
            <w:tcW w:w="883" w:type="dxa"/>
            <w:shd w:val="clear" w:color="auto" w:fill="auto"/>
            <w:vAlign w:val="center"/>
          </w:tcPr>
          <w:p w:rsidR="0048337F" w:rsidRPr="00940DE2" w:rsidRDefault="0048337F" w:rsidP="004B5D33">
            <w:pPr>
              <w:pStyle w:val="21"/>
              <w:spacing w:after="120"/>
              <w:ind w:firstLine="0"/>
              <w:jc w:val="center"/>
              <w:rPr>
                <w:sz w:val="20"/>
                <w:szCs w:val="20"/>
                <w:lang w:val="uk-UA"/>
              </w:rPr>
            </w:pPr>
            <w:r w:rsidRPr="00940DE2">
              <w:rPr>
                <w:sz w:val="20"/>
                <w:szCs w:val="20"/>
                <w:lang w:val="uk-UA"/>
              </w:rPr>
              <w:t>723,859</w:t>
            </w:r>
          </w:p>
        </w:tc>
        <w:tc>
          <w:tcPr>
            <w:tcW w:w="963" w:type="dxa"/>
            <w:shd w:val="clear" w:color="auto" w:fill="auto"/>
            <w:vAlign w:val="center"/>
          </w:tcPr>
          <w:p w:rsidR="0048337F" w:rsidRPr="00940DE2" w:rsidRDefault="0048337F" w:rsidP="004B5D33">
            <w:pPr>
              <w:jc w:val="center"/>
              <w:rPr>
                <w:sz w:val="20"/>
                <w:szCs w:val="20"/>
                <w:lang w:val="uk-UA"/>
              </w:rPr>
            </w:pPr>
            <w:r w:rsidRPr="00940DE2">
              <w:rPr>
                <w:sz w:val="20"/>
                <w:szCs w:val="20"/>
                <w:lang w:val="uk-UA"/>
              </w:rPr>
              <w:t>2</w:t>
            </w:r>
          </w:p>
        </w:tc>
        <w:tc>
          <w:tcPr>
            <w:tcW w:w="1085"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sz w:val="20"/>
                <w:szCs w:val="20"/>
                <w:lang w:val="uk-UA"/>
              </w:rPr>
              <w:t>5</w:t>
            </w:r>
          </w:p>
        </w:tc>
        <w:tc>
          <w:tcPr>
            <w:tcW w:w="963" w:type="dxa"/>
            <w:vAlign w:val="center"/>
          </w:tcPr>
          <w:p w:rsidR="0048337F" w:rsidRPr="000C5931" w:rsidRDefault="0048337F" w:rsidP="004B5D33">
            <w:pPr>
              <w:jc w:val="center"/>
              <w:rPr>
                <w:color w:val="000000"/>
                <w:sz w:val="20"/>
                <w:szCs w:val="20"/>
                <w:lang w:val="en-US"/>
              </w:rPr>
            </w:pPr>
            <w:r w:rsidRPr="00940DE2">
              <w:rPr>
                <w:color w:val="000000"/>
                <w:sz w:val="20"/>
                <w:szCs w:val="20"/>
                <w:lang w:val="uk-UA"/>
              </w:rPr>
              <w:t>1056,72</w:t>
            </w:r>
            <w:r>
              <w:rPr>
                <w:color w:val="000000"/>
                <w:sz w:val="20"/>
                <w:szCs w:val="20"/>
                <w:lang w:val="en-US"/>
              </w:rPr>
              <w:t>6</w:t>
            </w:r>
          </w:p>
        </w:tc>
        <w:tc>
          <w:tcPr>
            <w:tcW w:w="1085" w:type="dxa"/>
          </w:tcPr>
          <w:p w:rsidR="0048337F" w:rsidRPr="00940DE2" w:rsidRDefault="0048337F" w:rsidP="004B5D33">
            <w:pPr>
              <w:pStyle w:val="21"/>
              <w:spacing w:before="0" w:line="240" w:lineRule="auto"/>
              <w:ind w:firstLine="0"/>
              <w:jc w:val="center"/>
              <w:rPr>
                <w:sz w:val="20"/>
                <w:szCs w:val="20"/>
                <w:lang w:val="uk-UA"/>
              </w:rPr>
            </w:pPr>
            <w:r>
              <w:rPr>
                <w:sz w:val="20"/>
                <w:szCs w:val="20"/>
                <w:lang w:val="uk-UA"/>
              </w:rPr>
              <w:t>2,</w:t>
            </w:r>
            <w:r>
              <w:rPr>
                <w:sz w:val="20"/>
                <w:szCs w:val="20"/>
                <w:lang w:val="en-US"/>
              </w:rPr>
              <w:t>5</w:t>
            </w:r>
          </w:p>
        </w:tc>
        <w:tc>
          <w:tcPr>
            <w:tcW w:w="963" w:type="dxa"/>
            <w:shd w:val="clear" w:color="auto" w:fill="auto"/>
          </w:tcPr>
          <w:p w:rsidR="0048337F" w:rsidRPr="00F23DB8" w:rsidRDefault="0048337F" w:rsidP="004B5D33">
            <w:pPr>
              <w:jc w:val="center"/>
              <w:rPr>
                <w:color w:val="000000"/>
                <w:sz w:val="20"/>
                <w:szCs w:val="20"/>
              </w:rPr>
            </w:pPr>
            <w:r w:rsidRPr="00F23DB8">
              <w:rPr>
                <w:color w:val="000000"/>
                <w:sz w:val="20"/>
                <w:szCs w:val="20"/>
              </w:rPr>
              <w:t>674,204</w:t>
            </w:r>
          </w:p>
          <w:p w:rsidR="0048337F" w:rsidRPr="00F23DB8" w:rsidRDefault="0048337F" w:rsidP="004B5D33">
            <w:pPr>
              <w:pStyle w:val="21"/>
              <w:spacing w:before="0" w:line="240" w:lineRule="auto"/>
              <w:ind w:firstLine="0"/>
              <w:jc w:val="center"/>
              <w:rPr>
                <w:sz w:val="20"/>
                <w:szCs w:val="20"/>
                <w:lang w:val="uk-UA"/>
              </w:rPr>
            </w:pPr>
          </w:p>
        </w:tc>
        <w:tc>
          <w:tcPr>
            <w:tcW w:w="1085" w:type="dxa"/>
            <w:shd w:val="clear" w:color="auto" w:fill="auto"/>
          </w:tcPr>
          <w:p w:rsidR="0048337F" w:rsidRPr="003A183D" w:rsidRDefault="003A183D" w:rsidP="00216DBF">
            <w:pPr>
              <w:pStyle w:val="21"/>
              <w:spacing w:before="0" w:line="240" w:lineRule="auto"/>
              <w:ind w:firstLine="0"/>
              <w:jc w:val="center"/>
              <w:rPr>
                <w:sz w:val="20"/>
                <w:szCs w:val="20"/>
                <w:lang w:val="en-US"/>
              </w:rPr>
            </w:pPr>
            <w:r>
              <w:rPr>
                <w:sz w:val="20"/>
                <w:szCs w:val="20"/>
                <w:lang w:val="en-US"/>
              </w:rPr>
              <w:t>-</w:t>
            </w:r>
          </w:p>
        </w:tc>
        <w:tc>
          <w:tcPr>
            <w:tcW w:w="963" w:type="dxa"/>
            <w:shd w:val="clear" w:color="auto" w:fill="auto"/>
          </w:tcPr>
          <w:p w:rsidR="0048337F" w:rsidRPr="003A183D" w:rsidRDefault="003A183D" w:rsidP="00216DBF">
            <w:pPr>
              <w:pStyle w:val="21"/>
              <w:spacing w:before="0" w:line="240" w:lineRule="auto"/>
              <w:ind w:firstLine="0"/>
              <w:jc w:val="center"/>
              <w:rPr>
                <w:sz w:val="20"/>
                <w:szCs w:val="20"/>
                <w:lang w:val="en-US"/>
              </w:rPr>
            </w:pPr>
            <w:r>
              <w:rPr>
                <w:sz w:val="20"/>
                <w:szCs w:val="20"/>
                <w:lang w:val="en-US"/>
              </w:rPr>
              <w:t>-</w:t>
            </w:r>
          </w:p>
        </w:tc>
      </w:tr>
      <w:tr w:rsidR="0048337F" w:rsidRPr="00940DE2" w:rsidTr="000B7481">
        <w:trPr>
          <w:cantSplit/>
          <w:jc w:val="center"/>
        </w:trPr>
        <w:tc>
          <w:tcPr>
            <w:tcW w:w="1756" w:type="dxa"/>
            <w:shd w:val="clear" w:color="auto" w:fill="auto"/>
          </w:tcPr>
          <w:p w:rsidR="0048337F" w:rsidRPr="006E040F" w:rsidRDefault="0048337F" w:rsidP="006B03D4">
            <w:pPr>
              <w:pStyle w:val="21"/>
              <w:spacing w:before="0" w:line="240" w:lineRule="auto"/>
              <w:ind w:firstLine="0"/>
              <w:rPr>
                <w:sz w:val="20"/>
                <w:szCs w:val="20"/>
                <w:lang w:val="uk-UA"/>
              </w:rPr>
            </w:pPr>
            <w:r w:rsidRPr="006E040F">
              <w:rPr>
                <w:sz w:val="20"/>
                <w:szCs w:val="20"/>
                <w:lang w:val="uk-UA"/>
              </w:rPr>
              <w:t>Госпдоговірна</w:t>
            </w:r>
          </w:p>
        </w:tc>
        <w:tc>
          <w:tcPr>
            <w:tcW w:w="883"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p>
        </w:tc>
        <w:tc>
          <w:tcPr>
            <w:tcW w:w="963"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p>
        </w:tc>
        <w:tc>
          <w:tcPr>
            <w:tcW w:w="1085"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sz w:val="20"/>
                <w:szCs w:val="20"/>
                <w:lang w:val="uk-UA"/>
              </w:rPr>
              <w:t>1</w:t>
            </w:r>
          </w:p>
        </w:tc>
        <w:tc>
          <w:tcPr>
            <w:tcW w:w="963" w:type="dxa"/>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caps/>
                <w:sz w:val="20"/>
                <w:szCs w:val="20"/>
                <w:lang w:val="uk-UA"/>
              </w:rPr>
              <w:t>40,0</w:t>
            </w:r>
          </w:p>
        </w:tc>
        <w:tc>
          <w:tcPr>
            <w:tcW w:w="1085" w:type="dxa"/>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sz w:val="20"/>
                <w:szCs w:val="20"/>
                <w:lang w:val="uk-UA"/>
              </w:rPr>
              <w:t>1</w:t>
            </w:r>
          </w:p>
        </w:tc>
        <w:tc>
          <w:tcPr>
            <w:tcW w:w="963" w:type="dxa"/>
            <w:shd w:val="clear" w:color="auto" w:fill="auto"/>
            <w:vAlign w:val="center"/>
          </w:tcPr>
          <w:p w:rsidR="0048337F" w:rsidRPr="00940DE2" w:rsidRDefault="0048337F" w:rsidP="004B5D33">
            <w:pPr>
              <w:pStyle w:val="210"/>
              <w:snapToGrid w:val="0"/>
              <w:spacing w:after="120" w:line="240" w:lineRule="auto"/>
              <w:ind w:firstLine="0"/>
              <w:jc w:val="center"/>
              <w:rPr>
                <w:sz w:val="20"/>
                <w:szCs w:val="20"/>
                <w:lang w:val="uk-UA"/>
              </w:rPr>
            </w:pPr>
            <w:r w:rsidRPr="00940DE2">
              <w:rPr>
                <w:caps/>
                <w:sz w:val="20"/>
                <w:szCs w:val="20"/>
                <w:lang w:val="uk-UA"/>
              </w:rPr>
              <w:t>40,0</w:t>
            </w:r>
          </w:p>
        </w:tc>
        <w:tc>
          <w:tcPr>
            <w:tcW w:w="1085" w:type="dxa"/>
            <w:shd w:val="clear" w:color="auto" w:fill="auto"/>
            <w:vAlign w:val="center"/>
          </w:tcPr>
          <w:p w:rsidR="0048337F" w:rsidRPr="00940DE2" w:rsidRDefault="0048337F" w:rsidP="00216DBF">
            <w:pPr>
              <w:pStyle w:val="210"/>
              <w:snapToGrid w:val="0"/>
              <w:spacing w:after="120" w:line="240" w:lineRule="auto"/>
              <w:ind w:firstLine="0"/>
              <w:jc w:val="center"/>
              <w:rPr>
                <w:sz w:val="20"/>
                <w:szCs w:val="20"/>
                <w:lang w:val="uk-UA"/>
              </w:rPr>
            </w:pPr>
          </w:p>
        </w:tc>
        <w:tc>
          <w:tcPr>
            <w:tcW w:w="963" w:type="dxa"/>
            <w:shd w:val="clear" w:color="auto" w:fill="auto"/>
            <w:vAlign w:val="center"/>
          </w:tcPr>
          <w:p w:rsidR="0048337F" w:rsidRPr="00940DE2" w:rsidRDefault="0048337F" w:rsidP="00216DBF">
            <w:pPr>
              <w:pStyle w:val="210"/>
              <w:snapToGrid w:val="0"/>
              <w:spacing w:after="120" w:line="240" w:lineRule="auto"/>
              <w:ind w:firstLine="0"/>
              <w:jc w:val="center"/>
              <w:rPr>
                <w:sz w:val="20"/>
                <w:szCs w:val="20"/>
                <w:lang w:val="uk-UA"/>
              </w:rPr>
            </w:pPr>
          </w:p>
        </w:tc>
      </w:tr>
    </w:tbl>
    <w:p w:rsidR="00CE0C26" w:rsidRPr="00940DE2" w:rsidRDefault="00CE0C26" w:rsidP="00CE0C26">
      <w:pPr>
        <w:pStyle w:val="21"/>
        <w:spacing w:before="0" w:line="240" w:lineRule="auto"/>
        <w:ind w:firstLine="0"/>
        <w:rPr>
          <w:sz w:val="24"/>
          <w:szCs w:val="24"/>
          <w:lang w:val="uk-UA"/>
        </w:rPr>
      </w:pPr>
    </w:p>
    <w:p w:rsidR="00CE0C26" w:rsidRPr="00940DE2" w:rsidRDefault="00CE0C26" w:rsidP="00CE0C26">
      <w:pPr>
        <w:pStyle w:val="21"/>
        <w:spacing w:before="0" w:after="120" w:line="240" w:lineRule="auto"/>
        <w:ind w:firstLine="0"/>
        <w:rPr>
          <w:sz w:val="24"/>
          <w:szCs w:val="24"/>
          <w:lang w:val="uk-UA"/>
        </w:rPr>
      </w:pPr>
      <w:r w:rsidRPr="00940DE2">
        <w:rPr>
          <w:sz w:val="24"/>
          <w:szCs w:val="24"/>
          <w:lang w:val="uk-UA"/>
        </w:rPr>
        <w:lastRenderedPageBreak/>
        <w:tab/>
        <w:t>д) кількість діючих у звітному році спеціалізованих вчених рад по захисту кандидатських і докторських дисертацій, кількість захищених дисертацій;</w:t>
      </w:r>
    </w:p>
    <w:p w:rsidR="00CE0C26" w:rsidRPr="00940DE2" w:rsidRDefault="00CE0C26" w:rsidP="00CE0C26">
      <w:pPr>
        <w:pStyle w:val="21"/>
        <w:spacing w:before="0" w:line="240" w:lineRule="auto"/>
        <w:ind w:firstLine="0"/>
        <w:rPr>
          <w:iCs/>
          <w:sz w:val="24"/>
          <w:szCs w:val="24"/>
          <w:lang w:val="uk-UA"/>
        </w:rPr>
      </w:pPr>
      <w:r w:rsidRPr="00940DE2">
        <w:rPr>
          <w:sz w:val="24"/>
          <w:szCs w:val="24"/>
          <w:lang w:val="uk-UA"/>
        </w:rPr>
        <w:tab/>
        <w:t xml:space="preserve">ж) найвагоміші результати фундаментальних і прикладних досліджень, науково-технічних розробок </w:t>
      </w:r>
      <w:r w:rsidRPr="00940DE2">
        <w:rPr>
          <w:i/>
          <w:sz w:val="24"/>
          <w:szCs w:val="24"/>
          <w:lang w:val="uk-UA"/>
        </w:rPr>
        <w:t>(визначити 1-2 найвагоміші результати, як пропозиції до узагальненого звіту Університету; один результат – не більше 10 рядків; вказати назву теми, керівника, коротку характеристику наукового результату)</w:t>
      </w:r>
      <w:r w:rsidRPr="00940DE2">
        <w:rPr>
          <w:iCs/>
          <w:sz w:val="24"/>
          <w:szCs w:val="24"/>
          <w:lang w:val="uk-UA"/>
        </w:rPr>
        <w:t>.</w:t>
      </w:r>
    </w:p>
    <w:p w:rsidR="00CE0C26" w:rsidRPr="00940DE2" w:rsidRDefault="00CE0C26" w:rsidP="00CE0C26">
      <w:pPr>
        <w:pStyle w:val="21"/>
        <w:spacing w:before="0" w:line="240" w:lineRule="auto"/>
        <w:ind w:firstLine="0"/>
        <w:rPr>
          <w:i/>
          <w:sz w:val="24"/>
          <w:szCs w:val="24"/>
          <w:lang w:val="uk-UA"/>
        </w:rPr>
      </w:pPr>
    </w:p>
    <w:p w:rsidR="00CE0C26" w:rsidRPr="00940DE2" w:rsidRDefault="00CE0C26" w:rsidP="00CE0C26">
      <w:pPr>
        <w:pStyle w:val="a7"/>
        <w:spacing w:after="120"/>
        <w:rPr>
          <w:b/>
        </w:rPr>
      </w:pPr>
      <w:r w:rsidRPr="00940DE2">
        <w:rPr>
          <w:b/>
        </w:rPr>
        <w:tab/>
        <w:t>2</w:t>
      </w:r>
      <w:r w:rsidRPr="00940DE2">
        <w:t>. </w:t>
      </w:r>
      <w:r w:rsidRPr="00940DE2">
        <w:rPr>
          <w:b/>
        </w:rPr>
        <w:t>Визначні результати фундаментальних досліджень у галузі природничих, суспільних і гуманітарних наук, зокрема наукові досягнення світового рівня:</w:t>
      </w:r>
    </w:p>
    <w:p w:rsidR="00CE0C26" w:rsidRPr="00940DE2" w:rsidRDefault="00CE0C26" w:rsidP="00CE0C26">
      <w:pPr>
        <w:pStyle w:val="a7"/>
        <w:spacing w:after="120"/>
        <w:rPr>
          <w:iCs/>
        </w:rPr>
      </w:pPr>
      <w:r w:rsidRPr="00940DE2">
        <w:tab/>
        <w:t xml:space="preserve">а) важливі результати </w:t>
      </w:r>
      <w:r w:rsidRPr="00940DE2">
        <w:rPr>
          <w:bCs/>
        </w:rPr>
        <w:t xml:space="preserve">за </w:t>
      </w:r>
      <w:r w:rsidRPr="00940DE2">
        <w:rPr>
          <w:b/>
          <w:bCs/>
        </w:rPr>
        <w:t>усіма закінченими у 201</w:t>
      </w:r>
      <w:r w:rsidR="00D76F01">
        <w:rPr>
          <w:b/>
          <w:bCs/>
        </w:rPr>
        <w:t>8</w:t>
      </w:r>
      <w:r w:rsidRPr="00940DE2">
        <w:rPr>
          <w:b/>
          <w:bCs/>
        </w:rPr>
        <w:t xml:space="preserve"> році фундаментальними</w:t>
      </w:r>
      <w:r w:rsidRPr="00940DE2">
        <w:rPr>
          <w:bCs/>
        </w:rPr>
        <w:t xml:space="preserve"> нау</w:t>
      </w:r>
      <w:r w:rsidRPr="00940DE2">
        <w:t xml:space="preserve">ково-дослідними роботами, які виконували за рахунок коштів державного бюджету (якщо таких не виконували, то зазначити наукові результати фундаментальних науково-дослідних робіт, які виконували за кошти з інших джерел) </w:t>
      </w:r>
      <w:r w:rsidRPr="00940DE2">
        <w:rPr>
          <w:i/>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р. № 942, назву роботи, наукового керівника, фактичний обсяг фінансування за повний період, зокрема на 201</w:t>
      </w:r>
      <w:r w:rsidR="003E7189">
        <w:rPr>
          <w:i/>
          <w:lang w:val="en-US"/>
        </w:rPr>
        <w:t>8</w:t>
      </w:r>
      <w:r w:rsidRPr="00940DE2">
        <w:rPr>
          <w:i/>
        </w:rPr>
        <w:t xml:space="preserve"> рік; коротко описати одержаний науковий результат, його новизну, науковий рівень, значимість і практичне застосування)</w:t>
      </w:r>
      <w:r w:rsidRPr="00940DE2">
        <w:rPr>
          <w:iCs/>
        </w:rPr>
        <w:t>;</w:t>
      </w:r>
    </w:p>
    <w:p w:rsidR="00F541AE" w:rsidRPr="00940DE2" w:rsidRDefault="00F541AE" w:rsidP="00CE0C26">
      <w:pPr>
        <w:pStyle w:val="a7"/>
        <w:spacing w:after="120"/>
        <w:rPr>
          <w:iCs/>
        </w:rPr>
      </w:pPr>
    </w:p>
    <w:p w:rsidR="00F541AE" w:rsidRPr="00940DE2" w:rsidRDefault="00F541AE" w:rsidP="00F541AE">
      <w:pPr>
        <w:jc w:val="both"/>
        <w:rPr>
          <w:rFonts w:eastAsia="MS Mincho"/>
          <w:lang w:val="uk-UA"/>
        </w:rPr>
      </w:pPr>
      <w:r w:rsidRPr="00940DE2">
        <w:rPr>
          <w:rFonts w:eastAsia="MS Mincho"/>
          <w:lang w:val="uk-UA"/>
        </w:rPr>
        <w:t>Назва пріоритетного напряму розвитку науки і техніки згідно з Законом України:</w:t>
      </w:r>
    </w:p>
    <w:p w:rsidR="00F541AE" w:rsidRPr="00940DE2" w:rsidRDefault="00F541AE" w:rsidP="00F541AE">
      <w:pPr>
        <w:pStyle w:val="ac"/>
        <w:jc w:val="both"/>
        <w:rPr>
          <w:rFonts w:ascii="Times New Roman" w:eastAsia="MS Mincho" w:hAnsi="Times New Roman"/>
          <w:bCs/>
          <w:spacing w:val="-2"/>
          <w:sz w:val="24"/>
          <w:szCs w:val="24"/>
          <w:lang w:val="uk-UA"/>
        </w:rPr>
      </w:pPr>
      <w:r w:rsidRPr="00940DE2">
        <w:rPr>
          <w:rFonts w:ascii="Times New Roman" w:eastAsia="MS Mincho" w:hAnsi="Times New Roman"/>
          <w:bCs/>
          <w:spacing w:val="-2"/>
          <w:sz w:val="24"/>
          <w:szCs w:val="24"/>
          <w:lang w:val="uk-UA"/>
        </w:rPr>
        <w:t>Фундаментальні наукові дослідження з найбільш важливих проблем розвитку науково-технічного, соціально-економічного, соціально-політичного, людського потенціалу для забезпечення конкурентоспроможності України у світі та сталого розвитку суспільства і держави.</w:t>
      </w:r>
    </w:p>
    <w:p w:rsidR="00F541AE" w:rsidRPr="00940DE2" w:rsidRDefault="00F541AE" w:rsidP="00CE0C26">
      <w:pPr>
        <w:pStyle w:val="a7"/>
        <w:spacing w:after="120"/>
        <w:rPr>
          <w:iCs/>
        </w:rPr>
      </w:pPr>
    </w:p>
    <w:p w:rsidR="001D3AA5" w:rsidRPr="001D3AA5" w:rsidRDefault="001D3AA5" w:rsidP="001D3AA5">
      <w:pPr>
        <w:ind w:firstLine="426"/>
        <w:jc w:val="both"/>
        <w:rPr>
          <w:b/>
          <w:u w:val="single"/>
          <w:lang w:val="en-US"/>
        </w:rPr>
      </w:pPr>
      <w:r w:rsidRPr="001D3AA5">
        <w:rPr>
          <w:b/>
          <w:u w:val="single"/>
          <w:lang w:val="uk-UA"/>
        </w:rPr>
        <w:t xml:space="preserve">СЕ42-Нр </w:t>
      </w:r>
      <w:r w:rsidRPr="001D3AA5">
        <w:rPr>
          <w:b/>
          <w:u w:val="single"/>
          <w:lang w:val="en-US"/>
        </w:rPr>
        <w:t xml:space="preserve"> “</w:t>
      </w:r>
      <w:r w:rsidRPr="001D3AA5">
        <w:rPr>
          <w:b/>
          <w:u w:val="single"/>
          <w:lang w:val="uk-UA"/>
        </w:rPr>
        <w:t>Наноструктуровані та полікристалічні РЗМ-вмісні матеріали для сцинтиляторів, сенсорів та енергоощадних технологій</w:t>
      </w:r>
      <w:r w:rsidRPr="001D3AA5">
        <w:rPr>
          <w:b/>
          <w:u w:val="single"/>
          <w:lang w:val="en-US"/>
        </w:rPr>
        <w:t>”</w:t>
      </w:r>
    </w:p>
    <w:p w:rsidR="001D3AA5" w:rsidRPr="004059AA" w:rsidRDefault="001D3AA5" w:rsidP="001D3AA5">
      <w:pPr>
        <w:jc w:val="both"/>
        <w:rPr>
          <w:bCs/>
          <w:lang w:val="uk-UA"/>
        </w:rPr>
      </w:pPr>
      <w:r w:rsidRPr="004059AA">
        <w:rPr>
          <w:bCs/>
          <w:lang w:val="uk-UA"/>
        </w:rPr>
        <w:t>Науковий керівник: канд. фіз.-мат. наук, ст.н.с. Шпотюк Я</w:t>
      </w:r>
      <w:r w:rsidR="00A300D8">
        <w:rPr>
          <w:bCs/>
          <w:lang w:val="uk-UA"/>
        </w:rPr>
        <w:t>.</w:t>
      </w:r>
      <w:r w:rsidRPr="004059AA">
        <w:rPr>
          <w:bCs/>
          <w:lang w:val="uk-UA"/>
        </w:rPr>
        <w:t>О</w:t>
      </w:r>
      <w:r w:rsidR="00A300D8">
        <w:rPr>
          <w:bCs/>
          <w:lang w:val="uk-UA"/>
        </w:rPr>
        <w:t>.</w:t>
      </w:r>
    </w:p>
    <w:p w:rsidR="001D3AA5" w:rsidRPr="001D3AA5" w:rsidRDefault="001D3AA5" w:rsidP="001D3AA5">
      <w:pPr>
        <w:jc w:val="both"/>
        <w:rPr>
          <w:lang w:val="uk-UA"/>
        </w:rPr>
      </w:pPr>
      <w:r w:rsidRPr="001D3AA5">
        <w:t xml:space="preserve">Обсяг фінансування </w:t>
      </w:r>
      <w:r w:rsidRPr="001D3AA5">
        <w:rPr>
          <w:lang w:val="uk-UA"/>
        </w:rPr>
        <w:t>1006,6 тис. гривень,</w:t>
      </w:r>
      <w:r w:rsidRPr="001D3AA5">
        <w:rPr>
          <w:bCs/>
          <w:lang w:val="uk-UA"/>
        </w:rPr>
        <w:t xml:space="preserve"> н</w:t>
      </w:r>
      <w:r w:rsidRPr="001D3AA5">
        <w:rPr>
          <w:lang w:val="uk-UA"/>
        </w:rPr>
        <w:t>а 2018 рік: 298,1 тис. гривень.</w:t>
      </w:r>
    </w:p>
    <w:p w:rsidR="001D3AA5" w:rsidRPr="004059AA" w:rsidRDefault="001D3AA5" w:rsidP="005A2F6F">
      <w:pPr>
        <w:ind w:firstLine="567"/>
        <w:jc w:val="both"/>
      </w:pPr>
      <w:r w:rsidRPr="004059AA">
        <w:rPr>
          <w:lang w:val="uk-UA"/>
        </w:rPr>
        <w:t xml:space="preserve">Синтезовано та підтверджено кристалічну структуру, встановлено фазовий склад серій зразків </w:t>
      </w:r>
      <w:r w:rsidRPr="004059AA">
        <w:rPr>
          <w:lang w:val="en-US"/>
        </w:rPr>
        <w:t>MgGa</w:t>
      </w:r>
      <w:r w:rsidRPr="004059AA">
        <w:rPr>
          <w:vertAlign w:val="subscript"/>
          <w:lang w:val="uk-UA"/>
        </w:rPr>
        <w:t>2</w:t>
      </w:r>
      <w:r w:rsidRPr="004059AA">
        <w:rPr>
          <w:lang w:val="en-US"/>
        </w:rPr>
        <w:t>O</w:t>
      </w:r>
      <w:r w:rsidRPr="004059AA">
        <w:rPr>
          <w:vertAlign w:val="subscript"/>
          <w:lang w:val="uk-UA"/>
        </w:rPr>
        <w:t>4</w:t>
      </w:r>
      <w:r w:rsidRPr="004059AA">
        <w:rPr>
          <w:lang w:val="uk-UA"/>
        </w:rPr>
        <w:t xml:space="preserve">, </w:t>
      </w:r>
      <w:r w:rsidRPr="004059AA">
        <w:rPr>
          <w:lang w:val="en-US"/>
        </w:rPr>
        <w:t>MgGa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 xml:space="preserve">, </w:t>
      </w:r>
      <w:r w:rsidRPr="004059AA">
        <w:rPr>
          <w:lang w:val="en-US"/>
        </w:rPr>
        <w:t>MgGa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 xml:space="preserve">, </w:t>
      </w:r>
      <w:r w:rsidRPr="004059AA">
        <w:rPr>
          <w:lang w:val="en-US"/>
        </w:rPr>
        <w:t>Eu</w:t>
      </w:r>
      <w:r w:rsidRPr="004059AA">
        <w:rPr>
          <w:lang w:val="uk-UA"/>
        </w:rPr>
        <w:t xml:space="preserve">, </w:t>
      </w:r>
      <w:r w:rsidRPr="004059AA">
        <w:rPr>
          <w:lang w:val="en-US"/>
        </w:rPr>
        <w:t>ZnGa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 xml:space="preserve">, </w:t>
      </w:r>
      <w:r w:rsidRPr="004059AA">
        <w:rPr>
          <w:lang w:val="en-US"/>
        </w:rPr>
        <w:t>ZnGa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 xml:space="preserve">, </w:t>
      </w:r>
      <w:r w:rsidRPr="004059AA">
        <w:rPr>
          <w:lang w:val="en-US"/>
        </w:rPr>
        <w:t>Eu</w:t>
      </w:r>
      <w:r w:rsidRPr="004059AA">
        <w:rPr>
          <w:lang w:val="uk-UA"/>
        </w:rPr>
        <w:t>, Mg</w:t>
      </w:r>
      <w:r w:rsidRPr="004059AA">
        <w:rPr>
          <w:vertAlign w:val="subscript"/>
          <w:lang w:val="uk-UA"/>
        </w:rPr>
        <w:t>1-</w:t>
      </w:r>
      <w:r w:rsidRPr="004059AA">
        <w:rPr>
          <w:vertAlign w:val="subscript"/>
          <w:lang w:val="en-US"/>
        </w:rPr>
        <w:t>x</w:t>
      </w:r>
      <w:r w:rsidRPr="004059AA">
        <w:rPr>
          <w:lang w:val="en-US"/>
        </w:rPr>
        <w:t>Zn</w:t>
      </w:r>
      <w:r w:rsidRPr="004059AA">
        <w:rPr>
          <w:vertAlign w:val="subscript"/>
          <w:lang w:val="en-US"/>
        </w:rPr>
        <w:t>x</w:t>
      </w:r>
      <w:r w:rsidRPr="004059AA">
        <w:rPr>
          <w:lang w:val="en-US"/>
        </w:rPr>
        <w:t>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 xml:space="preserve"> та Mg</w:t>
      </w:r>
      <w:r w:rsidRPr="004059AA">
        <w:rPr>
          <w:vertAlign w:val="subscript"/>
          <w:lang w:val="uk-UA"/>
        </w:rPr>
        <w:t>1</w:t>
      </w:r>
      <w:r w:rsidRPr="004059AA">
        <w:rPr>
          <w:vertAlign w:val="subscript"/>
          <w:lang w:val="uk-UA"/>
        </w:rPr>
        <w:noBreakHyphen/>
      </w:r>
      <w:r w:rsidRPr="004059AA">
        <w:rPr>
          <w:vertAlign w:val="subscript"/>
          <w:lang w:val="en-US"/>
        </w:rPr>
        <w:t>x</w:t>
      </w:r>
      <w:r w:rsidRPr="004059AA">
        <w:rPr>
          <w:lang w:val="en-US"/>
        </w:rPr>
        <w:t>Zn</w:t>
      </w:r>
      <w:r w:rsidRPr="004059AA">
        <w:rPr>
          <w:vertAlign w:val="subscript"/>
          <w:lang w:val="en-US"/>
        </w:rPr>
        <w:t>x</w:t>
      </w:r>
      <w:r w:rsidRPr="004059AA">
        <w:rPr>
          <w:lang w:val="en-US"/>
        </w:rPr>
        <w:t>Ga</w:t>
      </w:r>
      <w:r w:rsidRPr="004059AA">
        <w:rPr>
          <w:vertAlign w:val="subscript"/>
          <w:lang w:val="uk-UA"/>
        </w:rPr>
        <w:t>2</w:t>
      </w:r>
      <w:r w:rsidRPr="004059AA">
        <w:rPr>
          <w:lang w:val="en-US"/>
        </w:rPr>
        <w:t>O</w:t>
      </w:r>
      <w:r w:rsidRPr="004059AA">
        <w:rPr>
          <w:vertAlign w:val="subscript"/>
          <w:lang w:val="uk-UA"/>
        </w:rPr>
        <w:t>4</w:t>
      </w:r>
      <w:r w:rsidRPr="004059AA">
        <w:rPr>
          <w:lang w:val="uk-UA"/>
        </w:rPr>
        <w:t>:</w:t>
      </w:r>
      <w:r w:rsidRPr="004059AA">
        <w:rPr>
          <w:lang w:val="en-US"/>
        </w:rPr>
        <w:t>Mn</w:t>
      </w:r>
      <w:r w:rsidRPr="004059AA">
        <w:rPr>
          <w:lang w:val="uk-UA"/>
        </w:rPr>
        <w:t>,</w:t>
      </w:r>
      <w:r w:rsidRPr="004059AA">
        <w:rPr>
          <w:lang w:val="en-US"/>
        </w:rPr>
        <w:t> Eu</w:t>
      </w:r>
      <w:r w:rsidRPr="004059AA">
        <w:rPr>
          <w:lang w:val="uk-UA"/>
        </w:rPr>
        <w:t>. РЕМ та ТЕМ зображення засвідчили гомогенність отриманих зразків та рівномірний розподіл домішок РЗМ у об’ємі кераміки. Проведено елементний аналіз отриманих зразків, що засвідчив їх стехіометричність. Аналіз розміру кристалітів показав кореляцію між отриманими даними із дифракційних спектрів та РЕМ зображень. Проведені дослідження спектрів свічення твердих розчинів Mg</w:t>
      </w:r>
      <w:r w:rsidRPr="004059AA">
        <w:rPr>
          <w:vertAlign w:val="subscript"/>
          <w:lang w:val="uk-UA"/>
        </w:rPr>
        <w:t>1-</w:t>
      </w:r>
      <w:r w:rsidRPr="004059AA">
        <w:rPr>
          <w:vertAlign w:val="subscript"/>
          <w:lang w:val="en-US"/>
        </w:rPr>
        <w:t>x</w:t>
      </w:r>
      <w:r w:rsidRPr="004059AA">
        <w:rPr>
          <w:lang w:val="en-US"/>
        </w:rPr>
        <w:t>Zn</w:t>
      </w:r>
      <w:r w:rsidRPr="004059AA">
        <w:rPr>
          <w:vertAlign w:val="subscript"/>
          <w:lang w:val="en-US"/>
        </w:rPr>
        <w:t>x</w:t>
      </w:r>
      <w:r w:rsidRPr="004059AA">
        <w:rPr>
          <w:lang w:val="en-US"/>
        </w:rPr>
        <w:t>Ga</w:t>
      </w:r>
      <w:r w:rsidRPr="004059AA">
        <w:rPr>
          <w:vertAlign w:val="subscript"/>
          <w:lang w:val="uk-UA"/>
        </w:rPr>
        <w:t>2</w:t>
      </w:r>
      <w:r w:rsidRPr="004059AA">
        <w:rPr>
          <w:lang w:val="en-US"/>
        </w:rPr>
        <w:t>O</w:t>
      </w:r>
      <w:r w:rsidRPr="004059AA">
        <w:rPr>
          <w:vertAlign w:val="subscript"/>
          <w:lang w:val="uk-UA"/>
        </w:rPr>
        <w:t>4</w:t>
      </w:r>
      <w:r w:rsidRPr="004059AA">
        <w:rPr>
          <w:lang w:val="uk-UA"/>
        </w:rPr>
        <w:t xml:space="preserve">: </w:t>
      </w:r>
      <w:r w:rsidRPr="004059AA">
        <w:rPr>
          <w:lang w:val="en-US"/>
        </w:rPr>
        <w:t>Mn</w:t>
      </w:r>
      <w:r w:rsidRPr="004059AA">
        <w:rPr>
          <w:lang w:val="uk-UA"/>
        </w:rPr>
        <w:t xml:space="preserve"> при збудженні Х-променями, показали кореляцію між спектрами при фотостимуляції та стимуляції з використанням Х-променів. Показано, що свічення іонів </w:t>
      </w:r>
      <w:r w:rsidRPr="004059AA">
        <w:rPr>
          <w:lang w:val="en-US"/>
        </w:rPr>
        <w:t>Mn</w:t>
      </w:r>
      <w:r w:rsidRPr="004059AA">
        <w:rPr>
          <w:vertAlign w:val="superscript"/>
          <w:lang w:val="uk-UA"/>
        </w:rPr>
        <w:t>2+</w:t>
      </w:r>
      <w:r w:rsidRPr="004059AA">
        <w:rPr>
          <w:lang w:val="uk-UA"/>
        </w:rPr>
        <w:t xml:space="preserve"> слабо залежить від температури оточуючого середовища, проте, свічення матриці зростає в двічі при температурі рідкого азоту у порівнянні з кімнатною температурою. Методом наноіндентації проведенно поверхневий аналіз у Ga-модифікованих сплавах на основі As</w:t>
      </w:r>
      <w:r w:rsidRPr="004059AA">
        <w:rPr>
          <w:vertAlign w:val="subscript"/>
          <w:lang w:val="uk-UA"/>
        </w:rPr>
        <w:t>2</w:t>
      </w:r>
      <w:r w:rsidRPr="004059AA">
        <w:rPr>
          <w:lang w:val="uk-UA"/>
        </w:rPr>
        <w:t>Se</w:t>
      </w:r>
      <w:r w:rsidRPr="004059AA">
        <w:rPr>
          <w:vertAlign w:val="subscript"/>
          <w:lang w:val="uk-UA"/>
        </w:rPr>
        <w:t>3.</w:t>
      </w:r>
      <w:r w:rsidRPr="004059AA">
        <w:rPr>
          <w:lang w:val="uk-UA"/>
        </w:rPr>
        <w:t xml:space="preserve"> Показано, що в стеклах системи Ga</w:t>
      </w:r>
      <w:r w:rsidRPr="004059AA">
        <w:rPr>
          <w:vertAlign w:val="subscript"/>
          <w:lang w:val="uk-UA"/>
        </w:rPr>
        <w:t>x</w:t>
      </w:r>
      <w:r w:rsidRPr="004059AA">
        <w:rPr>
          <w:lang w:val="uk-UA"/>
        </w:rPr>
        <w:t>(As</w:t>
      </w:r>
      <w:r w:rsidRPr="004059AA">
        <w:rPr>
          <w:vertAlign w:val="subscript"/>
          <w:lang w:val="uk-UA"/>
        </w:rPr>
        <w:t>0.40</w:t>
      </w:r>
      <w:r w:rsidRPr="004059AA">
        <w:rPr>
          <w:lang w:val="uk-UA"/>
        </w:rPr>
        <w:t>Se</w:t>
      </w:r>
      <w:r w:rsidRPr="004059AA">
        <w:rPr>
          <w:vertAlign w:val="subscript"/>
          <w:lang w:val="uk-UA"/>
        </w:rPr>
        <w:t>0.60</w:t>
      </w:r>
      <w:r w:rsidRPr="004059AA">
        <w:rPr>
          <w:lang w:val="uk-UA"/>
        </w:rPr>
        <w:t>)</w:t>
      </w:r>
      <w:r w:rsidRPr="004059AA">
        <w:rPr>
          <w:vertAlign w:val="subscript"/>
          <w:lang w:val="uk-UA"/>
        </w:rPr>
        <w:t>100-х</w:t>
      </w:r>
      <w:r w:rsidRPr="004059AA">
        <w:rPr>
          <w:lang w:val="uk-UA"/>
        </w:rPr>
        <w:t xml:space="preserve"> при збільшенні вмісту Ga відбувається збільшення твердості та модулю Юнга. Однак, з вмістом Ga більше 3 ат.% починають спостерігатись структурні неоднорідності, які призводять до великих флуктуацій параметрів наноіндентації.</w:t>
      </w:r>
      <w:r w:rsidR="005A2F6F">
        <w:rPr>
          <w:lang w:val="uk-UA"/>
        </w:rPr>
        <w:t xml:space="preserve"> </w:t>
      </w:r>
      <w:r w:rsidRPr="004059AA">
        <w:rPr>
          <w:lang w:val="uk-UA"/>
        </w:rPr>
        <w:t xml:space="preserve">Досліджено ряд сполук на основі купруму, що містять органічні ліганди. </w:t>
      </w:r>
    </w:p>
    <w:p w:rsidR="001D3AA5" w:rsidRDefault="001D3AA5" w:rsidP="00CE0C26">
      <w:pPr>
        <w:pStyle w:val="a7"/>
      </w:pPr>
    </w:p>
    <w:p w:rsidR="001D3AA5" w:rsidRDefault="001D3AA5" w:rsidP="00CE0C26">
      <w:pPr>
        <w:pStyle w:val="a7"/>
      </w:pPr>
    </w:p>
    <w:p w:rsidR="00CE0C26" w:rsidRPr="00940DE2" w:rsidRDefault="00CE0C26" w:rsidP="00CE0C26">
      <w:pPr>
        <w:pStyle w:val="a7"/>
        <w:rPr>
          <w:iCs/>
        </w:rPr>
      </w:pPr>
      <w:r w:rsidRPr="00940DE2">
        <w:lastRenderedPageBreak/>
        <w:tab/>
        <w:t xml:space="preserve">б) найважливіші наукові результати, отримані в результаті виконання </w:t>
      </w:r>
      <w:r w:rsidRPr="005F6B7A">
        <w:rPr>
          <w:b/>
        </w:rPr>
        <w:t>перехідних</w:t>
      </w:r>
      <w:r w:rsidRPr="00940DE2">
        <w:t xml:space="preserve"> науково-дослідних робіт </w:t>
      </w:r>
      <w:r w:rsidRPr="00940DE2">
        <w:rPr>
          <w:i/>
        </w:rPr>
        <w:t>(зазначити назву роботи, наукового керівника, обсяг фінансування за повний період, зокрема на 201</w:t>
      </w:r>
      <w:r w:rsidR="003E7189">
        <w:rPr>
          <w:i/>
          <w:lang w:val="en-US"/>
        </w:rPr>
        <w:t>8</w:t>
      </w:r>
      <w:r w:rsidRPr="00940DE2">
        <w:rPr>
          <w:i/>
        </w:rPr>
        <w:t xml:space="preserve"> рік; коротко описати одержаний науковий результат, його новизну, науковий рівень, значимість і практичне застосування)</w:t>
      </w:r>
      <w:r w:rsidRPr="00940DE2">
        <w:rPr>
          <w:iCs/>
        </w:rPr>
        <w:t>.</w:t>
      </w:r>
    </w:p>
    <w:p w:rsidR="00CE0C26" w:rsidRPr="00C17108" w:rsidRDefault="00CE0C26" w:rsidP="00CE0C26">
      <w:pPr>
        <w:pStyle w:val="a7"/>
        <w:rPr>
          <w:i/>
          <w:lang w:val="ru-RU"/>
        </w:rPr>
      </w:pPr>
    </w:p>
    <w:p w:rsidR="00841FFF" w:rsidRPr="00841FFF" w:rsidRDefault="00841FFF" w:rsidP="00841FFF">
      <w:pPr>
        <w:ind w:firstLine="567"/>
        <w:jc w:val="both"/>
        <w:rPr>
          <w:rFonts w:eastAsia="MS Mincho"/>
          <w:b/>
          <w:u w:val="single"/>
          <w:lang w:val="uk-UA"/>
        </w:rPr>
      </w:pPr>
      <w:r w:rsidRPr="00841FFF">
        <w:rPr>
          <w:b/>
          <w:u w:val="single"/>
          <w:lang w:val="en-US"/>
        </w:rPr>
        <w:t>C</w:t>
      </w:r>
      <w:r w:rsidRPr="00841FFF">
        <w:rPr>
          <w:b/>
          <w:u w:val="single"/>
          <w:lang w:val="uk-UA"/>
        </w:rPr>
        <w:t xml:space="preserve">Н-59Ф </w:t>
      </w:r>
      <w:r w:rsidRPr="00841FFF">
        <w:rPr>
          <w:rFonts w:eastAsia="MS Mincho"/>
          <w:b/>
          <w:u w:val="single"/>
          <w:lang w:val="uk-UA"/>
        </w:rPr>
        <w:t>“</w:t>
      </w:r>
      <w:r w:rsidRPr="00841FFF">
        <w:rPr>
          <w:rFonts w:eastAsia="MS Mincho;ＭＳ 明朝"/>
          <w:b/>
          <w:u w:val="single"/>
          <w:lang w:val="uk-UA"/>
        </w:rPr>
        <w:t>Одержання та дослідження наносистем на основі халькогенідних напівпровідників з природними наноструктурованими матрицями</w:t>
      </w:r>
      <w:r w:rsidRPr="00841FFF">
        <w:rPr>
          <w:rFonts w:eastAsia="MS Mincho"/>
          <w:b/>
          <w:u w:val="single"/>
          <w:lang w:val="uk-UA"/>
        </w:rPr>
        <w:t xml:space="preserve"> ”</w:t>
      </w:r>
    </w:p>
    <w:p w:rsidR="00841FFF" w:rsidRPr="004059AA" w:rsidRDefault="00841FFF" w:rsidP="00841FFF">
      <w:pPr>
        <w:jc w:val="both"/>
        <w:rPr>
          <w:bCs/>
        </w:rPr>
      </w:pPr>
      <w:r w:rsidRPr="004059AA">
        <w:rPr>
          <w:bCs/>
        </w:rPr>
        <w:t>Науковий керівник: професор, д-р фіз.-мат. наук, Галій П.В.</w:t>
      </w:r>
    </w:p>
    <w:p w:rsidR="00841FFF" w:rsidRPr="004059AA" w:rsidRDefault="00841FFF" w:rsidP="00841FFF">
      <w:pPr>
        <w:pStyle w:val="23"/>
        <w:spacing w:after="0" w:line="216" w:lineRule="auto"/>
        <w:rPr>
          <w:lang w:val="uk-UA"/>
        </w:rPr>
      </w:pPr>
      <w:r w:rsidRPr="004059AA">
        <w:t>Обсяг фінансування в 20</w:t>
      </w:r>
      <w:r w:rsidRPr="004059AA">
        <w:rPr>
          <w:lang w:val="uk-UA"/>
        </w:rPr>
        <w:t>18</w:t>
      </w:r>
      <w:r w:rsidRPr="004059AA">
        <w:t xml:space="preserve"> р</w:t>
      </w:r>
      <w:r w:rsidRPr="004059AA">
        <w:rPr>
          <w:lang w:val="uk-UA"/>
        </w:rPr>
        <w:t>. –</w:t>
      </w:r>
      <w:r w:rsidRPr="004059AA">
        <w:t xml:space="preserve"> </w:t>
      </w:r>
      <w:r w:rsidRPr="004059AA">
        <w:rPr>
          <w:lang w:val="uk-UA"/>
        </w:rPr>
        <w:t>346</w:t>
      </w:r>
      <w:r w:rsidRPr="004059AA">
        <w:t>,</w:t>
      </w:r>
      <w:r w:rsidRPr="004059AA">
        <w:rPr>
          <w:lang w:val="uk-UA"/>
        </w:rPr>
        <w:t>5</w:t>
      </w:r>
      <w:r w:rsidRPr="004059AA">
        <w:t xml:space="preserve"> </w:t>
      </w:r>
      <w:r w:rsidRPr="004059AA">
        <w:rPr>
          <w:lang w:val="uk-UA"/>
        </w:rPr>
        <w:t>тис.</w:t>
      </w:r>
      <w:r w:rsidRPr="004059AA">
        <w:t xml:space="preserve"> грн.</w:t>
      </w:r>
      <w:r w:rsidRPr="004059AA">
        <w:rPr>
          <w:lang w:val="uk-UA"/>
        </w:rPr>
        <w:t xml:space="preserve"> </w:t>
      </w:r>
    </w:p>
    <w:p w:rsidR="00841FFF" w:rsidRPr="004059AA" w:rsidRDefault="00841FFF" w:rsidP="00841FFF">
      <w:pPr>
        <w:spacing w:line="216" w:lineRule="auto"/>
        <w:ind w:firstLine="709"/>
        <w:jc w:val="both"/>
        <w:rPr>
          <w:lang w:val="uk-UA"/>
        </w:rPr>
      </w:pPr>
      <w:r w:rsidRPr="004059AA">
        <w:t>Досліджено особливості формування нікелевих наноструктур в інтеркалатах Ni</w:t>
      </w:r>
      <w:r w:rsidRPr="004059AA">
        <w:rPr>
          <w:vertAlign w:val="subscript"/>
        </w:rPr>
        <w:t>х</w:t>
      </w:r>
      <w:r w:rsidRPr="004059AA">
        <w:t xml:space="preserve">InSe. Вивчено топографію і кристалографію поверхонь, а також електронно-енергетичну структуру міжшарових поверхонь сколювання (ПС) (0001) шаруватих кристалів InSe, термодинамічно рівноважно інтеркальованих нікелем (інтеркалатів </w:t>
      </w:r>
      <w:r w:rsidRPr="004059AA">
        <w:rPr>
          <w:rFonts w:eastAsia="MS Mincho"/>
        </w:rPr>
        <w:t>Ni</w:t>
      </w:r>
      <w:r w:rsidRPr="004059AA">
        <w:rPr>
          <w:rFonts w:eastAsia="MS Mincho"/>
          <w:vertAlign w:val="subscript"/>
        </w:rPr>
        <w:t>3d</w:t>
      </w:r>
      <w:r w:rsidRPr="004059AA">
        <w:rPr>
          <w:rFonts w:eastAsia="MS Mincho"/>
        </w:rPr>
        <w:t>InSe</w:t>
      </w:r>
      <w:r w:rsidRPr="004059AA">
        <w:t>), методами: скануючої тунельної мікроскопії та скануючої тунельної спектроскопії, а також дифракції повільних електронів. Встановлено, що нікель розміщується у міжшарових щілинах інтер</w:t>
      </w:r>
      <w:r w:rsidRPr="004059AA">
        <w:softHyphen/>
        <w:t>калатів Ni</w:t>
      </w:r>
      <w:r w:rsidRPr="004059AA">
        <w:rPr>
          <w:vertAlign w:val="subscript"/>
        </w:rPr>
        <w:t>х</w:t>
      </w:r>
      <w:r w:rsidRPr="004059AA">
        <w:t xml:space="preserve">InSe і, відповідно, виявляється на міжшарових ПС (0001), формуючи наносистему </w:t>
      </w:r>
      <w:r w:rsidRPr="004059AA">
        <w:rPr>
          <w:rFonts w:eastAsia="MS Mincho"/>
        </w:rPr>
        <w:t>Ni</w:t>
      </w:r>
      <w:r w:rsidRPr="004059AA">
        <w:rPr>
          <w:rFonts w:eastAsia="MS Mincho"/>
          <w:vertAlign w:val="subscript"/>
        </w:rPr>
        <w:t>3d</w:t>
      </w:r>
      <w:r w:rsidRPr="004059AA">
        <w:rPr>
          <w:rFonts w:eastAsia="MS Mincho"/>
        </w:rPr>
        <w:t xml:space="preserve">/InSe(Ni) </w:t>
      </w:r>
      <w:r w:rsidRPr="004059AA">
        <w:t>(0001) і представляє собою дрібнодисперсну фазу металевих кластерів нікелю на ПС (0001). Оцінено концентрації металевих кластерів нікелю на ПС (0001) в інтеркалатах Ni</w:t>
      </w:r>
      <w:r w:rsidRPr="004059AA">
        <w:rPr>
          <w:vertAlign w:val="subscript"/>
        </w:rPr>
        <w:t>0,75</w:t>
      </w:r>
      <w:r w:rsidRPr="004059AA">
        <w:t xml:space="preserve">InSe, які становлять на рівні 0,8-1,25%. Досліджувана наносистема </w:t>
      </w:r>
      <w:r w:rsidRPr="004059AA">
        <w:rPr>
          <w:rFonts w:eastAsia="MS Mincho"/>
        </w:rPr>
        <w:t>Ni</w:t>
      </w:r>
      <w:r w:rsidRPr="004059AA">
        <w:rPr>
          <w:rFonts w:eastAsia="MS Mincho"/>
          <w:vertAlign w:val="subscript"/>
        </w:rPr>
        <w:t>3d</w:t>
      </w:r>
      <w:r w:rsidRPr="004059AA">
        <w:rPr>
          <w:rFonts w:eastAsia="MS Mincho"/>
        </w:rPr>
        <w:t xml:space="preserve">/InSe(Ni) </w:t>
      </w:r>
      <w:r w:rsidRPr="004059AA">
        <w:t>(0001) являє собою досконалу гібридну структуру з можливістю її використання в магнітоелектроніці.</w:t>
      </w:r>
      <w:r w:rsidR="000643F8">
        <w:rPr>
          <w:lang w:val="uk-UA"/>
        </w:rPr>
        <w:t xml:space="preserve"> </w:t>
      </w:r>
      <w:r w:rsidRPr="004059AA">
        <w:t>Експерименти показали, що ефективність синтезу у системi 2</w:t>
      </w:r>
      <w:r w:rsidRPr="004059AA">
        <w:sym w:font="Symbol" w:char="F062"/>
      </w:r>
      <w:r w:rsidRPr="004059AA">
        <w:t>-Ga</w:t>
      </w:r>
      <w:r w:rsidRPr="004059AA">
        <w:rPr>
          <w:vertAlign w:val="subscript"/>
        </w:rPr>
        <w:t>2</w:t>
      </w:r>
      <w:r w:rsidRPr="004059AA">
        <w:t>O</w:t>
      </w:r>
      <w:r w:rsidRPr="004059AA">
        <w:rPr>
          <w:vertAlign w:val="subscript"/>
        </w:rPr>
        <w:t>3</w:t>
      </w:r>
      <w:r w:rsidRPr="004059AA">
        <w:t>–SnO</w:t>
      </w:r>
      <w:r w:rsidRPr="004059AA">
        <w:rPr>
          <w:vertAlign w:val="subscript"/>
        </w:rPr>
        <w:t>2</w:t>
      </w:r>
      <w:r w:rsidRPr="004059AA">
        <w:t xml:space="preserve"> залежить від способу отримання вихiдних сполук. Дослідження поверхонь одержаних ПНМ, зокрема, елементно-фазовий склад та шорсткість поверхонь ПНМ, які досліджувались адекватним набором експериментальних методів – дифракції повільних електронів (ДПЕ), </w:t>
      </w:r>
      <w:r w:rsidRPr="004059AA">
        <w:rPr>
          <w:i/>
        </w:rPr>
        <w:t>Х</w:t>
      </w:r>
      <w:r w:rsidRPr="004059AA">
        <w:t>-променевої фотоелектронної спектроскопії (ХФЕС) та атомно-силової мікроскопії (АСМ).</w:t>
      </w:r>
    </w:p>
    <w:p w:rsidR="00B72743" w:rsidRPr="00C17108" w:rsidRDefault="00B72743" w:rsidP="00CE0C26">
      <w:pPr>
        <w:pStyle w:val="a7"/>
        <w:rPr>
          <w:lang w:val="ru-RU"/>
        </w:rPr>
      </w:pPr>
    </w:p>
    <w:p w:rsidR="00B010BB" w:rsidRPr="00B010BB" w:rsidRDefault="00B010BB" w:rsidP="00B010BB">
      <w:pPr>
        <w:ind w:firstLine="567"/>
        <w:jc w:val="both"/>
        <w:rPr>
          <w:rFonts w:eastAsia="MS Mincho"/>
          <w:b/>
          <w:u w:val="single"/>
          <w:lang w:val="uk-UA"/>
        </w:rPr>
      </w:pPr>
      <w:r w:rsidRPr="00B010BB">
        <w:rPr>
          <w:b/>
          <w:u w:val="single"/>
          <w:lang w:val="en-US"/>
        </w:rPr>
        <w:t>C</w:t>
      </w:r>
      <w:r w:rsidRPr="00B010BB">
        <w:rPr>
          <w:b/>
          <w:u w:val="single"/>
          <w:lang w:val="uk-UA"/>
        </w:rPr>
        <w:t>Е-76Ф</w:t>
      </w:r>
      <w:r w:rsidRPr="00B010BB">
        <w:rPr>
          <w:b/>
          <w:u w:val="single"/>
          <w:lang w:val="en-US"/>
        </w:rPr>
        <w:t xml:space="preserve"> </w:t>
      </w:r>
      <w:r w:rsidRPr="00B010BB">
        <w:rPr>
          <w:rFonts w:eastAsia="MS Mincho"/>
          <w:b/>
          <w:u w:val="single"/>
          <w:lang w:val="uk-UA"/>
        </w:rPr>
        <w:t>“Фізичні процеси у матеріалах сенсорики на основі оксидів та халькогенідів, активованих рідкісно-земельними елементами</w:t>
      </w:r>
      <w:r w:rsidRPr="00B010BB">
        <w:rPr>
          <w:rFonts w:eastAsia="MS Mincho;ＭＳ 明朝"/>
          <w:b/>
          <w:u w:val="single"/>
          <w:lang w:val="uk-UA"/>
        </w:rPr>
        <w:t xml:space="preserve"> </w:t>
      </w:r>
      <w:r w:rsidRPr="00B010BB">
        <w:rPr>
          <w:rFonts w:eastAsia="MS Mincho"/>
          <w:b/>
          <w:u w:val="single"/>
          <w:lang w:val="uk-UA"/>
        </w:rPr>
        <w:t>”</w:t>
      </w:r>
    </w:p>
    <w:p w:rsidR="00B010BB" w:rsidRPr="004059AA" w:rsidRDefault="00B010BB" w:rsidP="00B010BB">
      <w:pPr>
        <w:jc w:val="both"/>
        <w:rPr>
          <w:bCs/>
        </w:rPr>
      </w:pPr>
      <w:r w:rsidRPr="004059AA">
        <w:rPr>
          <w:bCs/>
        </w:rPr>
        <w:t xml:space="preserve">Науковий керівник: професор, д-р фіз.-мат. наук, </w:t>
      </w:r>
      <w:r w:rsidRPr="004059AA">
        <w:rPr>
          <w:bCs/>
          <w:lang w:val="uk-UA"/>
        </w:rPr>
        <w:t>професор Павлик Б.В.</w:t>
      </w:r>
    </w:p>
    <w:p w:rsidR="00B010BB" w:rsidRPr="004059AA" w:rsidRDefault="00B010BB" w:rsidP="00B010BB">
      <w:pPr>
        <w:pStyle w:val="26"/>
        <w:shd w:val="clear" w:color="auto" w:fill="auto"/>
        <w:tabs>
          <w:tab w:val="left" w:pos="484"/>
        </w:tabs>
        <w:spacing w:line="240" w:lineRule="auto"/>
        <w:jc w:val="both"/>
        <w:rPr>
          <w:sz w:val="24"/>
          <w:szCs w:val="24"/>
        </w:rPr>
      </w:pPr>
      <w:r w:rsidRPr="004059AA">
        <w:rPr>
          <w:sz w:val="24"/>
          <w:szCs w:val="24"/>
        </w:rPr>
        <w:t>Обсяг фінансування: за 2018 рік – 950 тис. грн.</w:t>
      </w:r>
    </w:p>
    <w:p w:rsidR="00B010BB" w:rsidRPr="004059AA" w:rsidRDefault="00B010BB" w:rsidP="00B010BB">
      <w:pPr>
        <w:spacing w:line="216" w:lineRule="auto"/>
        <w:ind w:right="-79" w:firstLine="567"/>
        <w:jc w:val="both"/>
        <w:rPr>
          <w:spacing w:val="-2"/>
          <w:lang w:val="uk-UA" w:eastAsia="uk-UA"/>
        </w:rPr>
      </w:pPr>
      <w:r w:rsidRPr="004059AA">
        <w:rPr>
          <w:lang w:val="uk-UA"/>
        </w:rPr>
        <w:t xml:space="preserve">Досліджено люмінесцентні властивості окисних сполук, зокрема змішаних гранатів, перовскітів та пентафосфатів на основі лютецію, з використанням традиційних спектральних методів та синхротронного випромінювання.  </w:t>
      </w:r>
      <w:r w:rsidRPr="004059AA">
        <w:t>Досліджено спектри випромінювання полікристалічних зразків гранату Ca</w:t>
      </w:r>
      <w:r w:rsidRPr="004059AA">
        <w:rPr>
          <w:vertAlign w:val="subscript"/>
        </w:rPr>
        <w:t>3-x</w:t>
      </w:r>
      <w:r w:rsidRPr="004059AA">
        <w:t>Cd</w:t>
      </w:r>
      <w:r w:rsidRPr="004059AA">
        <w:rPr>
          <w:vertAlign w:val="subscript"/>
        </w:rPr>
        <w:t>x</w:t>
      </w:r>
      <w:r w:rsidRPr="004059AA">
        <w:t>Ga</w:t>
      </w:r>
      <w:r w:rsidRPr="004059AA">
        <w:rPr>
          <w:vertAlign w:val="subscript"/>
        </w:rPr>
        <w:t>2</w:t>
      </w:r>
      <w:r w:rsidRPr="004059AA">
        <w:t>Ge</w:t>
      </w:r>
      <w:r w:rsidRPr="004059AA">
        <w:rPr>
          <w:vertAlign w:val="subscript"/>
        </w:rPr>
        <w:t>3</w:t>
      </w:r>
      <w:r w:rsidRPr="004059AA">
        <w:t>O</w:t>
      </w:r>
      <w:r w:rsidRPr="004059AA">
        <w:rPr>
          <w:vertAlign w:val="subscript"/>
        </w:rPr>
        <w:t>12</w:t>
      </w:r>
      <w:r w:rsidRPr="004059AA">
        <w:t xml:space="preserve"> (х=0-3) як номінально чистих, так і з домішкою Eu</w:t>
      </w:r>
      <w:r w:rsidRPr="004059AA">
        <w:rPr>
          <w:vertAlign w:val="superscript"/>
        </w:rPr>
        <w:t>3+</w:t>
      </w:r>
      <w:r w:rsidRPr="004059AA">
        <w:t>. Показано, що-гранати Ca</w:t>
      </w:r>
      <w:r w:rsidRPr="004059AA">
        <w:rPr>
          <w:vertAlign w:val="subscript"/>
        </w:rPr>
        <w:t>3-x</w:t>
      </w:r>
      <w:r w:rsidRPr="004059AA">
        <w:t>Cd</w:t>
      </w:r>
      <w:r w:rsidRPr="004059AA">
        <w:rPr>
          <w:vertAlign w:val="subscript"/>
        </w:rPr>
        <w:t>x</w:t>
      </w:r>
      <w:r w:rsidRPr="004059AA">
        <w:t>Ga</w:t>
      </w:r>
      <w:r w:rsidRPr="004059AA">
        <w:rPr>
          <w:vertAlign w:val="subscript"/>
        </w:rPr>
        <w:t>2</w:t>
      </w:r>
      <w:r w:rsidRPr="004059AA">
        <w:t>Ge</w:t>
      </w:r>
      <w:r w:rsidRPr="004059AA">
        <w:rPr>
          <w:vertAlign w:val="subscript"/>
        </w:rPr>
        <w:t>3</w:t>
      </w:r>
      <w:r w:rsidRPr="004059AA">
        <w:t>O</w:t>
      </w:r>
      <w:r w:rsidRPr="004059AA">
        <w:rPr>
          <w:vertAlign w:val="subscript"/>
        </w:rPr>
        <w:t>12</w:t>
      </w:r>
      <w:r w:rsidRPr="004059AA">
        <w:t xml:space="preserve"> характеризуються власною люмінесценцією, яка складається з декількох компонентів. </w:t>
      </w:r>
      <w:r w:rsidRPr="004059AA">
        <w:rPr>
          <w:lang w:val="uk-UA"/>
        </w:rPr>
        <w:t>Здійснено моделювання плазмонних структур на основі наночастинок срібла або алюмінію на поверхні ітрій-алюмінієвого гранату (YAG) та монокристалів кремнію. Запропоновано структури, в яких розрахунковий показник підсилення інтегральної люмінесценції становить 5-7 % для Ag/SiO</w:t>
      </w:r>
      <w:r w:rsidRPr="004059AA">
        <w:rPr>
          <w:vertAlign w:val="subscript"/>
          <w:lang w:val="uk-UA"/>
        </w:rPr>
        <w:t>2</w:t>
      </w:r>
      <w:r w:rsidRPr="004059AA">
        <w:rPr>
          <w:lang w:val="uk-UA"/>
        </w:rPr>
        <w:t>/YAG:Bi,Ce,Yb і 3-5 % для структур Al/SiO</w:t>
      </w:r>
      <w:r w:rsidRPr="004059AA">
        <w:rPr>
          <w:vertAlign w:val="subscript"/>
          <w:lang w:val="uk-UA"/>
        </w:rPr>
        <w:t>2</w:t>
      </w:r>
      <w:r w:rsidRPr="004059AA">
        <w:rPr>
          <w:lang w:val="uk-UA"/>
        </w:rPr>
        <w:t xml:space="preserve">/Si. </w:t>
      </w:r>
      <w:r w:rsidRPr="004059AA">
        <w:rPr>
          <w:spacing w:val="-2"/>
          <w:lang w:val="uk-UA" w:eastAsia="uk-UA"/>
        </w:rPr>
        <w:t>Вперше методом рідинно-фазної епітаксії (РФЕ) отримано нові типи гібридних сцинтиляторів (ГС) на основі монокристалічної плівки (</w:t>
      </w:r>
      <w:r w:rsidRPr="004059AA">
        <w:rPr>
          <w:spacing w:val="-4"/>
          <w:lang w:val="uk-UA"/>
        </w:rPr>
        <w:t xml:space="preserve">МП) </w:t>
      </w:r>
      <w:r w:rsidRPr="004059AA">
        <w:rPr>
          <w:spacing w:val="-4"/>
        </w:rPr>
        <w:t>LuAG</w:t>
      </w:r>
      <w:r w:rsidRPr="004059AA">
        <w:rPr>
          <w:spacing w:val="-4"/>
          <w:lang w:val="uk-UA"/>
        </w:rPr>
        <w:t>:</w:t>
      </w:r>
      <w:r w:rsidRPr="004059AA">
        <w:rPr>
          <w:spacing w:val="-4"/>
        </w:rPr>
        <w:t>Pr</w:t>
      </w:r>
      <w:r w:rsidRPr="004059AA">
        <w:rPr>
          <w:spacing w:val="-4"/>
          <w:lang w:val="uk-UA"/>
        </w:rPr>
        <w:t xml:space="preserve"> і МП </w:t>
      </w:r>
      <w:r w:rsidRPr="004059AA">
        <w:rPr>
          <w:spacing w:val="-4"/>
        </w:rPr>
        <w:t>LuAG</w:t>
      </w:r>
      <w:r w:rsidRPr="004059AA">
        <w:rPr>
          <w:spacing w:val="-4"/>
          <w:lang w:val="uk-UA"/>
        </w:rPr>
        <w:t>:</w:t>
      </w:r>
      <w:r w:rsidRPr="004059AA">
        <w:rPr>
          <w:spacing w:val="-4"/>
        </w:rPr>
        <w:t>Sc</w:t>
      </w:r>
      <w:r w:rsidRPr="004059AA">
        <w:rPr>
          <w:spacing w:val="-4"/>
          <w:lang w:val="uk-UA"/>
        </w:rPr>
        <w:t xml:space="preserve"> та монокристалу (</w:t>
      </w:r>
      <w:r w:rsidRPr="004059AA">
        <w:rPr>
          <w:spacing w:val="-4"/>
        </w:rPr>
        <w:t>MK</w:t>
      </w:r>
      <w:r w:rsidRPr="004059AA">
        <w:rPr>
          <w:spacing w:val="-4"/>
          <w:lang w:val="uk-UA"/>
        </w:rPr>
        <w:t xml:space="preserve">) </w:t>
      </w:r>
      <w:r w:rsidRPr="004059AA">
        <w:rPr>
          <w:spacing w:val="-4"/>
        </w:rPr>
        <w:t>LuAG</w:t>
      </w:r>
      <w:r w:rsidRPr="004059AA">
        <w:rPr>
          <w:spacing w:val="-4"/>
          <w:lang w:val="uk-UA"/>
        </w:rPr>
        <w:t>:</w:t>
      </w:r>
      <w:r w:rsidRPr="004059AA">
        <w:rPr>
          <w:spacing w:val="-4"/>
        </w:rPr>
        <w:t>Ce</w:t>
      </w:r>
      <w:r w:rsidRPr="004059AA">
        <w:rPr>
          <w:spacing w:val="-2"/>
          <w:lang w:val="uk-UA" w:eastAsia="uk-UA"/>
        </w:rPr>
        <w:t xml:space="preserve"> </w:t>
      </w:r>
      <w:r w:rsidRPr="004059AA">
        <w:rPr>
          <w:lang w:val="uk-UA"/>
        </w:rPr>
        <w:t xml:space="preserve">які </w:t>
      </w:r>
      <w:r w:rsidRPr="004059AA">
        <w:rPr>
          <w:spacing w:val="-2"/>
          <w:lang w:val="uk-UA" w:eastAsia="uk-UA"/>
        </w:rPr>
        <w:t>на даний час належать до числа ефективних оксидних сцинтиляторів. Показано, що такі ГС  володіють здатністю до селекції сцинтиляційних сигналів від плівкової та обємно-кристалічної складових шляхом реєстрації відмінностей у кінетиці загасання сцинтиляцій. Ці властивості ГС дають змогу одночасно проводити роздільну реєстрацію α-частинок і γ-квантів при аналізі змішаних іонізуючих випромінювань.</w:t>
      </w:r>
    </w:p>
    <w:p w:rsidR="00B72743" w:rsidRDefault="00B72743" w:rsidP="00CE0C26">
      <w:pPr>
        <w:pStyle w:val="a7"/>
        <w:rPr>
          <w:i/>
          <w:lang w:val="ru-RU"/>
        </w:rPr>
      </w:pPr>
    </w:p>
    <w:p w:rsidR="005835FC" w:rsidRPr="005835FC" w:rsidRDefault="005835FC" w:rsidP="005835FC">
      <w:pPr>
        <w:keepNext/>
        <w:rPr>
          <w:b/>
          <w:bCs/>
          <w:u w:val="single"/>
        </w:rPr>
      </w:pPr>
      <w:r w:rsidRPr="005835FC">
        <w:rPr>
          <w:b/>
          <w:bCs/>
          <w:u w:val="single"/>
        </w:rPr>
        <w:lastRenderedPageBreak/>
        <w:t>СЕ-65Нр</w:t>
      </w:r>
      <w:r w:rsidRPr="005835FC">
        <w:rPr>
          <w:rFonts w:eastAsia="MS Mincho"/>
          <w:b/>
          <w:u w:val="single"/>
        </w:rPr>
        <w:t>: “</w:t>
      </w:r>
      <w:r w:rsidRPr="005835FC">
        <w:rPr>
          <w:b/>
          <w:u w:val="single"/>
        </w:rPr>
        <w:t xml:space="preserve"> Модифікація сенсорних властивостей кремнієвих структур та РЗМ-вмісних матеріалів на основі оксидів і халькогенідів</w:t>
      </w:r>
      <w:r w:rsidRPr="005835FC">
        <w:rPr>
          <w:rFonts w:eastAsia="MS Mincho"/>
          <w:b/>
          <w:u w:val="single"/>
        </w:rPr>
        <w:t xml:space="preserve"> ”</w:t>
      </w:r>
    </w:p>
    <w:p w:rsidR="005835FC" w:rsidRPr="004059AA" w:rsidRDefault="005835FC" w:rsidP="005835FC">
      <w:pPr>
        <w:keepNext/>
        <w:jc w:val="both"/>
        <w:rPr>
          <w:bCs/>
        </w:rPr>
      </w:pPr>
      <w:r w:rsidRPr="004059AA">
        <w:rPr>
          <w:bCs/>
        </w:rPr>
        <w:t>Науковий керівник: доцент канд. фіз.-мат. наук, Лис Р</w:t>
      </w:r>
      <w:r>
        <w:rPr>
          <w:bCs/>
          <w:lang w:val="uk-UA"/>
        </w:rPr>
        <w:t>.</w:t>
      </w:r>
      <w:r w:rsidRPr="004059AA">
        <w:rPr>
          <w:bCs/>
        </w:rPr>
        <w:t>М.</w:t>
      </w:r>
    </w:p>
    <w:p w:rsidR="005835FC" w:rsidRPr="004059AA" w:rsidRDefault="005835FC" w:rsidP="005835FC">
      <w:pPr>
        <w:pStyle w:val="26"/>
        <w:keepNext/>
        <w:shd w:val="clear" w:color="auto" w:fill="auto"/>
        <w:tabs>
          <w:tab w:val="left" w:pos="484"/>
        </w:tabs>
        <w:spacing w:line="240" w:lineRule="auto"/>
        <w:jc w:val="both"/>
        <w:rPr>
          <w:sz w:val="24"/>
          <w:szCs w:val="24"/>
        </w:rPr>
      </w:pPr>
      <w:r w:rsidRPr="004059AA">
        <w:rPr>
          <w:sz w:val="24"/>
          <w:szCs w:val="24"/>
        </w:rPr>
        <w:t>Обсяг фінансування: за 2018 рік – 594,0 тис. грн.</w:t>
      </w:r>
    </w:p>
    <w:p w:rsidR="005835FC" w:rsidRPr="004059AA" w:rsidRDefault="005835FC" w:rsidP="005835FC">
      <w:pPr>
        <w:ind w:firstLine="709"/>
        <w:jc w:val="both"/>
      </w:pPr>
      <w:r w:rsidRPr="004059AA">
        <w:rPr>
          <w:color w:val="000000"/>
          <w:lang w:val="uk-UA"/>
        </w:rPr>
        <w:t>У 2018 році синтезовано з</w:t>
      </w:r>
      <w:r w:rsidRPr="004059AA">
        <w:rPr>
          <w:lang w:val="uk-UA"/>
        </w:rPr>
        <w:t xml:space="preserve">разки халькогенідів системи </w:t>
      </w:r>
      <w:r w:rsidRPr="004059AA">
        <w:t>Ga</w:t>
      </w:r>
      <w:r w:rsidRPr="004059AA">
        <w:rPr>
          <w:vertAlign w:val="subscript"/>
          <w:lang w:val="uk-UA"/>
        </w:rPr>
        <w:t>5</w:t>
      </w:r>
      <w:r w:rsidRPr="004059AA">
        <w:t>Ge</w:t>
      </w:r>
      <w:r w:rsidRPr="004059AA">
        <w:rPr>
          <w:vertAlign w:val="subscript"/>
          <w:lang w:val="uk-UA"/>
        </w:rPr>
        <w:t>20</w:t>
      </w:r>
      <w:r w:rsidRPr="004059AA">
        <w:t>Sb</w:t>
      </w:r>
      <w:r w:rsidRPr="004059AA">
        <w:rPr>
          <w:vertAlign w:val="subscript"/>
          <w:lang w:val="uk-UA"/>
        </w:rPr>
        <w:t>10</w:t>
      </w:r>
      <w:r w:rsidRPr="004059AA">
        <w:t>Se</w:t>
      </w:r>
      <w:r w:rsidRPr="004059AA">
        <w:rPr>
          <w:vertAlign w:val="subscript"/>
          <w:lang w:val="uk-UA"/>
        </w:rPr>
        <w:t>65-</w:t>
      </w:r>
      <w:r w:rsidRPr="004059AA">
        <w:rPr>
          <w:vertAlign w:val="subscript"/>
        </w:rPr>
        <w:t>x</w:t>
      </w:r>
      <w:r w:rsidRPr="004059AA">
        <w:t>Te</w:t>
      </w:r>
      <w:r w:rsidRPr="004059AA">
        <w:rPr>
          <w:vertAlign w:val="subscript"/>
        </w:rPr>
        <w:t>x</w:t>
      </w:r>
      <w:r w:rsidRPr="004059AA">
        <w:rPr>
          <w:lang w:val="uk-UA"/>
        </w:rPr>
        <w:t xml:space="preserve"> (х=0-65), оксидів зі структурою шпінелі (</w:t>
      </w:r>
      <w:r w:rsidRPr="004059AA">
        <w:rPr>
          <w:i/>
        </w:rPr>
        <w:t>AB</w:t>
      </w:r>
      <w:r w:rsidRPr="004059AA">
        <w:rPr>
          <w:vertAlign w:val="subscript"/>
          <w:lang w:val="uk-UA"/>
        </w:rPr>
        <w:t>2</w:t>
      </w:r>
      <w:r w:rsidRPr="004059AA">
        <w:t>O</w:t>
      </w:r>
      <w:r w:rsidRPr="004059AA">
        <w:rPr>
          <w:vertAlign w:val="subscript"/>
          <w:lang w:val="uk-UA"/>
        </w:rPr>
        <w:t>4</w:t>
      </w:r>
      <w:r w:rsidRPr="004059AA">
        <w:rPr>
          <w:lang w:val="uk-UA"/>
        </w:rPr>
        <w:t xml:space="preserve">), як номінально чистих, так і активованих домішками іонів перехідних металів (ПМ) та РЗМ, отримано монокристали кремнію </w:t>
      </w:r>
      <w:r w:rsidRPr="004059AA">
        <w:rPr>
          <w:i/>
        </w:rPr>
        <w:t>p</w:t>
      </w:r>
      <w:r w:rsidRPr="004059AA">
        <w:rPr>
          <w:lang w:val="uk-UA"/>
        </w:rPr>
        <w:t xml:space="preserve">-типу провідності з різною концентрацією дислокацій, сформовано кремнієві структури типу </w:t>
      </w:r>
      <w:r w:rsidRPr="004059AA">
        <w:t>Bi</w:t>
      </w:r>
      <w:r w:rsidRPr="004059AA">
        <w:rPr>
          <w:lang w:val="uk-UA"/>
        </w:rPr>
        <w:t>-</w:t>
      </w:r>
      <w:r w:rsidRPr="004059AA">
        <w:t>Si</w:t>
      </w:r>
      <w:r w:rsidRPr="004059AA">
        <w:rPr>
          <w:lang w:val="uk-UA"/>
        </w:rPr>
        <w:t>-</w:t>
      </w:r>
      <w:r w:rsidRPr="004059AA">
        <w:t>Al</w:t>
      </w:r>
      <w:r w:rsidRPr="004059AA">
        <w:rPr>
          <w:lang w:val="uk-UA"/>
        </w:rPr>
        <w:t xml:space="preserve"> (ПБС) та </w:t>
      </w:r>
      <w:r w:rsidRPr="004059AA">
        <w:t>Al</w:t>
      </w:r>
      <w:r w:rsidRPr="004059AA">
        <w:rPr>
          <w:lang w:val="uk-UA"/>
        </w:rPr>
        <w:t>-</w:t>
      </w:r>
      <w:r w:rsidRPr="004059AA">
        <w:t>p</w:t>
      </w:r>
      <w:r w:rsidRPr="004059AA">
        <w:rPr>
          <w:lang w:val="uk-UA"/>
        </w:rPr>
        <w:t>-</w:t>
      </w:r>
      <w:r w:rsidRPr="004059AA">
        <w:t>Si</w:t>
      </w:r>
      <w:r w:rsidRPr="004059AA">
        <w:rPr>
          <w:lang w:val="uk-UA"/>
        </w:rPr>
        <w:t>-</w:t>
      </w:r>
      <w:r w:rsidRPr="004059AA">
        <w:t>Al</w:t>
      </w:r>
      <w:r w:rsidRPr="004059AA">
        <w:rPr>
          <w:lang w:val="uk-UA"/>
        </w:rPr>
        <w:t xml:space="preserve"> (СВС).</w:t>
      </w:r>
      <w:r>
        <w:rPr>
          <w:lang w:val="uk-UA"/>
        </w:rPr>
        <w:t xml:space="preserve"> </w:t>
      </w:r>
      <w:r w:rsidRPr="004059AA">
        <w:rPr>
          <w:lang w:val="uk-UA"/>
        </w:rPr>
        <w:t>Удосконалено технологію вирощування оптично якісних керамік складних оксидів; в</w:t>
      </w:r>
      <w:r w:rsidRPr="004059AA">
        <w:rPr>
          <w:rFonts w:eastAsia="Malgun Gothic"/>
          <w:lang w:val="uk-UA"/>
        </w:rPr>
        <w:t xml:space="preserve">досконалено технологію синтезу халькогенідних склуватих напівпровідників з метою отримання нових середовищ для біомедичних сенсорів на основі наноструктурно-модифікованих склуватих систем на базі </w:t>
      </w:r>
      <w:r w:rsidRPr="004059AA">
        <w:rPr>
          <w:rStyle w:val="hps"/>
        </w:rPr>
        <w:t>As</w:t>
      </w:r>
      <w:r w:rsidRPr="004059AA">
        <w:rPr>
          <w:rStyle w:val="hps"/>
          <w:lang w:val="uk-UA"/>
        </w:rPr>
        <w:t>-</w:t>
      </w:r>
      <w:r w:rsidRPr="004059AA">
        <w:t>Se</w:t>
      </w:r>
      <w:r w:rsidRPr="004059AA">
        <w:rPr>
          <w:rFonts w:eastAsia="Malgun Gothic"/>
          <w:lang w:val="uk-UA"/>
        </w:rPr>
        <w:t xml:space="preserve">. </w:t>
      </w:r>
      <w:r w:rsidRPr="004059AA">
        <w:t xml:space="preserve">Розроблено унікальну технологію формування ПБС на основі кристалів </w:t>
      </w:r>
      <w:r w:rsidRPr="004059AA">
        <w:rPr>
          <w:i/>
        </w:rPr>
        <w:t>p</w:t>
      </w:r>
      <w:r w:rsidRPr="004059AA">
        <w:t>-Si. Розраховано залежності енергетичної ефективності електролюмінесценції СВС на основі пластично деформованого кремнію від величини струму, концентрації дислокацій, часу відпалу та величини тиску.</w:t>
      </w:r>
    </w:p>
    <w:p w:rsidR="005835FC" w:rsidRDefault="005835FC" w:rsidP="00CE0C26">
      <w:pPr>
        <w:pStyle w:val="a7"/>
        <w:rPr>
          <w:i/>
          <w:lang w:val="ru-RU"/>
        </w:rPr>
      </w:pPr>
    </w:p>
    <w:p w:rsidR="005835FC" w:rsidRPr="005835FC" w:rsidRDefault="005835FC" w:rsidP="005835FC">
      <w:pPr>
        <w:tabs>
          <w:tab w:val="left" w:pos="1134"/>
        </w:tabs>
        <w:ind w:firstLine="720"/>
        <w:jc w:val="both"/>
        <w:rPr>
          <w:b/>
          <w:color w:val="000000"/>
          <w:u w:val="single"/>
          <w:lang w:val="en-US"/>
        </w:rPr>
      </w:pPr>
      <w:r w:rsidRPr="005835FC">
        <w:rPr>
          <w:b/>
          <w:color w:val="000000"/>
          <w:u w:val="single"/>
          <w:lang w:val="uk-UA"/>
        </w:rPr>
        <w:t xml:space="preserve">Со-66Нр </w:t>
      </w:r>
      <w:r w:rsidRPr="005835FC">
        <w:rPr>
          <w:b/>
          <w:color w:val="000000"/>
          <w:u w:val="single"/>
          <w:lang w:val="en-US"/>
        </w:rPr>
        <w:t>“</w:t>
      </w:r>
      <w:r w:rsidRPr="005835FC">
        <w:rPr>
          <w:b/>
          <w:color w:val="000000"/>
          <w:u w:val="single"/>
          <w:lang w:val="uk-UA"/>
        </w:rPr>
        <w:t>Мікро- та нанорозмірні сегнетоелектричні кристали для поліфункціональної електроніки</w:t>
      </w:r>
      <w:r w:rsidRPr="005835FC">
        <w:rPr>
          <w:b/>
          <w:color w:val="000000"/>
          <w:u w:val="single"/>
          <w:lang w:val="en-US"/>
        </w:rPr>
        <w:t>”</w:t>
      </w:r>
      <w:r w:rsidRPr="005835FC">
        <w:rPr>
          <w:b/>
          <w:color w:val="000000"/>
          <w:u w:val="single"/>
          <w:lang w:val="uk-UA"/>
        </w:rPr>
        <w:t xml:space="preserve"> </w:t>
      </w:r>
    </w:p>
    <w:p w:rsidR="005835FC" w:rsidRPr="004059AA" w:rsidRDefault="005835FC" w:rsidP="008466F9">
      <w:pPr>
        <w:jc w:val="both"/>
        <w:rPr>
          <w:color w:val="000000"/>
          <w:lang w:val="uk-UA"/>
        </w:rPr>
      </w:pPr>
      <w:r w:rsidRPr="004059AA">
        <w:rPr>
          <w:bCs/>
        </w:rPr>
        <w:t>Науковий керівник: канд. фіз.-мат. наук</w:t>
      </w:r>
      <w:r w:rsidRPr="004059AA">
        <w:rPr>
          <w:bCs/>
          <w:lang w:val="en-US"/>
        </w:rPr>
        <w:t xml:space="preserve"> </w:t>
      </w:r>
      <w:r w:rsidRPr="004059AA">
        <w:rPr>
          <w:color w:val="000000"/>
          <w:lang w:val="uk-UA"/>
        </w:rPr>
        <w:t>Куньо І</w:t>
      </w:r>
      <w:r>
        <w:rPr>
          <w:color w:val="000000"/>
          <w:lang w:val="uk-UA"/>
        </w:rPr>
        <w:t>.</w:t>
      </w:r>
      <w:r w:rsidRPr="004059AA">
        <w:rPr>
          <w:color w:val="000000"/>
          <w:lang w:val="uk-UA"/>
        </w:rPr>
        <w:t>М.</w:t>
      </w:r>
    </w:p>
    <w:p w:rsidR="005835FC" w:rsidRPr="004059AA" w:rsidRDefault="005835FC" w:rsidP="005835FC">
      <w:pPr>
        <w:pStyle w:val="26"/>
        <w:shd w:val="clear" w:color="auto" w:fill="auto"/>
        <w:tabs>
          <w:tab w:val="left" w:pos="484"/>
        </w:tabs>
        <w:spacing w:line="240" w:lineRule="auto"/>
        <w:jc w:val="both"/>
        <w:rPr>
          <w:sz w:val="24"/>
          <w:szCs w:val="24"/>
        </w:rPr>
      </w:pPr>
      <w:r w:rsidRPr="004059AA">
        <w:rPr>
          <w:sz w:val="24"/>
          <w:szCs w:val="24"/>
        </w:rPr>
        <w:t>Обсяг фінансування: за 2018 рік – 570,800 тис. грн.</w:t>
      </w:r>
    </w:p>
    <w:p w:rsidR="005835FC" w:rsidRDefault="006063E3" w:rsidP="00CE0C26">
      <w:pPr>
        <w:pStyle w:val="a7"/>
        <w:rPr>
          <w:i/>
          <w:lang w:val="ru-RU"/>
        </w:rPr>
      </w:pPr>
      <w:r w:rsidRPr="006063E3">
        <w:t>Досліджено величину кристалічного поля та спектрів оптичного поглинання мікро- та нано- монокристалів [N(CH3)4]2Zn1-xMexCl4, (де Me =Co, Mn, x = 0; 0,25; 0,42; 0,5; 0,75). Проведено аналіз отриманих результатів. Виявлено, що Зменшення товщини кристала приводить до пониження величини кристалічного поля, що обумовлено збільшенням деформації комплексу MeCl4, а отже до пониження його симетрії. Зменшення лінійних розмірів кристала [N(CH3)4]2Zn1-xMexCl4 приводить до зміни ступеня тетрагонального спотворення метал-галогенного поліедра, внаслідок зменшення відстані між металом і лігандом, що спричиняє підвищення температури фазових переходів вихідна–неспівмірна та неспівмірна–співмірна сегнетоеластична фаза. Механічні напруження в кристалі, що виникають внаслідок деформації невідповідності коефіцієнтів лінійного розширення кристалу і підкладки, зумовлюють зсув енергетичного положення максимуму смуг поглинання кристала в область менших енергій.</w:t>
      </w:r>
    </w:p>
    <w:p w:rsidR="00B010BB" w:rsidRPr="00C17108" w:rsidRDefault="00B010BB" w:rsidP="00CE0C26">
      <w:pPr>
        <w:pStyle w:val="a7"/>
        <w:rPr>
          <w:i/>
          <w:lang w:val="ru-RU"/>
        </w:rPr>
      </w:pPr>
    </w:p>
    <w:p w:rsidR="00CE0C26" w:rsidRPr="00940DE2" w:rsidRDefault="00CE0C26" w:rsidP="00CE0C26">
      <w:pPr>
        <w:pStyle w:val="a7"/>
        <w:spacing w:after="120"/>
        <w:rPr>
          <w:b/>
        </w:rPr>
      </w:pPr>
      <w:r w:rsidRPr="00940DE2">
        <w:rPr>
          <w:b/>
        </w:rPr>
        <w:tab/>
        <w:t>3.</w:t>
      </w:r>
      <w:r w:rsidRPr="00940DE2">
        <w:t> </w:t>
      </w:r>
      <w:r w:rsidRPr="00940DE2">
        <w:rPr>
          <w:b/>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та організації, які здійснювали апробацію, випробування, та які можуть бути зацікавлені у їхньому використанні:</w:t>
      </w:r>
    </w:p>
    <w:p w:rsidR="00CE0C26" w:rsidRDefault="00CE0C26" w:rsidP="00CE0C26">
      <w:pPr>
        <w:pStyle w:val="a7"/>
        <w:spacing w:after="120"/>
        <w:rPr>
          <w:iCs/>
        </w:rPr>
      </w:pPr>
      <w:r w:rsidRPr="00940DE2">
        <w:tab/>
        <w:t xml:space="preserve">а) важливі результати за </w:t>
      </w:r>
      <w:r w:rsidRPr="009E59E9">
        <w:rPr>
          <w:b/>
        </w:rPr>
        <w:t>усіма закінченими у 201</w:t>
      </w:r>
      <w:r w:rsidR="003E7189">
        <w:rPr>
          <w:b/>
          <w:lang w:val="en-US"/>
        </w:rPr>
        <w:t>8</w:t>
      </w:r>
      <w:r w:rsidRPr="009E59E9">
        <w:rPr>
          <w:b/>
        </w:rPr>
        <w:t xml:space="preserve"> році прикладними</w:t>
      </w:r>
      <w:r w:rsidRPr="00940DE2">
        <w:t xml:space="preserve"> науково-дослідними роботами, які виконували за рахунок коштів державного бюджету (якщо таких не виконували, то зазначити наукові результати прикладних науково-дослідних робіт, які виконували за кошти з інших джерел)</w:t>
      </w:r>
      <w:r w:rsidRPr="00940DE2">
        <w:rPr>
          <w:i/>
        </w:rPr>
        <w:t xml:space="preserve"> (зазначити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р. № 942, назву роботи, наукового керівника, фактичний обсяг фінансування за повний період, зокрема на 201</w:t>
      </w:r>
      <w:r w:rsidR="000B7481">
        <w:rPr>
          <w:i/>
          <w:lang w:val="en-US"/>
        </w:rPr>
        <w:t>8</w:t>
      </w:r>
      <w:r w:rsidRPr="00940DE2">
        <w:rPr>
          <w:i/>
        </w:rPr>
        <w:t xml:space="preserve"> рік; коротко описати одержаний науковий результат, його новизну, науковий рівень, значимість і практичне застосування, виконані госпдоговірні роботи та обсяг коштів, отриманих від їхнього виконання)</w:t>
      </w:r>
      <w:r w:rsidRPr="00940DE2">
        <w:rPr>
          <w:iCs/>
        </w:rPr>
        <w:t>;</w:t>
      </w:r>
    </w:p>
    <w:p w:rsidR="0087530D" w:rsidRPr="00940DE2" w:rsidRDefault="0087530D" w:rsidP="00CE0C26">
      <w:pPr>
        <w:pStyle w:val="a7"/>
        <w:spacing w:after="120"/>
        <w:rPr>
          <w:i/>
        </w:rPr>
      </w:pPr>
    </w:p>
    <w:p w:rsidR="00CE0C26" w:rsidRDefault="00CE0C26" w:rsidP="00CE0C26">
      <w:pPr>
        <w:pStyle w:val="a7"/>
        <w:rPr>
          <w:iCs/>
        </w:rPr>
      </w:pPr>
      <w:r w:rsidRPr="00940DE2">
        <w:tab/>
        <w:t xml:space="preserve">б) найважливіші наукові результати, отримані в результаті виконання </w:t>
      </w:r>
      <w:r w:rsidRPr="00065D85">
        <w:rPr>
          <w:b/>
        </w:rPr>
        <w:t>перехідних</w:t>
      </w:r>
      <w:r w:rsidRPr="00940DE2">
        <w:t xml:space="preserve"> науково-дослідних робіт </w:t>
      </w:r>
      <w:r w:rsidRPr="00940DE2">
        <w:rPr>
          <w:i/>
        </w:rPr>
        <w:t xml:space="preserve">(зазначити назву роботи, наукового керівника, обсяг </w:t>
      </w:r>
      <w:r w:rsidRPr="00940DE2">
        <w:rPr>
          <w:i/>
        </w:rPr>
        <w:lastRenderedPageBreak/>
        <w:t>фінансування за повний період, зокрема на 201</w:t>
      </w:r>
      <w:r w:rsidR="003E7189">
        <w:rPr>
          <w:i/>
          <w:lang w:val="en-US"/>
        </w:rPr>
        <w:t>8</w:t>
      </w:r>
      <w:r w:rsidRPr="00940DE2">
        <w:rPr>
          <w:i/>
        </w:rPr>
        <w:t xml:space="preserve"> рік; коротко описати одержаний науковий результат, його новизну, науковий рівень, значимість і практичне застосування, виконані госпдоговірні роботи та обсяг коштів, отриманих від їхнього виконання)</w:t>
      </w:r>
      <w:r w:rsidRPr="00940DE2">
        <w:rPr>
          <w:iCs/>
        </w:rPr>
        <w:t>.</w:t>
      </w:r>
    </w:p>
    <w:p w:rsidR="00065D85" w:rsidRPr="00940DE2" w:rsidRDefault="00065D85" w:rsidP="00CE0C26">
      <w:pPr>
        <w:pStyle w:val="a7"/>
        <w:rPr>
          <w:i/>
        </w:rPr>
      </w:pPr>
    </w:p>
    <w:p w:rsidR="00CE0C26" w:rsidRPr="00940DE2" w:rsidRDefault="00CE0C26" w:rsidP="00CE0C26">
      <w:pPr>
        <w:pStyle w:val="a7"/>
        <w:spacing w:after="120"/>
        <w:rPr>
          <w:i/>
        </w:rPr>
      </w:pPr>
      <w:r w:rsidRPr="00940DE2">
        <w:rPr>
          <w:b/>
        </w:rPr>
        <w:tab/>
        <w:t>4. Розробки, які впроваджено у 201</w:t>
      </w:r>
      <w:r w:rsidR="00D76F01">
        <w:rPr>
          <w:b/>
        </w:rPr>
        <w:t>8</w:t>
      </w:r>
      <w:r w:rsidRPr="00940DE2">
        <w:rPr>
          <w:b/>
        </w:rPr>
        <w:t xml:space="preserve"> році за межами Університету </w:t>
      </w:r>
      <w:r w:rsidRPr="00940DE2">
        <w:rPr>
          <w:i/>
        </w:rPr>
        <w:t>(відповідно до таблиці)</w:t>
      </w:r>
      <w:r w:rsidRPr="00940DE2">
        <w:rPr>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158"/>
        <w:gridCol w:w="2257"/>
        <w:gridCol w:w="1802"/>
        <w:gridCol w:w="1680"/>
        <w:gridCol w:w="2168"/>
      </w:tblGrid>
      <w:tr w:rsidR="00CE0C26" w:rsidRPr="00940DE2" w:rsidTr="006B03D4">
        <w:trPr>
          <w:jc w:val="center"/>
        </w:trPr>
        <w:tc>
          <w:tcPr>
            <w:tcW w:w="256" w:type="pct"/>
            <w:shd w:val="clear" w:color="auto" w:fill="auto"/>
          </w:tcPr>
          <w:p w:rsidR="00CE0C26" w:rsidRPr="00940DE2" w:rsidRDefault="00CE0C26" w:rsidP="006B03D4">
            <w:pPr>
              <w:pStyle w:val="a7"/>
              <w:jc w:val="center"/>
            </w:pPr>
            <w:r w:rsidRPr="00940DE2">
              <w:t>№ з/п</w:t>
            </w:r>
          </w:p>
        </w:tc>
        <w:tc>
          <w:tcPr>
            <w:tcW w:w="608" w:type="pct"/>
            <w:shd w:val="clear" w:color="auto" w:fill="auto"/>
          </w:tcPr>
          <w:p w:rsidR="00CE0C26" w:rsidRPr="00940DE2" w:rsidRDefault="00CE0C26" w:rsidP="006B03D4">
            <w:pPr>
              <w:pStyle w:val="a7"/>
              <w:jc w:val="center"/>
            </w:pPr>
            <w:r w:rsidRPr="00940DE2">
              <w:t>Назва та автори розробки</w:t>
            </w:r>
          </w:p>
        </w:tc>
        <w:tc>
          <w:tcPr>
            <w:tcW w:w="1193" w:type="pct"/>
            <w:shd w:val="clear" w:color="auto" w:fill="auto"/>
          </w:tcPr>
          <w:p w:rsidR="00CE0C26" w:rsidRPr="00940DE2" w:rsidRDefault="00CE0C26" w:rsidP="006B03D4">
            <w:pPr>
              <w:pStyle w:val="a7"/>
              <w:jc w:val="center"/>
            </w:pPr>
            <w:r w:rsidRPr="00940DE2">
              <w:t>Важливі показники, які характеризують рівень отриманого наукового результату; переваги над аналогами, економічний, соціальний ефект</w:t>
            </w:r>
          </w:p>
        </w:tc>
        <w:tc>
          <w:tcPr>
            <w:tcW w:w="950" w:type="pct"/>
            <w:shd w:val="clear" w:color="auto" w:fill="auto"/>
          </w:tcPr>
          <w:p w:rsidR="00CE0C26" w:rsidRPr="00940DE2" w:rsidRDefault="00CE0C26" w:rsidP="006B03D4">
            <w:pPr>
              <w:pStyle w:val="a7"/>
              <w:jc w:val="center"/>
            </w:pPr>
            <w:r w:rsidRPr="00940DE2">
              <w:t>Місце впровадження (назва організації, відомча належність, адреса)</w:t>
            </w:r>
          </w:p>
        </w:tc>
        <w:tc>
          <w:tcPr>
            <w:tcW w:w="852" w:type="pct"/>
            <w:shd w:val="clear" w:color="auto" w:fill="auto"/>
          </w:tcPr>
          <w:p w:rsidR="00CE0C26" w:rsidRPr="00940DE2" w:rsidRDefault="00CE0C26" w:rsidP="006B03D4">
            <w:pPr>
              <w:pStyle w:val="a7"/>
              <w:jc w:val="center"/>
            </w:pPr>
            <w:r w:rsidRPr="00940DE2">
              <w:t>Дата акту впровадження</w:t>
            </w:r>
          </w:p>
        </w:tc>
        <w:tc>
          <w:tcPr>
            <w:tcW w:w="1141" w:type="pct"/>
            <w:shd w:val="clear" w:color="auto" w:fill="auto"/>
          </w:tcPr>
          <w:p w:rsidR="00CE0C26" w:rsidRPr="00940DE2" w:rsidRDefault="00CE0C26" w:rsidP="006B03D4">
            <w:pPr>
              <w:pStyle w:val="a7"/>
              <w:jc w:val="center"/>
            </w:pPr>
            <w:r w:rsidRPr="00940DE2">
              <w:t>Практичні результати, які отримано від впровадження (обладнання, обсяг отриманих коштів, налагоджено співпрацю для подальшої роботи тощо)</w:t>
            </w:r>
          </w:p>
        </w:tc>
      </w:tr>
      <w:tr w:rsidR="00CE0C26" w:rsidRPr="00940DE2" w:rsidTr="006B03D4">
        <w:trPr>
          <w:jc w:val="center"/>
        </w:trPr>
        <w:tc>
          <w:tcPr>
            <w:tcW w:w="256" w:type="pct"/>
            <w:shd w:val="clear" w:color="auto" w:fill="auto"/>
          </w:tcPr>
          <w:p w:rsidR="00CE0C26" w:rsidRPr="00940DE2" w:rsidRDefault="00CE0C26" w:rsidP="006B03D4">
            <w:pPr>
              <w:pStyle w:val="a7"/>
              <w:jc w:val="center"/>
            </w:pPr>
            <w:r w:rsidRPr="00940DE2">
              <w:t>1</w:t>
            </w:r>
          </w:p>
        </w:tc>
        <w:tc>
          <w:tcPr>
            <w:tcW w:w="608" w:type="pct"/>
            <w:shd w:val="clear" w:color="auto" w:fill="auto"/>
          </w:tcPr>
          <w:p w:rsidR="00CE0C26" w:rsidRPr="00940DE2" w:rsidRDefault="00CE0C26" w:rsidP="006B03D4">
            <w:pPr>
              <w:pStyle w:val="a7"/>
              <w:jc w:val="center"/>
            </w:pPr>
            <w:r w:rsidRPr="00940DE2">
              <w:t>2</w:t>
            </w:r>
          </w:p>
        </w:tc>
        <w:tc>
          <w:tcPr>
            <w:tcW w:w="1193" w:type="pct"/>
            <w:shd w:val="clear" w:color="auto" w:fill="auto"/>
          </w:tcPr>
          <w:p w:rsidR="00CE0C26" w:rsidRPr="00940DE2" w:rsidRDefault="00CE0C26" w:rsidP="006B03D4">
            <w:pPr>
              <w:pStyle w:val="a7"/>
              <w:jc w:val="center"/>
            </w:pPr>
            <w:r w:rsidRPr="00940DE2">
              <w:t>3</w:t>
            </w:r>
          </w:p>
        </w:tc>
        <w:tc>
          <w:tcPr>
            <w:tcW w:w="950" w:type="pct"/>
            <w:shd w:val="clear" w:color="auto" w:fill="auto"/>
          </w:tcPr>
          <w:p w:rsidR="00CE0C26" w:rsidRPr="00940DE2" w:rsidRDefault="00CE0C26" w:rsidP="006B03D4">
            <w:pPr>
              <w:pStyle w:val="a7"/>
              <w:jc w:val="center"/>
            </w:pPr>
            <w:r w:rsidRPr="00940DE2">
              <w:t>4</w:t>
            </w:r>
          </w:p>
        </w:tc>
        <w:tc>
          <w:tcPr>
            <w:tcW w:w="852" w:type="pct"/>
            <w:shd w:val="clear" w:color="auto" w:fill="auto"/>
          </w:tcPr>
          <w:p w:rsidR="00CE0C26" w:rsidRPr="00940DE2" w:rsidRDefault="00CE0C26" w:rsidP="006B03D4">
            <w:pPr>
              <w:pStyle w:val="a7"/>
              <w:jc w:val="center"/>
            </w:pPr>
            <w:r w:rsidRPr="00940DE2">
              <w:t>5</w:t>
            </w:r>
          </w:p>
        </w:tc>
        <w:tc>
          <w:tcPr>
            <w:tcW w:w="1141" w:type="pct"/>
            <w:shd w:val="clear" w:color="auto" w:fill="auto"/>
          </w:tcPr>
          <w:p w:rsidR="00CE0C26" w:rsidRPr="00940DE2" w:rsidRDefault="00CE0C26" w:rsidP="006B03D4">
            <w:pPr>
              <w:pStyle w:val="a7"/>
              <w:jc w:val="center"/>
            </w:pPr>
            <w:r w:rsidRPr="00940DE2">
              <w:t>6</w:t>
            </w:r>
          </w:p>
        </w:tc>
      </w:tr>
    </w:tbl>
    <w:p w:rsidR="00CE0C26" w:rsidRPr="00940DE2" w:rsidRDefault="00CE0C26" w:rsidP="00CE0C26">
      <w:pPr>
        <w:pStyle w:val="a7"/>
      </w:pPr>
    </w:p>
    <w:p w:rsidR="000B7481" w:rsidRDefault="000B7481" w:rsidP="00CE0C26">
      <w:pPr>
        <w:jc w:val="both"/>
        <w:rPr>
          <w:b/>
          <w:lang w:val="en-US"/>
        </w:rPr>
      </w:pPr>
    </w:p>
    <w:p w:rsidR="00CE0C26" w:rsidRPr="00940DE2" w:rsidRDefault="00CE0C26" w:rsidP="00CE0C26">
      <w:pPr>
        <w:jc w:val="both"/>
        <w:rPr>
          <w:b/>
          <w:i/>
          <w:lang w:val="uk-UA"/>
        </w:rPr>
      </w:pPr>
      <w:r w:rsidRPr="00940DE2">
        <w:rPr>
          <w:b/>
          <w:lang w:val="uk-UA"/>
        </w:rPr>
        <w:t xml:space="preserve">5. Інформація про діяльність факультету (наукового підрозділу) з комерціалізації науково-технічних розробок </w:t>
      </w:r>
      <w:r w:rsidRPr="00940DE2">
        <w:rPr>
          <w:i/>
          <w:lang w:val="uk-UA"/>
        </w:rPr>
        <w:t>(коротко описати результати діяльності у 201</w:t>
      </w:r>
      <w:r w:rsidR="003E7189">
        <w:rPr>
          <w:i/>
          <w:lang w:val="en-US"/>
        </w:rPr>
        <w:t>8</w:t>
      </w:r>
      <w:r w:rsidRPr="00940DE2">
        <w:rPr>
          <w:i/>
          <w:lang w:val="uk-UA"/>
        </w:rPr>
        <w:t xml:space="preserve"> році, застосовані методи, підходи в організації роботи – до 15 рядків)</w:t>
      </w:r>
      <w:r w:rsidRPr="00940DE2">
        <w:rPr>
          <w:bCs/>
          <w:iCs/>
          <w:lang w:val="uk-UA"/>
        </w:rPr>
        <w:t>.</w:t>
      </w:r>
    </w:p>
    <w:p w:rsidR="00CE0C26" w:rsidRPr="00940DE2" w:rsidRDefault="00CE0C26" w:rsidP="00CE0C26">
      <w:pPr>
        <w:jc w:val="both"/>
        <w:rPr>
          <w:bCs/>
          <w:lang w:val="uk-UA"/>
        </w:rPr>
      </w:pPr>
    </w:p>
    <w:p w:rsidR="00CE0C26" w:rsidRPr="00940DE2" w:rsidRDefault="00CE0C26" w:rsidP="00CE0C26">
      <w:pPr>
        <w:spacing w:after="120"/>
        <w:jc w:val="both"/>
        <w:rPr>
          <w:b/>
          <w:lang w:val="uk-UA"/>
        </w:rPr>
      </w:pPr>
      <w:r w:rsidRPr="00940DE2">
        <w:rPr>
          <w:b/>
          <w:lang w:val="uk-UA"/>
        </w:rPr>
        <w:tab/>
        <w:t>6. Список наукових праць, опублікованих і прийнятих редакціями до друку у 2017 році у зарубіжних виданнях, які мають імпакт-фактор, за формою:</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05"/>
        <w:gridCol w:w="1497"/>
        <w:gridCol w:w="1135"/>
        <w:gridCol w:w="3209"/>
        <w:gridCol w:w="1842"/>
        <w:gridCol w:w="1380"/>
      </w:tblGrid>
      <w:tr w:rsidR="00E62F81" w:rsidRPr="00940DE2" w:rsidTr="00285C00">
        <w:trPr>
          <w:cantSplit/>
          <w:jc w:val="center"/>
        </w:trPr>
        <w:tc>
          <w:tcPr>
            <w:tcW w:w="351" w:type="pct"/>
            <w:gridSpan w:val="2"/>
            <w:shd w:val="clear" w:color="auto" w:fill="auto"/>
          </w:tcPr>
          <w:p w:rsidR="00CE0C26" w:rsidRPr="00940DE2" w:rsidRDefault="00CE0C26" w:rsidP="006B03D4">
            <w:pPr>
              <w:jc w:val="center"/>
              <w:rPr>
                <w:lang w:val="uk-UA"/>
              </w:rPr>
            </w:pPr>
            <w:r w:rsidRPr="00940DE2">
              <w:rPr>
                <w:lang w:val="uk-UA"/>
              </w:rPr>
              <w:t>№ з/п</w:t>
            </w:r>
          </w:p>
        </w:tc>
        <w:tc>
          <w:tcPr>
            <w:tcW w:w="768" w:type="pct"/>
            <w:shd w:val="clear" w:color="auto" w:fill="auto"/>
          </w:tcPr>
          <w:p w:rsidR="00CE0C26" w:rsidRPr="00940DE2" w:rsidRDefault="00CE0C26" w:rsidP="006B03D4">
            <w:pPr>
              <w:jc w:val="center"/>
              <w:rPr>
                <w:lang w:val="uk-UA"/>
              </w:rPr>
            </w:pPr>
            <w:r w:rsidRPr="00940DE2">
              <w:rPr>
                <w:lang w:val="uk-UA"/>
              </w:rPr>
              <w:t>Автори</w:t>
            </w:r>
          </w:p>
        </w:tc>
        <w:tc>
          <w:tcPr>
            <w:tcW w:w="582" w:type="pct"/>
          </w:tcPr>
          <w:p w:rsidR="00CE0C26" w:rsidRPr="00940DE2" w:rsidRDefault="00CE0C26" w:rsidP="006B03D4">
            <w:pPr>
              <w:jc w:val="center"/>
              <w:rPr>
                <w:lang w:val="uk-UA"/>
              </w:rPr>
            </w:pPr>
            <w:r w:rsidRPr="00940DE2">
              <w:rPr>
                <w:lang w:val="uk-UA"/>
              </w:rPr>
              <w:t>Посади авторів-працівників</w:t>
            </w:r>
          </w:p>
          <w:p w:rsidR="00CE0C26" w:rsidRPr="00940DE2" w:rsidRDefault="00CE0C26" w:rsidP="006B03D4">
            <w:pPr>
              <w:jc w:val="center"/>
              <w:rPr>
                <w:lang w:val="uk-UA"/>
              </w:rPr>
            </w:pPr>
            <w:r w:rsidRPr="00940DE2">
              <w:rPr>
                <w:lang w:val="uk-UA"/>
              </w:rPr>
              <w:t>Університету</w:t>
            </w:r>
          </w:p>
        </w:tc>
        <w:tc>
          <w:tcPr>
            <w:tcW w:w="1646" w:type="pct"/>
            <w:shd w:val="clear" w:color="auto" w:fill="auto"/>
          </w:tcPr>
          <w:p w:rsidR="00CE0C26" w:rsidRPr="00940DE2" w:rsidRDefault="00CE0C26" w:rsidP="006B03D4">
            <w:pPr>
              <w:jc w:val="center"/>
              <w:rPr>
                <w:lang w:val="uk-UA"/>
              </w:rPr>
            </w:pPr>
            <w:r w:rsidRPr="00940DE2">
              <w:rPr>
                <w:lang w:val="uk-UA"/>
              </w:rPr>
              <w:t>Назва роботи (веб-посилання)</w:t>
            </w:r>
          </w:p>
        </w:tc>
        <w:tc>
          <w:tcPr>
            <w:tcW w:w="945" w:type="pct"/>
            <w:shd w:val="clear" w:color="auto" w:fill="auto"/>
          </w:tcPr>
          <w:p w:rsidR="00CE0C26" w:rsidRPr="00940DE2" w:rsidRDefault="00CE0C26" w:rsidP="006B03D4">
            <w:pPr>
              <w:jc w:val="center"/>
              <w:rPr>
                <w:lang w:val="uk-UA"/>
              </w:rPr>
            </w:pPr>
            <w:r w:rsidRPr="00940DE2">
              <w:rPr>
                <w:lang w:val="uk-UA"/>
              </w:rPr>
              <w:t>Назва видання (повністю), де опубліковано роботу, SNIP, IF (імпакт-фактор)</w:t>
            </w:r>
          </w:p>
        </w:tc>
        <w:tc>
          <w:tcPr>
            <w:tcW w:w="708" w:type="pct"/>
            <w:shd w:val="clear" w:color="auto" w:fill="auto"/>
          </w:tcPr>
          <w:p w:rsidR="00CE0C26" w:rsidRPr="00940DE2" w:rsidRDefault="00CE0C26" w:rsidP="006B03D4">
            <w:pPr>
              <w:jc w:val="center"/>
              <w:rPr>
                <w:lang w:val="uk-UA"/>
              </w:rPr>
            </w:pPr>
            <w:r w:rsidRPr="00940DE2">
              <w:rPr>
                <w:lang w:val="uk-UA"/>
              </w:rPr>
              <w:t>Том, номер (випуск, перша-остання сторінки роботи)</w:t>
            </w:r>
          </w:p>
        </w:tc>
      </w:tr>
      <w:tr w:rsidR="00CE0C26" w:rsidRPr="00940DE2" w:rsidTr="00285C00">
        <w:trPr>
          <w:cantSplit/>
          <w:jc w:val="center"/>
        </w:trPr>
        <w:tc>
          <w:tcPr>
            <w:tcW w:w="5000" w:type="pct"/>
            <w:gridSpan w:val="7"/>
          </w:tcPr>
          <w:p w:rsidR="00CE0C26" w:rsidRPr="00940DE2" w:rsidRDefault="00CE0C26" w:rsidP="006B03D4">
            <w:pPr>
              <w:jc w:val="center"/>
              <w:rPr>
                <w:b/>
                <w:lang w:val="uk-UA"/>
              </w:rPr>
            </w:pPr>
            <w:r w:rsidRPr="00940DE2">
              <w:rPr>
                <w:b/>
                <w:lang w:val="uk-UA"/>
              </w:rPr>
              <w:t>Статті</w:t>
            </w:r>
          </w:p>
        </w:tc>
      </w:tr>
      <w:tr w:rsidR="00E62F81" w:rsidRPr="00E62F81" w:rsidTr="00285C00">
        <w:trPr>
          <w:cantSplit/>
          <w:jc w:val="center"/>
        </w:trPr>
        <w:tc>
          <w:tcPr>
            <w:tcW w:w="246" w:type="pct"/>
            <w:shd w:val="clear" w:color="auto" w:fill="auto"/>
          </w:tcPr>
          <w:p w:rsidR="00CE0C26" w:rsidRPr="00004675" w:rsidRDefault="00CE0C26" w:rsidP="00004675">
            <w:pPr>
              <w:pStyle w:val="a6"/>
              <w:numPr>
                <w:ilvl w:val="0"/>
                <w:numId w:val="4"/>
              </w:numPr>
              <w:jc w:val="center"/>
              <w:rPr>
                <w:sz w:val="20"/>
                <w:szCs w:val="20"/>
                <w:lang w:val="uk-UA"/>
              </w:rPr>
            </w:pPr>
            <w:r w:rsidRPr="00004675">
              <w:rPr>
                <w:sz w:val="20"/>
                <w:szCs w:val="20"/>
                <w:lang w:val="uk-UA"/>
              </w:rPr>
              <w:t>1</w:t>
            </w:r>
          </w:p>
        </w:tc>
        <w:tc>
          <w:tcPr>
            <w:tcW w:w="873" w:type="pct"/>
            <w:gridSpan w:val="2"/>
            <w:shd w:val="clear" w:color="auto" w:fill="auto"/>
          </w:tcPr>
          <w:p w:rsidR="003B1B2B" w:rsidRPr="00D9377B" w:rsidRDefault="00D30F8A" w:rsidP="003B1B2B">
            <w:pPr>
              <w:rPr>
                <w:sz w:val="20"/>
                <w:szCs w:val="20"/>
                <w:lang w:val="uk-UA"/>
              </w:rPr>
            </w:pPr>
            <w:r w:rsidRPr="00D9377B">
              <w:rPr>
                <w:sz w:val="20"/>
                <w:szCs w:val="20"/>
                <w:lang w:val="en-GB"/>
              </w:rPr>
              <w:t>Bilyy</w:t>
            </w:r>
            <w:r w:rsidR="003B1B2B" w:rsidRPr="00D9377B">
              <w:rPr>
                <w:sz w:val="20"/>
                <w:szCs w:val="20"/>
                <w:lang w:val="uk-UA"/>
              </w:rPr>
              <w:t> </w:t>
            </w:r>
            <w:r w:rsidRPr="00D9377B">
              <w:rPr>
                <w:sz w:val="20"/>
                <w:szCs w:val="20"/>
                <w:lang w:val="en-GB"/>
              </w:rPr>
              <w:t>O.</w:t>
            </w:r>
            <w:r w:rsidR="003B1B2B" w:rsidRPr="00D9377B">
              <w:rPr>
                <w:sz w:val="20"/>
                <w:szCs w:val="20"/>
                <w:lang w:val="uk-UA"/>
              </w:rPr>
              <w:t> </w:t>
            </w:r>
            <w:r w:rsidRPr="00D9377B">
              <w:rPr>
                <w:sz w:val="20"/>
                <w:szCs w:val="20"/>
                <w:lang w:val="en-GB"/>
              </w:rPr>
              <w:t>I.</w:t>
            </w:r>
            <w:r w:rsidR="003B1B2B" w:rsidRPr="00D9377B">
              <w:rPr>
                <w:sz w:val="20"/>
                <w:szCs w:val="20"/>
                <w:lang w:val="en-GB"/>
              </w:rPr>
              <w:t>,</w:t>
            </w:r>
          </w:p>
          <w:p w:rsidR="003B1B2B" w:rsidRPr="00D9377B" w:rsidRDefault="00D30F8A" w:rsidP="003B1B2B">
            <w:pPr>
              <w:rPr>
                <w:sz w:val="20"/>
                <w:szCs w:val="20"/>
                <w:lang w:val="uk-UA"/>
              </w:rPr>
            </w:pPr>
            <w:r w:rsidRPr="00D9377B">
              <w:rPr>
                <w:sz w:val="20"/>
                <w:szCs w:val="20"/>
                <w:lang w:val="en-GB"/>
              </w:rPr>
              <w:t>Ishchenko</w:t>
            </w:r>
            <w:r w:rsidR="003B1B2B" w:rsidRPr="00D9377B">
              <w:rPr>
                <w:sz w:val="20"/>
                <w:szCs w:val="20"/>
                <w:lang w:val="uk-UA"/>
              </w:rPr>
              <w:t> </w:t>
            </w:r>
            <w:r w:rsidR="003B1B2B" w:rsidRPr="00D9377B">
              <w:rPr>
                <w:sz w:val="20"/>
                <w:szCs w:val="20"/>
                <w:lang w:val="en-GB"/>
              </w:rPr>
              <w:t>O.</w:t>
            </w:r>
            <w:r w:rsidR="003B1B2B" w:rsidRPr="00D9377B">
              <w:rPr>
                <w:sz w:val="20"/>
                <w:szCs w:val="20"/>
                <w:lang w:val="uk-UA"/>
              </w:rPr>
              <w:t> </w:t>
            </w:r>
            <w:r w:rsidR="003B1B2B" w:rsidRPr="00D9377B">
              <w:rPr>
                <w:sz w:val="20"/>
                <w:szCs w:val="20"/>
                <w:lang w:val="en-GB"/>
              </w:rPr>
              <w:t>V.</w:t>
            </w:r>
            <w:r w:rsidRPr="00D9377B">
              <w:rPr>
                <w:sz w:val="20"/>
                <w:szCs w:val="20"/>
                <w:lang w:val="en-GB"/>
              </w:rPr>
              <w:t>,</w:t>
            </w:r>
          </w:p>
          <w:p w:rsidR="003B1B2B" w:rsidRPr="00D9377B" w:rsidRDefault="00D30F8A" w:rsidP="003B1B2B">
            <w:pPr>
              <w:rPr>
                <w:sz w:val="20"/>
                <w:szCs w:val="20"/>
                <w:lang w:val="en-GB"/>
              </w:rPr>
            </w:pPr>
            <w:r w:rsidRPr="00D9377B">
              <w:rPr>
                <w:sz w:val="20"/>
                <w:szCs w:val="20"/>
                <w:lang w:val="en-GB"/>
              </w:rPr>
              <w:t>Diyuk</w:t>
            </w:r>
            <w:r w:rsidR="003B1B2B" w:rsidRPr="00D9377B">
              <w:rPr>
                <w:sz w:val="20"/>
                <w:szCs w:val="20"/>
                <w:lang w:val="en-GB"/>
              </w:rPr>
              <w:t> V. E.,</w:t>
            </w:r>
          </w:p>
          <w:p w:rsidR="003B1B2B" w:rsidRPr="00D9377B" w:rsidRDefault="00D30F8A" w:rsidP="003B1B2B">
            <w:pPr>
              <w:rPr>
                <w:sz w:val="20"/>
                <w:szCs w:val="20"/>
                <w:lang w:val="uk-UA"/>
              </w:rPr>
            </w:pPr>
            <w:r w:rsidRPr="00D9377B">
              <w:rPr>
                <w:sz w:val="20"/>
                <w:szCs w:val="20"/>
                <w:lang w:val="en-GB"/>
              </w:rPr>
              <w:t>Kisters’ka</w:t>
            </w:r>
            <w:r w:rsidR="003B1B2B" w:rsidRPr="00D9377B">
              <w:rPr>
                <w:sz w:val="20"/>
                <w:szCs w:val="20"/>
                <w:lang w:val="en-GB"/>
              </w:rPr>
              <w:t> L. D.</w:t>
            </w:r>
            <w:r w:rsidR="001525D6" w:rsidRPr="00D9377B">
              <w:rPr>
                <w:sz w:val="20"/>
                <w:szCs w:val="20"/>
                <w:lang w:val="uk-UA"/>
              </w:rPr>
              <w:t>,</w:t>
            </w:r>
          </w:p>
          <w:p w:rsidR="003B1B2B" w:rsidRPr="00D9377B" w:rsidRDefault="00D30F8A" w:rsidP="003B1B2B">
            <w:pPr>
              <w:rPr>
                <w:sz w:val="20"/>
                <w:szCs w:val="20"/>
                <w:lang w:val="en-GB"/>
              </w:rPr>
            </w:pPr>
            <w:r w:rsidRPr="00D9377B">
              <w:rPr>
                <w:sz w:val="20"/>
                <w:szCs w:val="20"/>
                <w:lang w:val="en-GB"/>
              </w:rPr>
              <w:t>Loginovac</w:t>
            </w:r>
            <w:r w:rsidR="003B1B2B" w:rsidRPr="00D9377B">
              <w:rPr>
                <w:sz w:val="20"/>
                <w:szCs w:val="20"/>
                <w:lang w:val="en-GB"/>
              </w:rPr>
              <w:t> O. B.,</w:t>
            </w:r>
          </w:p>
          <w:p w:rsidR="00CE0C26" w:rsidRPr="00D9377B" w:rsidRDefault="00D30F8A" w:rsidP="003B1B2B">
            <w:pPr>
              <w:rPr>
                <w:sz w:val="20"/>
                <w:szCs w:val="20"/>
                <w:lang w:val="uk-UA"/>
              </w:rPr>
            </w:pPr>
            <w:r w:rsidRPr="00D9377B">
              <w:rPr>
                <w:sz w:val="20"/>
                <w:szCs w:val="20"/>
                <w:lang w:val="en-GB"/>
              </w:rPr>
              <w:t>Tkach</w:t>
            </w:r>
            <w:r w:rsidR="003B1B2B" w:rsidRPr="00D9377B">
              <w:rPr>
                <w:sz w:val="20"/>
                <w:szCs w:val="20"/>
                <w:lang w:val="en-GB"/>
              </w:rPr>
              <w:t> V. M.</w:t>
            </w:r>
          </w:p>
        </w:tc>
        <w:tc>
          <w:tcPr>
            <w:tcW w:w="582" w:type="pct"/>
          </w:tcPr>
          <w:p w:rsidR="00CE0C26" w:rsidRPr="00D9377B" w:rsidRDefault="009627AA" w:rsidP="006B03D4">
            <w:pPr>
              <w:jc w:val="both"/>
              <w:rPr>
                <w:sz w:val="20"/>
                <w:szCs w:val="20"/>
                <w:lang w:val="uk-UA"/>
              </w:rPr>
            </w:pPr>
            <w:r w:rsidRPr="00D9377B">
              <w:rPr>
                <w:sz w:val="20"/>
                <w:szCs w:val="20"/>
                <w:lang w:val="uk-UA"/>
              </w:rPr>
              <w:t>С.н.с</w:t>
            </w:r>
          </w:p>
          <w:p w:rsidR="00D460FD" w:rsidRPr="00D9377B" w:rsidRDefault="00D460FD" w:rsidP="006B03D4">
            <w:pPr>
              <w:jc w:val="both"/>
              <w:rPr>
                <w:sz w:val="20"/>
                <w:szCs w:val="20"/>
                <w:lang w:val="uk-UA"/>
              </w:rPr>
            </w:pPr>
          </w:p>
          <w:p w:rsidR="00D460FD" w:rsidRPr="00D9377B" w:rsidRDefault="00D460FD" w:rsidP="00D460FD">
            <w:pPr>
              <w:jc w:val="both"/>
              <w:rPr>
                <w:sz w:val="20"/>
                <w:szCs w:val="20"/>
                <w:lang w:val="uk-UA"/>
              </w:rPr>
            </w:pPr>
          </w:p>
        </w:tc>
        <w:tc>
          <w:tcPr>
            <w:tcW w:w="1646" w:type="pct"/>
            <w:shd w:val="clear" w:color="auto" w:fill="auto"/>
          </w:tcPr>
          <w:p w:rsidR="00CE0C26" w:rsidRPr="00D9377B" w:rsidRDefault="00D30F8A" w:rsidP="008C792A">
            <w:pPr>
              <w:rPr>
                <w:sz w:val="20"/>
                <w:szCs w:val="20"/>
                <w:lang w:val="uk-UA"/>
              </w:rPr>
            </w:pPr>
            <w:r w:rsidRPr="00D9377B">
              <w:rPr>
                <w:sz w:val="20"/>
                <w:szCs w:val="20"/>
                <w:lang w:val="en-GB"/>
              </w:rPr>
              <w:t>Modification by Nanoparticles of the Metals of Carbon Material for Microbial Fuel Cells</w:t>
            </w:r>
          </w:p>
          <w:p w:rsidR="00761747" w:rsidRPr="00D9377B" w:rsidRDefault="0078336F" w:rsidP="008C792A">
            <w:pPr>
              <w:rPr>
                <w:sz w:val="20"/>
                <w:szCs w:val="20"/>
                <w:lang w:val="uk-UA"/>
              </w:rPr>
            </w:pPr>
            <w:hyperlink r:id="rId7" w:history="1">
              <w:r w:rsidR="00761747" w:rsidRPr="00D9377B">
                <w:rPr>
                  <w:rStyle w:val="ae"/>
                  <w:rFonts w:eastAsia="Calibri"/>
                  <w:sz w:val="20"/>
                  <w:szCs w:val="20"/>
                </w:rPr>
                <w:t>https://doi.org/10.3103/S1063457618030061</w:t>
              </w:r>
            </w:hyperlink>
          </w:p>
        </w:tc>
        <w:tc>
          <w:tcPr>
            <w:tcW w:w="945" w:type="pct"/>
            <w:shd w:val="clear" w:color="auto" w:fill="auto"/>
          </w:tcPr>
          <w:p w:rsidR="00EF69D8" w:rsidRPr="00D9377B" w:rsidRDefault="00EF69D8" w:rsidP="00EF69D8">
            <w:pPr>
              <w:rPr>
                <w:sz w:val="20"/>
                <w:szCs w:val="20"/>
                <w:lang w:val="uk-UA"/>
              </w:rPr>
            </w:pPr>
            <w:r w:rsidRPr="00D9377B">
              <w:rPr>
                <w:sz w:val="20"/>
                <w:szCs w:val="20"/>
                <w:lang w:val="en-GB"/>
              </w:rPr>
              <w:t>Journal of Superhard Materials</w:t>
            </w:r>
            <w:r w:rsidRPr="00D9377B">
              <w:rPr>
                <w:sz w:val="20"/>
                <w:szCs w:val="20"/>
              </w:rPr>
              <w:t xml:space="preserve"> </w:t>
            </w:r>
          </w:p>
          <w:p w:rsidR="00D460FD" w:rsidRPr="00D9377B" w:rsidRDefault="00D460FD" w:rsidP="00EF69D8">
            <w:pPr>
              <w:rPr>
                <w:sz w:val="20"/>
                <w:szCs w:val="20"/>
                <w:lang w:val="uk-UA"/>
              </w:rPr>
            </w:pPr>
            <w:r w:rsidRPr="00D9377B">
              <w:rPr>
                <w:sz w:val="20"/>
                <w:szCs w:val="20"/>
              </w:rPr>
              <w:t>0.</w:t>
            </w:r>
            <w:r w:rsidR="00EF69D8" w:rsidRPr="00D9377B">
              <w:rPr>
                <w:sz w:val="20"/>
                <w:szCs w:val="20"/>
                <w:lang w:val="uk-UA"/>
              </w:rPr>
              <w:t>633</w:t>
            </w:r>
          </w:p>
        </w:tc>
        <w:tc>
          <w:tcPr>
            <w:tcW w:w="708" w:type="pct"/>
            <w:shd w:val="clear" w:color="auto" w:fill="auto"/>
          </w:tcPr>
          <w:p w:rsidR="00CE0C26" w:rsidRPr="00D9377B" w:rsidRDefault="00D30F8A" w:rsidP="00FD6EA3">
            <w:pPr>
              <w:rPr>
                <w:sz w:val="20"/>
                <w:szCs w:val="20"/>
                <w:lang w:val="uk-UA"/>
              </w:rPr>
            </w:pPr>
            <w:r w:rsidRPr="00D9377B">
              <w:rPr>
                <w:sz w:val="20"/>
                <w:szCs w:val="20"/>
                <w:lang w:val="en-GB"/>
              </w:rPr>
              <w:t>Vol. 40, No. 3. – P. 189–196</w:t>
            </w:r>
          </w:p>
        </w:tc>
      </w:tr>
      <w:tr w:rsidR="00E62F81" w:rsidRPr="00927D31" w:rsidTr="00285C00">
        <w:trPr>
          <w:cantSplit/>
          <w:jc w:val="center"/>
        </w:trPr>
        <w:tc>
          <w:tcPr>
            <w:tcW w:w="246" w:type="pct"/>
            <w:shd w:val="clear" w:color="auto" w:fill="auto"/>
          </w:tcPr>
          <w:p w:rsidR="00103D79" w:rsidRPr="00004675" w:rsidRDefault="00D460FD" w:rsidP="00004675">
            <w:pPr>
              <w:pStyle w:val="a6"/>
              <w:numPr>
                <w:ilvl w:val="0"/>
                <w:numId w:val="4"/>
              </w:numPr>
              <w:jc w:val="center"/>
              <w:rPr>
                <w:sz w:val="20"/>
                <w:szCs w:val="20"/>
                <w:lang w:val="uk-UA"/>
              </w:rPr>
            </w:pPr>
            <w:r w:rsidRPr="00004675">
              <w:rPr>
                <w:sz w:val="20"/>
                <w:szCs w:val="20"/>
                <w:lang w:val="uk-UA"/>
              </w:rPr>
              <w:t>2</w:t>
            </w:r>
          </w:p>
        </w:tc>
        <w:tc>
          <w:tcPr>
            <w:tcW w:w="873" w:type="pct"/>
            <w:gridSpan w:val="2"/>
            <w:shd w:val="clear" w:color="auto" w:fill="auto"/>
          </w:tcPr>
          <w:p w:rsidR="00DE5F3F" w:rsidRPr="00D9377B" w:rsidRDefault="00DE5F3F" w:rsidP="00DE5F3F">
            <w:pPr>
              <w:rPr>
                <w:rStyle w:val="authorsname"/>
                <w:sz w:val="20"/>
                <w:szCs w:val="20"/>
                <w:lang w:val="uk-UA"/>
              </w:rPr>
            </w:pPr>
            <w:r w:rsidRPr="00D9377B">
              <w:rPr>
                <w:rStyle w:val="authorsname"/>
                <w:sz w:val="20"/>
                <w:szCs w:val="20"/>
                <w:lang w:val="en-GB"/>
              </w:rPr>
              <w:t>Bordun</w:t>
            </w:r>
            <w:r w:rsidRPr="00D9377B">
              <w:rPr>
                <w:rStyle w:val="authorsname"/>
                <w:sz w:val="20"/>
                <w:szCs w:val="20"/>
                <w:lang w:val="uk-UA"/>
              </w:rPr>
              <w:t> </w:t>
            </w:r>
            <w:r w:rsidRPr="00D9377B">
              <w:rPr>
                <w:rStyle w:val="authorsname"/>
                <w:sz w:val="20"/>
                <w:szCs w:val="20"/>
                <w:lang w:val="en-GB"/>
              </w:rPr>
              <w:t>O. M. ,</w:t>
            </w:r>
          </w:p>
          <w:p w:rsidR="00DE5F3F" w:rsidRPr="00D9377B" w:rsidRDefault="00DE5F3F" w:rsidP="00DE5F3F">
            <w:pPr>
              <w:rPr>
                <w:rStyle w:val="authorsname"/>
                <w:sz w:val="20"/>
                <w:szCs w:val="20"/>
                <w:lang w:val="uk-UA"/>
              </w:rPr>
            </w:pPr>
            <w:r w:rsidRPr="00D9377B">
              <w:rPr>
                <w:rStyle w:val="authorsname"/>
                <w:sz w:val="20"/>
                <w:szCs w:val="20"/>
                <w:lang w:val="en-GB"/>
              </w:rPr>
              <w:t>Bordun</w:t>
            </w:r>
            <w:r w:rsidRPr="00D9377B">
              <w:rPr>
                <w:rStyle w:val="authorsname"/>
                <w:sz w:val="20"/>
                <w:szCs w:val="20"/>
                <w:lang w:val="uk-UA"/>
              </w:rPr>
              <w:t> </w:t>
            </w:r>
            <w:r w:rsidRPr="00D9377B">
              <w:rPr>
                <w:rStyle w:val="authorsname"/>
                <w:sz w:val="20"/>
                <w:szCs w:val="20"/>
                <w:lang w:val="en-US"/>
              </w:rPr>
              <w:t>I</w:t>
            </w:r>
            <w:r w:rsidRPr="00D9377B">
              <w:rPr>
                <w:rStyle w:val="authorsname"/>
                <w:sz w:val="20"/>
                <w:szCs w:val="20"/>
                <w:lang w:val="en-GB"/>
              </w:rPr>
              <w:t>. O.,</w:t>
            </w:r>
          </w:p>
          <w:p w:rsidR="00DE5F3F" w:rsidRPr="00D9377B" w:rsidRDefault="00DE5F3F" w:rsidP="00DE5F3F">
            <w:pPr>
              <w:rPr>
                <w:rStyle w:val="authorsname"/>
                <w:sz w:val="20"/>
                <w:szCs w:val="20"/>
                <w:lang w:val="uk-UA"/>
              </w:rPr>
            </w:pPr>
            <w:r w:rsidRPr="00D9377B">
              <w:rPr>
                <w:rStyle w:val="authorsname"/>
                <w:sz w:val="20"/>
                <w:szCs w:val="20"/>
                <w:lang w:val="en-GB"/>
              </w:rPr>
              <w:t>Kukharskyy I. Yo,</w:t>
            </w:r>
          </w:p>
          <w:p w:rsidR="00DE5F3F" w:rsidRPr="00D9377B" w:rsidRDefault="00DE5F3F" w:rsidP="00DE5F3F">
            <w:pPr>
              <w:rPr>
                <w:rStyle w:val="authorsname"/>
                <w:sz w:val="20"/>
                <w:szCs w:val="20"/>
                <w:lang w:val="uk-UA"/>
              </w:rPr>
            </w:pPr>
            <w:r w:rsidRPr="00D9377B">
              <w:rPr>
                <w:rStyle w:val="authorsname"/>
                <w:sz w:val="20"/>
                <w:szCs w:val="20"/>
                <w:lang w:val="en-GB"/>
              </w:rPr>
              <w:t>Tsapovska</w:t>
            </w:r>
            <w:r w:rsidRPr="00D9377B">
              <w:rPr>
                <w:rStyle w:val="authorsname"/>
                <w:sz w:val="20"/>
                <w:szCs w:val="20"/>
                <w:lang w:val="uk-UA"/>
              </w:rPr>
              <w:t> </w:t>
            </w:r>
            <w:r w:rsidRPr="00D9377B">
              <w:rPr>
                <w:rStyle w:val="authorsname"/>
                <w:sz w:val="20"/>
                <w:szCs w:val="20"/>
                <w:lang w:val="en-GB"/>
              </w:rPr>
              <w:t>Zh.</w:t>
            </w:r>
            <w:r w:rsidRPr="00D9377B">
              <w:rPr>
                <w:rStyle w:val="authorsname"/>
                <w:sz w:val="20"/>
                <w:szCs w:val="20"/>
                <w:lang w:val="uk-UA"/>
              </w:rPr>
              <w:t> </w:t>
            </w:r>
            <w:r w:rsidRPr="00D9377B">
              <w:rPr>
                <w:rStyle w:val="authorsname"/>
                <w:sz w:val="20"/>
                <w:szCs w:val="20"/>
                <w:lang w:val="en-GB"/>
              </w:rPr>
              <w:t>Ya.,</w:t>
            </w:r>
          </w:p>
          <w:p w:rsidR="00103D79" w:rsidRPr="00D9377B" w:rsidRDefault="00DE5F3F" w:rsidP="00DE5F3F">
            <w:pPr>
              <w:rPr>
                <w:sz w:val="20"/>
                <w:szCs w:val="20"/>
                <w:lang w:val="uk-UA"/>
              </w:rPr>
            </w:pPr>
            <w:r w:rsidRPr="00D9377B">
              <w:rPr>
                <w:rStyle w:val="authorsname"/>
                <w:sz w:val="20"/>
                <w:szCs w:val="20"/>
                <w:lang w:val="en-GB"/>
              </w:rPr>
              <w:t>Partyka</w:t>
            </w:r>
            <w:r w:rsidRPr="00D9377B">
              <w:rPr>
                <w:rStyle w:val="authorsname"/>
                <w:sz w:val="20"/>
                <w:szCs w:val="20"/>
                <w:lang w:val="uk-UA"/>
              </w:rPr>
              <w:t> </w:t>
            </w:r>
            <w:r w:rsidRPr="00D9377B">
              <w:rPr>
                <w:rStyle w:val="authorsname"/>
                <w:sz w:val="20"/>
                <w:szCs w:val="20"/>
                <w:lang w:val="en-GB"/>
              </w:rPr>
              <w:t>M.</w:t>
            </w:r>
            <w:r w:rsidRPr="00D9377B">
              <w:rPr>
                <w:rStyle w:val="authorsname"/>
                <w:sz w:val="20"/>
                <w:szCs w:val="20"/>
                <w:lang w:val="uk-UA"/>
              </w:rPr>
              <w:t> </w:t>
            </w:r>
            <w:r w:rsidRPr="00D9377B">
              <w:rPr>
                <w:rStyle w:val="authorsname"/>
                <w:sz w:val="20"/>
                <w:szCs w:val="20"/>
                <w:lang w:val="en-GB"/>
              </w:rPr>
              <w:t>V.</w:t>
            </w:r>
          </w:p>
        </w:tc>
        <w:tc>
          <w:tcPr>
            <w:tcW w:w="582" w:type="pct"/>
          </w:tcPr>
          <w:p w:rsidR="00F76588" w:rsidRPr="00D9377B" w:rsidRDefault="00DE5F3F" w:rsidP="006B03D4">
            <w:pPr>
              <w:jc w:val="both"/>
              <w:rPr>
                <w:sz w:val="20"/>
                <w:szCs w:val="20"/>
                <w:lang w:val="uk-UA"/>
              </w:rPr>
            </w:pPr>
            <w:r w:rsidRPr="00D9377B">
              <w:rPr>
                <w:sz w:val="20"/>
                <w:szCs w:val="20"/>
                <w:lang w:val="uk-UA"/>
              </w:rPr>
              <w:t>Професор</w:t>
            </w:r>
          </w:p>
          <w:p w:rsidR="00DE5F3F" w:rsidRPr="00D9377B" w:rsidRDefault="00DE5F3F" w:rsidP="006B03D4">
            <w:pPr>
              <w:jc w:val="both"/>
              <w:rPr>
                <w:sz w:val="20"/>
                <w:szCs w:val="20"/>
                <w:lang w:val="uk-UA"/>
              </w:rPr>
            </w:pPr>
            <w:r w:rsidRPr="00D9377B">
              <w:rPr>
                <w:sz w:val="20"/>
                <w:szCs w:val="20"/>
                <w:lang w:val="uk-UA"/>
              </w:rPr>
              <w:t>Аспірант</w:t>
            </w:r>
          </w:p>
          <w:p w:rsidR="00DE5F3F" w:rsidRPr="00D9377B" w:rsidRDefault="00DE5F3F" w:rsidP="006B03D4">
            <w:pPr>
              <w:jc w:val="both"/>
              <w:rPr>
                <w:sz w:val="20"/>
                <w:szCs w:val="20"/>
                <w:lang w:val="uk-UA"/>
              </w:rPr>
            </w:pPr>
            <w:r w:rsidRPr="00D9377B">
              <w:rPr>
                <w:sz w:val="20"/>
                <w:szCs w:val="20"/>
                <w:lang w:val="uk-UA"/>
              </w:rPr>
              <w:t>Доцент</w:t>
            </w:r>
          </w:p>
        </w:tc>
        <w:tc>
          <w:tcPr>
            <w:tcW w:w="1646" w:type="pct"/>
            <w:shd w:val="clear" w:color="auto" w:fill="auto"/>
          </w:tcPr>
          <w:p w:rsidR="005C2AFE" w:rsidRPr="00D9377B" w:rsidRDefault="00DE5F3F" w:rsidP="008C792A">
            <w:pPr>
              <w:rPr>
                <w:sz w:val="20"/>
                <w:szCs w:val="20"/>
                <w:lang w:val="uk-UA"/>
              </w:rPr>
            </w:pPr>
            <w:r w:rsidRPr="00D9377B">
              <w:rPr>
                <w:sz w:val="20"/>
                <w:szCs w:val="20"/>
              </w:rPr>
              <w:t>Structure and Cathodoluminescent Properties of Y</w:t>
            </w:r>
            <w:r w:rsidRPr="00D9377B">
              <w:rPr>
                <w:sz w:val="20"/>
                <w:szCs w:val="20"/>
                <w:vertAlign w:val="subscript"/>
              </w:rPr>
              <w:t>2</w:t>
            </w:r>
            <w:r w:rsidRPr="00D9377B">
              <w:rPr>
                <w:sz w:val="20"/>
                <w:szCs w:val="20"/>
              </w:rPr>
              <w:t>O</w:t>
            </w:r>
            <w:r w:rsidRPr="00D9377B">
              <w:rPr>
                <w:sz w:val="20"/>
                <w:szCs w:val="20"/>
                <w:vertAlign w:val="subscript"/>
              </w:rPr>
              <w:t>3</w:t>
            </w:r>
            <w:r w:rsidRPr="00D9377B">
              <w:rPr>
                <w:sz w:val="20"/>
                <w:szCs w:val="20"/>
              </w:rPr>
              <w:t>:Eu Thin Films at Different Activator Concentrations</w:t>
            </w:r>
          </w:p>
          <w:p w:rsidR="00DE5F3F" w:rsidRPr="00D9377B" w:rsidRDefault="0078336F" w:rsidP="008C792A">
            <w:pPr>
              <w:rPr>
                <w:sz w:val="20"/>
                <w:szCs w:val="20"/>
                <w:lang w:val="uk-UA"/>
              </w:rPr>
            </w:pPr>
            <w:hyperlink r:id="rId8" w:history="1">
              <w:r w:rsidR="00DE5F3F" w:rsidRPr="00D9377B">
                <w:rPr>
                  <w:rStyle w:val="ae"/>
                  <w:rFonts w:eastAsia="Calibri"/>
                  <w:sz w:val="20"/>
                  <w:szCs w:val="20"/>
                </w:rPr>
                <w:t>https://doi.org/10.1007/s10812-018-0589-5</w:t>
              </w:r>
            </w:hyperlink>
          </w:p>
        </w:tc>
        <w:tc>
          <w:tcPr>
            <w:tcW w:w="945" w:type="pct"/>
            <w:shd w:val="clear" w:color="auto" w:fill="auto"/>
          </w:tcPr>
          <w:p w:rsidR="00211339" w:rsidRPr="00D9377B" w:rsidRDefault="00DE5F3F" w:rsidP="00894113">
            <w:pPr>
              <w:rPr>
                <w:rStyle w:val="authorsname"/>
                <w:sz w:val="20"/>
                <w:szCs w:val="20"/>
                <w:lang w:val="uk-UA"/>
              </w:rPr>
            </w:pPr>
            <w:r w:rsidRPr="00D9377B">
              <w:rPr>
                <w:rStyle w:val="authorsname"/>
                <w:sz w:val="20"/>
                <w:szCs w:val="20"/>
                <w:lang w:val="en-GB"/>
              </w:rPr>
              <w:t>Journal of Applied Spectroscopy</w:t>
            </w:r>
          </w:p>
          <w:p w:rsidR="00DE5F3F" w:rsidRPr="00D9377B" w:rsidRDefault="00DE5F3F" w:rsidP="00894113">
            <w:pPr>
              <w:rPr>
                <w:sz w:val="20"/>
                <w:szCs w:val="20"/>
                <w:lang w:val="uk-UA"/>
              </w:rPr>
            </w:pPr>
            <w:r w:rsidRPr="00D9377B">
              <w:rPr>
                <w:sz w:val="20"/>
                <w:szCs w:val="20"/>
                <w:lang w:val="uk-UA"/>
              </w:rPr>
              <w:t>0</w:t>
            </w:r>
            <w:r w:rsidR="00796CC9" w:rsidRPr="00D9377B">
              <w:rPr>
                <w:sz w:val="20"/>
                <w:szCs w:val="20"/>
                <w:lang w:val="uk-UA"/>
              </w:rPr>
              <w:t>.611</w:t>
            </w:r>
          </w:p>
        </w:tc>
        <w:tc>
          <w:tcPr>
            <w:tcW w:w="708" w:type="pct"/>
            <w:shd w:val="clear" w:color="auto" w:fill="auto"/>
          </w:tcPr>
          <w:p w:rsidR="00103D79" w:rsidRPr="00D9377B" w:rsidRDefault="00DE5F3F" w:rsidP="00FD6EA3">
            <w:pPr>
              <w:rPr>
                <w:sz w:val="20"/>
                <w:szCs w:val="20"/>
                <w:lang w:val="uk-UA"/>
              </w:rPr>
            </w:pPr>
            <w:r w:rsidRPr="00D9377B">
              <w:rPr>
                <w:rStyle w:val="articlecitationyear"/>
                <w:sz w:val="20"/>
                <w:szCs w:val="20"/>
                <w:lang w:val="en-US"/>
              </w:rPr>
              <w:t>V.</w:t>
            </w:r>
            <w:r w:rsidRPr="00D9377B">
              <w:rPr>
                <w:rStyle w:val="articlecitationyear"/>
                <w:sz w:val="20"/>
                <w:szCs w:val="20"/>
                <w:lang w:val="en-GB"/>
              </w:rPr>
              <w:t xml:space="preserve"> </w:t>
            </w:r>
            <w:r w:rsidRPr="00D9377B">
              <w:rPr>
                <w:rStyle w:val="articlecitationyear"/>
                <w:sz w:val="20"/>
                <w:szCs w:val="20"/>
                <w:lang w:val="en-US"/>
              </w:rPr>
              <w:t>8</w:t>
            </w:r>
            <w:r w:rsidRPr="00D9377B">
              <w:rPr>
                <w:rStyle w:val="articlecitationvolume"/>
                <w:sz w:val="20"/>
                <w:szCs w:val="20"/>
                <w:lang w:val="en-GB"/>
              </w:rPr>
              <w:t xml:space="preserve">4, </w:t>
            </w:r>
            <w:r w:rsidR="007427E2" w:rsidRPr="00D9377B">
              <w:rPr>
                <w:rStyle w:val="authorsname"/>
                <w:sz w:val="20"/>
                <w:szCs w:val="20"/>
                <w:lang w:val="en-US"/>
              </w:rPr>
              <w:t>No.</w:t>
            </w:r>
            <w:r w:rsidRPr="00D9377B">
              <w:rPr>
                <w:rStyle w:val="authorsname"/>
                <w:sz w:val="20"/>
                <w:szCs w:val="20"/>
                <w:lang w:val="en-GB"/>
              </w:rPr>
              <w:t>6</w:t>
            </w:r>
            <w:r w:rsidRPr="00D9377B">
              <w:rPr>
                <w:rStyle w:val="authorsname"/>
                <w:sz w:val="20"/>
                <w:szCs w:val="20"/>
                <w:lang w:val="en-US"/>
              </w:rPr>
              <w:t>. –</w:t>
            </w:r>
            <w:r w:rsidR="007427E2" w:rsidRPr="00D9377B">
              <w:rPr>
                <w:rStyle w:val="articlecitationpages"/>
                <w:sz w:val="20"/>
                <w:szCs w:val="20"/>
                <w:lang w:val="en-GB"/>
              </w:rPr>
              <w:t xml:space="preserve"> 1072</w:t>
            </w:r>
            <w:r w:rsidR="007427E2" w:rsidRPr="00D9377B">
              <w:rPr>
                <w:rStyle w:val="articlecitationpages"/>
                <w:sz w:val="20"/>
                <w:szCs w:val="20"/>
                <w:lang w:val="uk-UA"/>
              </w:rPr>
              <w:t>-</w:t>
            </w:r>
            <w:r w:rsidRPr="00D9377B">
              <w:rPr>
                <w:rStyle w:val="articlecitationpages"/>
                <w:sz w:val="20"/>
                <w:szCs w:val="20"/>
                <w:lang w:val="en-GB"/>
              </w:rPr>
              <w:t>1077</w:t>
            </w:r>
          </w:p>
        </w:tc>
      </w:tr>
      <w:tr w:rsidR="00E62F81" w:rsidRPr="00927D31" w:rsidTr="00285C00">
        <w:trPr>
          <w:cantSplit/>
          <w:jc w:val="center"/>
        </w:trPr>
        <w:tc>
          <w:tcPr>
            <w:tcW w:w="246" w:type="pct"/>
            <w:shd w:val="clear" w:color="auto" w:fill="auto"/>
          </w:tcPr>
          <w:p w:rsidR="00103D79" w:rsidRPr="00004675" w:rsidRDefault="005C2AFE" w:rsidP="00004675">
            <w:pPr>
              <w:pStyle w:val="a6"/>
              <w:numPr>
                <w:ilvl w:val="0"/>
                <w:numId w:val="4"/>
              </w:numPr>
              <w:jc w:val="center"/>
              <w:rPr>
                <w:sz w:val="20"/>
                <w:szCs w:val="20"/>
                <w:lang w:val="uk-UA"/>
              </w:rPr>
            </w:pPr>
            <w:r w:rsidRPr="00004675">
              <w:rPr>
                <w:sz w:val="20"/>
                <w:szCs w:val="20"/>
                <w:lang w:val="uk-UA"/>
              </w:rPr>
              <w:t>3</w:t>
            </w:r>
          </w:p>
        </w:tc>
        <w:tc>
          <w:tcPr>
            <w:tcW w:w="873" w:type="pct"/>
            <w:gridSpan w:val="2"/>
            <w:shd w:val="clear" w:color="auto" w:fill="auto"/>
          </w:tcPr>
          <w:p w:rsidR="00D76F01" w:rsidRPr="00D9377B" w:rsidRDefault="00D76F01" w:rsidP="00D76F01">
            <w:pPr>
              <w:rPr>
                <w:rStyle w:val="authorsname"/>
                <w:sz w:val="20"/>
                <w:szCs w:val="20"/>
                <w:lang w:val="uk-UA"/>
              </w:rPr>
            </w:pPr>
            <w:r w:rsidRPr="00D9377B">
              <w:rPr>
                <w:rStyle w:val="authorsname"/>
                <w:sz w:val="20"/>
                <w:szCs w:val="20"/>
                <w:lang w:val="en-GB"/>
              </w:rPr>
              <w:t>Bordun O. M.,</w:t>
            </w:r>
          </w:p>
          <w:p w:rsidR="00D76F01" w:rsidRPr="00D9377B" w:rsidRDefault="00D76F01" w:rsidP="00D76F01">
            <w:pPr>
              <w:rPr>
                <w:rStyle w:val="authorsname"/>
                <w:sz w:val="20"/>
                <w:szCs w:val="20"/>
                <w:lang w:val="uk-UA"/>
              </w:rPr>
            </w:pPr>
            <w:r w:rsidRPr="00D9377B">
              <w:rPr>
                <w:rStyle w:val="authorsname"/>
                <w:sz w:val="20"/>
                <w:szCs w:val="20"/>
                <w:lang w:val="en-GB"/>
              </w:rPr>
              <w:t>Bordun B. O.,</w:t>
            </w:r>
          </w:p>
          <w:p w:rsidR="00D76F01" w:rsidRPr="00D9377B" w:rsidRDefault="00D76F01" w:rsidP="00D76F01">
            <w:pPr>
              <w:rPr>
                <w:sz w:val="20"/>
                <w:szCs w:val="20"/>
                <w:lang w:val="uk-UA"/>
              </w:rPr>
            </w:pPr>
            <w:r w:rsidRPr="00D9377B">
              <w:rPr>
                <w:sz w:val="20"/>
                <w:szCs w:val="20"/>
              </w:rPr>
              <w:t>Medvid I.</w:t>
            </w:r>
            <w:r w:rsidRPr="00D9377B">
              <w:rPr>
                <w:sz w:val="20"/>
                <w:szCs w:val="20"/>
                <w:lang w:val="uk-UA"/>
              </w:rPr>
              <w:t> </w:t>
            </w:r>
            <w:r w:rsidRPr="00D9377B">
              <w:rPr>
                <w:sz w:val="20"/>
                <w:szCs w:val="20"/>
              </w:rPr>
              <w:t>I.,</w:t>
            </w:r>
          </w:p>
          <w:p w:rsidR="00103D79" w:rsidRPr="00D9377B" w:rsidRDefault="00D76F01" w:rsidP="00D76F01">
            <w:pPr>
              <w:rPr>
                <w:sz w:val="20"/>
                <w:szCs w:val="20"/>
                <w:lang w:val="uk-UA"/>
              </w:rPr>
            </w:pPr>
            <w:r w:rsidRPr="00D9377B">
              <w:rPr>
                <w:rStyle w:val="authorsname"/>
                <w:sz w:val="20"/>
                <w:szCs w:val="20"/>
                <w:lang w:val="en-GB"/>
              </w:rPr>
              <w:t>Kukharskyy</w:t>
            </w:r>
            <w:r w:rsidRPr="00D9377B">
              <w:rPr>
                <w:rStyle w:val="authorsname"/>
                <w:sz w:val="20"/>
                <w:szCs w:val="20"/>
                <w:lang w:val="uk-UA"/>
              </w:rPr>
              <w:t> </w:t>
            </w:r>
            <w:r w:rsidRPr="00D9377B">
              <w:rPr>
                <w:rStyle w:val="authorsname"/>
                <w:sz w:val="20"/>
                <w:szCs w:val="20"/>
                <w:lang w:val="en-GB"/>
              </w:rPr>
              <w:t>I. Yo.</w:t>
            </w:r>
          </w:p>
        </w:tc>
        <w:tc>
          <w:tcPr>
            <w:tcW w:w="582" w:type="pct"/>
          </w:tcPr>
          <w:p w:rsidR="00D76F01" w:rsidRPr="00D9377B" w:rsidRDefault="00D76F01" w:rsidP="00D76F01">
            <w:pPr>
              <w:jc w:val="both"/>
              <w:rPr>
                <w:sz w:val="20"/>
                <w:szCs w:val="20"/>
                <w:lang w:val="uk-UA"/>
              </w:rPr>
            </w:pPr>
            <w:r w:rsidRPr="00D9377B">
              <w:rPr>
                <w:sz w:val="20"/>
                <w:szCs w:val="20"/>
                <w:lang w:val="uk-UA"/>
              </w:rPr>
              <w:t>Професор</w:t>
            </w:r>
          </w:p>
          <w:p w:rsidR="00D76F01" w:rsidRPr="00D9377B" w:rsidRDefault="00D76F01" w:rsidP="00D76F01">
            <w:pPr>
              <w:jc w:val="both"/>
              <w:rPr>
                <w:sz w:val="20"/>
                <w:szCs w:val="20"/>
                <w:lang w:val="uk-UA"/>
              </w:rPr>
            </w:pPr>
            <w:r w:rsidRPr="00D9377B">
              <w:rPr>
                <w:sz w:val="20"/>
                <w:szCs w:val="20"/>
                <w:lang w:val="uk-UA"/>
              </w:rPr>
              <w:t>Аспірант</w:t>
            </w:r>
          </w:p>
          <w:p w:rsidR="00D76F01" w:rsidRPr="00D9377B" w:rsidRDefault="00D76F01" w:rsidP="00D76F01">
            <w:pPr>
              <w:jc w:val="both"/>
              <w:rPr>
                <w:sz w:val="20"/>
                <w:szCs w:val="20"/>
                <w:lang w:val="uk-UA"/>
              </w:rPr>
            </w:pPr>
            <w:r w:rsidRPr="00D9377B">
              <w:rPr>
                <w:sz w:val="20"/>
                <w:szCs w:val="20"/>
                <w:lang w:val="uk-UA"/>
              </w:rPr>
              <w:t>Асиситент</w:t>
            </w:r>
          </w:p>
          <w:p w:rsidR="00927D31" w:rsidRPr="00D9377B" w:rsidRDefault="00D76F01" w:rsidP="00D76F01">
            <w:pPr>
              <w:jc w:val="both"/>
              <w:rPr>
                <w:sz w:val="20"/>
                <w:szCs w:val="20"/>
                <w:lang w:val="uk-UA"/>
              </w:rPr>
            </w:pPr>
            <w:r w:rsidRPr="00D9377B">
              <w:rPr>
                <w:sz w:val="20"/>
                <w:szCs w:val="20"/>
                <w:lang w:val="uk-UA"/>
              </w:rPr>
              <w:t>Доцент</w:t>
            </w:r>
          </w:p>
        </w:tc>
        <w:tc>
          <w:tcPr>
            <w:tcW w:w="1646" w:type="pct"/>
            <w:shd w:val="clear" w:color="auto" w:fill="auto"/>
          </w:tcPr>
          <w:p w:rsidR="00103D79" w:rsidRPr="00D9377B" w:rsidRDefault="00D76F01" w:rsidP="008C792A">
            <w:pPr>
              <w:rPr>
                <w:sz w:val="20"/>
                <w:szCs w:val="20"/>
              </w:rPr>
            </w:pPr>
            <w:r w:rsidRPr="00D9377B">
              <w:rPr>
                <w:sz w:val="20"/>
                <w:szCs w:val="20"/>
              </w:rPr>
              <w:t>Microstructure and Thermally Stimulated Luminescence of β-Ga</w:t>
            </w:r>
            <w:r w:rsidRPr="00D9377B">
              <w:rPr>
                <w:sz w:val="20"/>
                <w:szCs w:val="20"/>
                <w:vertAlign w:val="subscript"/>
              </w:rPr>
              <w:t>2</w:t>
            </w:r>
            <w:r w:rsidRPr="00D9377B">
              <w:rPr>
                <w:sz w:val="20"/>
                <w:szCs w:val="20"/>
              </w:rPr>
              <w:t>O</w:t>
            </w:r>
            <w:r w:rsidRPr="00D9377B">
              <w:rPr>
                <w:sz w:val="20"/>
                <w:szCs w:val="20"/>
                <w:vertAlign w:val="subscript"/>
              </w:rPr>
              <w:t>3</w:t>
            </w:r>
            <w:r w:rsidRPr="00D9377B">
              <w:rPr>
                <w:sz w:val="20"/>
                <w:szCs w:val="20"/>
              </w:rPr>
              <w:t xml:space="preserve"> Thin Films</w:t>
            </w:r>
          </w:p>
          <w:p w:rsidR="00D76F01" w:rsidRPr="00D9377B" w:rsidRDefault="0078336F" w:rsidP="008C792A">
            <w:pPr>
              <w:rPr>
                <w:sz w:val="20"/>
                <w:szCs w:val="20"/>
                <w:lang w:val="uk-UA"/>
              </w:rPr>
            </w:pPr>
            <w:hyperlink r:id="rId9" w:history="1">
              <w:r w:rsidR="00D76F01" w:rsidRPr="00D9377B">
                <w:rPr>
                  <w:rStyle w:val="ae"/>
                  <w:sz w:val="20"/>
                  <w:szCs w:val="20"/>
                  <w:lang w:val="uk-UA"/>
                </w:rPr>
                <w:t>http://przyrbwn.icm.edu.pl/APP/apphome.html</w:t>
              </w:r>
            </w:hyperlink>
          </w:p>
        </w:tc>
        <w:tc>
          <w:tcPr>
            <w:tcW w:w="945" w:type="pct"/>
            <w:shd w:val="clear" w:color="auto" w:fill="auto"/>
          </w:tcPr>
          <w:p w:rsidR="00D76F01" w:rsidRPr="00D9377B" w:rsidRDefault="00D76F01" w:rsidP="00894113">
            <w:pPr>
              <w:rPr>
                <w:rStyle w:val="object"/>
                <w:sz w:val="20"/>
                <w:szCs w:val="20"/>
                <w:lang w:val="uk-UA"/>
              </w:rPr>
            </w:pPr>
            <w:r w:rsidRPr="00D9377B">
              <w:rPr>
                <w:sz w:val="20"/>
                <w:szCs w:val="20"/>
              </w:rPr>
              <w:t>Acta Physica Polonica A</w:t>
            </w:r>
            <w:r w:rsidRPr="00D9377B">
              <w:rPr>
                <w:rStyle w:val="object"/>
                <w:sz w:val="20"/>
                <w:szCs w:val="20"/>
                <w:lang w:val="uk-UA"/>
              </w:rPr>
              <w:t xml:space="preserve"> </w:t>
            </w:r>
          </w:p>
          <w:p w:rsidR="001464BA" w:rsidRPr="003E7189" w:rsidRDefault="003E7189" w:rsidP="00894113">
            <w:pPr>
              <w:rPr>
                <w:sz w:val="20"/>
                <w:szCs w:val="20"/>
                <w:lang w:val="en-US"/>
              </w:rPr>
            </w:pPr>
            <w:r>
              <w:rPr>
                <w:sz w:val="20"/>
                <w:szCs w:val="20"/>
                <w:lang w:val="en-US"/>
              </w:rPr>
              <w:t>0.857</w:t>
            </w:r>
          </w:p>
        </w:tc>
        <w:tc>
          <w:tcPr>
            <w:tcW w:w="708" w:type="pct"/>
            <w:shd w:val="clear" w:color="auto" w:fill="auto"/>
          </w:tcPr>
          <w:p w:rsidR="00103D79" w:rsidRPr="00D9377B" w:rsidRDefault="00D76F01" w:rsidP="00D76F01">
            <w:pPr>
              <w:rPr>
                <w:sz w:val="20"/>
                <w:szCs w:val="20"/>
                <w:lang w:val="uk-UA"/>
              </w:rPr>
            </w:pPr>
            <w:r w:rsidRPr="00D9377B">
              <w:rPr>
                <w:rStyle w:val="articlecitationyear"/>
                <w:sz w:val="20"/>
                <w:szCs w:val="20"/>
                <w:lang w:val="en-GB"/>
              </w:rPr>
              <w:t>V. 133</w:t>
            </w:r>
            <w:r w:rsidRPr="00D9377B">
              <w:rPr>
                <w:rStyle w:val="articlecitationvolume"/>
                <w:sz w:val="20"/>
                <w:szCs w:val="20"/>
                <w:lang w:val="en-GB"/>
              </w:rPr>
              <w:t xml:space="preserve">, </w:t>
            </w:r>
            <w:r w:rsidRPr="00D9377B">
              <w:rPr>
                <w:rStyle w:val="authorsname"/>
                <w:sz w:val="20"/>
                <w:szCs w:val="20"/>
                <w:lang w:val="en-GB"/>
              </w:rPr>
              <w:t>No.4</w:t>
            </w:r>
            <w:r w:rsidRPr="00D9377B">
              <w:rPr>
                <w:rStyle w:val="articlecitationpages"/>
                <w:sz w:val="20"/>
                <w:szCs w:val="20"/>
                <w:lang w:val="en-GB"/>
              </w:rPr>
              <w:t xml:space="preserve"> – P. 910–913</w:t>
            </w:r>
          </w:p>
        </w:tc>
      </w:tr>
      <w:tr w:rsidR="005C2AFE" w:rsidRPr="003315C9" w:rsidTr="00285C00">
        <w:trPr>
          <w:cantSplit/>
          <w:jc w:val="center"/>
        </w:trPr>
        <w:tc>
          <w:tcPr>
            <w:tcW w:w="246" w:type="pct"/>
            <w:shd w:val="clear" w:color="auto" w:fill="auto"/>
          </w:tcPr>
          <w:p w:rsidR="005C2AFE" w:rsidRPr="00004675" w:rsidRDefault="00022ABA" w:rsidP="00004675">
            <w:pPr>
              <w:pStyle w:val="a6"/>
              <w:numPr>
                <w:ilvl w:val="0"/>
                <w:numId w:val="4"/>
              </w:numPr>
              <w:jc w:val="center"/>
              <w:rPr>
                <w:sz w:val="20"/>
                <w:szCs w:val="20"/>
                <w:lang w:val="uk-UA"/>
              </w:rPr>
            </w:pPr>
            <w:r w:rsidRPr="00004675">
              <w:rPr>
                <w:sz w:val="20"/>
                <w:szCs w:val="20"/>
                <w:lang w:val="uk-UA"/>
              </w:rPr>
              <w:lastRenderedPageBreak/>
              <w:t>4</w:t>
            </w:r>
          </w:p>
        </w:tc>
        <w:tc>
          <w:tcPr>
            <w:tcW w:w="873" w:type="pct"/>
            <w:gridSpan w:val="2"/>
            <w:shd w:val="clear" w:color="auto" w:fill="auto"/>
          </w:tcPr>
          <w:p w:rsidR="00902BDB" w:rsidRPr="00D9377B" w:rsidRDefault="00902BDB" w:rsidP="00902BDB">
            <w:pPr>
              <w:rPr>
                <w:rStyle w:val="authorsname"/>
                <w:sz w:val="20"/>
                <w:szCs w:val="20"/>
                <w:lang w:val="uk-UA"/>
              </w:rPr>
            </w:pPr>
            <w:r w:rsidRPr="00D9377B">
              <w:rPr>
                <w:rStyle w:val="authorsname"/>
                <w:sz w:val="20"/>
                <w:szCs w:val="20"/>
                <w:lang w:val="en-GB"/>
              </w:rPr>
              <w:t>Bordun O. M.,</w:t>
            </w:r>
          </w:p>
          <w:p w:rsidR="00902BDB" w:rsidRPr="00D9377B" w:rsidRDefault="00902BDB" w:rsidP="00902BDB">
            <w:pPr>
              <w:rPr>
                <w:rStyle w:val="authorsname"/>
                <w:sz w:val="20"/>
                <w:szCs w:val="20"/>
                <w:lang w:val="uk-UA"/>
              </w:rPr>
            </w:pPr>
            <w:r w:rsidRPr="00D9377B">
              <w:rPr>
                <w:rStyle w:val="authorsname"/>
                <w:sz w:val="20"/>
                <w:szCs w:val="20"/>
                <w:lang w:val="en-GB"/>
              </w:rPr>
              <w:t>Bordun B. O.,</w:t>
            </w:r>
          </w:p>
          <w:p w:rsidR="005C2AFE" w:rsidRPr="00D9377B" w:rsidRDefault="00902BDB" w:rsidP="00902BDB">
            <w:pPr>
              <w:rPr>
                <w:rStyle w:val="authorsname"/>
                <w:sz w:val="20"/>
                <w:szCs w:val="20"/>
                <w:lang w:val="en-GB"/>
              </w:rPr>
            </w:pPr>
            <w:r w:rsidRPr="00D9377B">
              <w:rPr>
                <w:rStyle w:val="authorsname"/>
                <w:sz w:val="20"/>
                <w:szCs w:val="20"/>
                <w:lang w:val="en-GB"/>
              </w:rPr>
              <w:t>Kukharskyy</w:t>
            </w:r>
            <w:r w:rsidRPr="00D9377B">
              <w:rPr>
                <w:rStyle w:val="authorsname"/>
                <w:sz w:val="20"/>
                <w:szCs w:val="20"/>
                <w:lang w:val="uk-UA"/>
              </w:rPr>
              <w:t> </w:t>
            </w:r>
            <w:r w:rsidRPr="00D9377B">
              <w:rPr>
                <w:rStyle w:val="authorsname"/>
                <w:sz w:val="20"/>
                <w:szCs w:val="20"/>
                <w:lang w:val="en-GB"/>
              </w:rPr>
              <w:t>I. Yo.,</w:t>
            </w:r>
          </w:p>
          <w:p w:rsidR="00902BDB" w:rsidRPr="00D9377B" w:rsidRDefault="00902BDB" w:rsidP="00902BDB">
            <w:pPr>
              <w:rPr>
                <w:sz w:val="20"/>
                <w:szCs w:val="20"/>
                <w:lang w:val="uk-UA"/>
              </w:rPr>
            </w:pPr>
            <w:r w:rsidRPr="00D9377B">
              <w:rPr>
                <w:rStyle w:val="authorsname"/>
                <w:sz w:val="20"/>
                <w:szCs w:val="20"/>
                <w:lang w:val="en-GB"/>
              </w:rPr>
              <w:t>Tsapovska</w:t>
            </w:r>
            <w:r w:rsidRPr="00D9377B">
              <w:rPr>
                <w:rStyle w:val="authorsname"/>
                <w:sz w:val="20"/>
                <w:szCs w:val="20"/>
                <w:lang w:val="uk-UA"/>
              </w:rPr>
              <w:t> </w:t>
            </w:r>
            <w:r w:rsidRPr="00D9377B">
              <w:rPr>
                <w:rStyle w:val="authorsname"/>
                <w:sz w:val="20"/>
                <w:szCs w:val="20"/>
                <w:lang w:val="en-GB"/>
              </w:rPr>
              <w:t>Zh.</w:t>
            </w:r>
            <w:r w:rsidRPr="00D9377B">
              <w:rPr>
                <w:rStyle w:val="authorsname"/>
                <w:sz w:val="20"/>
                <w:szCs w:val="20"/>
                <w:lang w:val="uk-UA"/>
              </w:rPr>
              <w:t> </w:t>
            </w:r>
            <w:r w:rsidRPr="00D9377B">
              <w:rPr>
                <w:rStyle w:val="authorsname"/>
                <w:sz w:val="20"/>
                <w:szCs w:val="20"/>
                <w:lang w:val="en-GB"/>
              </w:rPr>
              <w:t>Ya</w:t>
            </w:r>
          </w:p>
        </w:tc>
        <w:tc>
          <w:tcPr>
            <w:tcW w:w="582" w:type="pct"/>
          </w:tcPr>
          <w:p w:rsidR="00902BDB" w:rsidRPr="00D9377B" w:rsidRDefault="00902BDB" w:rsidP="00902BDB">
            <w:pPr>
              <w:jc w:val="both"/>
              <w:rPr>
                <w:sz w:val="20"/>
                <w:szCs w:val="20"/>
                <w:lang w:val="uk-UA"/>
              </w:rPr>
            </w:pPr>
            <w:r w:rsidRPr="00D9377B">
              <w:rPr>
                <w:sz w:val="20"/>
                <w:szCs w:val="20"/>
                <w:lang w:val="uk-UA"/>
              </w:rPr>
              <w:t>Професор</w:t>
            </w:r>
          </w:p>
          <w:p w:rsidR="00902BDB" w:rsidRPr="00D9377B" w:rsidRDefault="00902BDB" w:rsidP="00902BDB">
            <w:pPr>
              <w:jc w:val="both"/>
              <w:rPr>
                <w:sz w:val="20"/>
                <w:szCs w:val="20"/>
                <w:lang w:val="uk-UA"/>
              </w:rPr>
            </w:pPr>
            <w:r w:rsidRPr="00D9377B">
              <w:rPr>
                <w:sz w:val="20"/>
                <w:szCs w:val="20"/>
                <w:lang w:val="uk-UA"/>
              </w:rPr>
              <w:t>Аспірант</w:t>
            </w:r>
          </w:p>
          <w:p w:rsidR="003315C9" w:rsidRPr="00D9377B" w:rsidRDefault="00902BDB" w:rsidP="00902BDB">
            <w:pPr>
              <w:jc w:val="both"/>
              <w:rPr>
                <w:sz w:val="20"/>
                <w:szCs w:val="20"/>
                <w:lang w:val="uk-UA"/>
              </w:rPr>
            </w:pPr>
            <w:r w:rsidRPr="00D9377B">
              <w:rPr>
                <w:sz w:val="20"/>
                <w:szCs w:val="20"/>
                <w:lang w:val="uk-UA"/>
              </w:rPr>
              <w:t>Доцент</w:t>
            </w:r>
          </w:p>
        </w:tc>
        <w:tc>
          <w:tcPr>
            <w:tcW w:w="1646" w:type="pct"/>
            <w:shd w:val="clear" w:color="auto" w:fill="auto"/>
          </w:tcPr>
          <w:p w:rsidR="003315C9" w:rsidRPr="00D9377B" w:rsidRDefault="00902BDB" w:rsidP="008C792A">
            <w:pPr>
              <w:rPr>
                <w:sz w:val="20"/>
                <w:szCs w:val="20"/>
              </w:rPr>
            </w:pPr>
            <w:r w:rsidRPr="00D9377B">
              <w:rPr>
                <w:sz w:val="20"/>
                <w:szCs w:val="20"/>
              </w:rPr>
              <w:t>Structure and Cathodoluminescence of Y</w:t>
            </w:r>
            <w:r w:rsidRPr="00D9377B">
              <w:rPr>
                <w:sz w:val="20"/>
                <w:szCs w:val="20"/>
                <w:vertAlign w:val="subscript"/>
              </w:rPr>
              <w:t>2</w:t>
            </w:r>
            <w:r w:rsidRPr="00D9377B">
              <w:rPr>
                <w:sz w:val="20"/>
                <w:szCs w:val="20"/>
              </w:rPr>
              <w:t>O</w:t>
            </w:r>
            <w:r w:rsidRPr="00D9377B">
              <w:rPr>
                <w:sz w:val="20"/>
                <w:szCs w:val="20"/>
                <w:vertAlign w:val="subscript"/>
              </w:rPr>
              <w:t>3</w:t>
            </w:r>
            <w:r w:rsidRPr="00D9377B">
              <w:rPr>
                <w:sz w:val="20"/>
                <w:szCs w:val="20"/>
              </w:rPr>
              <w:t>:Eu Thin Films obtained at Different Conditions</w:t>
            </w:r>
          </w:p>
          <w:p w:rsidR="007032FB" w:rsidRPr="00D9377B" w:rsidRDefault="0078336F" w:rsidP="008C792A">
            <w:pPr>
              <w:rPr>
                <w:sz w:val="20"/>
                <w:szCs w:val="20"/>
                <w:lang w:val="uk-UA"/>
              </w:rPr>
            </w:pPr>
            <w:hyperlink r:id="rId10" w:history="1">
              <w:r w:rsidR="007032FB" w:rsidRPr="00D9377B">
                <w:rPr>
                  <w:rStyle w:val="ae"/>
                  <w:sz w:val="20"/>
                  <w:szCs w:val="20"/>
                  <w:lang w:val="uk-UA"/>
                </w:rPr>
                <w:t>http://przyrbwn.icm.edu.pl/APP/apphome.html</w:t>
              </w:r>
            </w:hyperlink>
          </w:p>
        </w:tc>
        <w:tc>
          <w:tcPr>
            <w:tcW w:w="945" w:type="pct"/>
            <w:shd w:val="clear" w:color="auto" w:fill="auto"/>
          </w:tcPr>
          <w:p w:rsidR="009F2C55" w:rsidRPr="00D9377B" w:rsidRDefault="009F2C55" w:rsidP="009F2C55">
            <w:pPr>
              <w:rPr>
                <w:rStyle w:val="object"/>
                <w:sz w:val="20"/>
                <w:szCs w:val="20"/>
                <w:lang w:val="uk-UA"/>
              </w:rPr>
            </w:pPr>
            <w:r w:rsidRPr="00D9377B">
              <w:rPr>
                <w:sz w:val="20"/>
                <w:szCs w:val="20"/>
              </w:rPr>
              <w:t>Acta Physica Polonica A</w:t>
            </w:r>
            <w:r w:rsidRPr="00D9377B">
              <w:rPr>
                <w:rStyle w:val="object"/>
                <w:sz w:val="20"/>
                <w:szCs w:val="20"/>
                <w:lang w:val="uk-UA"/>
              </w:rPr>
              <w:t xml:space="preserve"> </w:t>
            </w:r>
          </w:p>
          <w:p w:rsidR="003315C9" w:rsidRPr="00D9377B" w:rsidRDefault="003E7189" w:rsidP="00894113">
            <w:pPr>
              <w:rPr>
                <w:sz w:val="20"/>
                <w:szCs w:val="20"/>
                <w:lang w:val="uk-UA"/>
              </w:rPr>
            </w:pPr>
            <w:r>
              <w:rPr>
                <w:sz w:val="20"/>
                <w:szCs w:val="20"/>
                <w:lang w:val="en-US"/>
              </w:rPr>
              <w:t>0.857</w:t>
            </w:r>
          </w:p>
        </w:tc>
        <w:tc>
          <w:tcPr>
            <w:tcW w:w="708" w:type="pct"/>
            <w:shd w:val="clear" w:color="auto" w:fill="auto"/>
          </w:tcPr>
          <w:p w:rsidR="005C2AFE" w:rsidRPr="00D9377B" w:rsidRDefault="0080288A" w:rsidP="00FD6EA3">
            <w:pPr>
              <w:rPr>
                <w:sz w:val="20"/>
                <w:szCs w:val="20"/>
                <w:lang w:val="uk-UA"/>
              </w:rPr>
            </w:pPr>
            <w:r w:rsidRPr="00D9377B">
              <w:rPr>
                <w:rStyle w:val="articlecitationyear"/>
                <w:sz w:val="20"/>
                <w:szCs w:val="20"/>
                <w:lang w:val="en-GB"/>
              </w:rPr>
              <w:t>V. 133</w:t>
            </w:r>
            <w:r w:rsidRPr="00D9377B">
              <w:rPr>
                <w:rStyle w:val="articlecitationvolume"/>
                <w:sz w:val="20"/>
                <w:szCs w:val="20"/>
                <w:lang w:val="en-GB"/>
              </w:rPr>
              <w:t xml:space="preserve">, </w:t>
            </w:r>
            <w:r w:rsidRPr="00D9377B">
              <w:rPr>
                <w:rStyle w:val="authorsname"/>
                <w:sz w:val="20"/>
                <w:szCs w:val="20"/>
                <w:lang w:val="en-GB"/>
              </w:rPr>
              <w:t>№4</w:t>
            </w:r>
            <w:r w:rsidRPr="00D9377B">
              <w:rPr>
                <w:rStyle w:val="articlecitationpages"/>
                <w:sz w:val="20"/>
                <w:szCs w:val="20"/>
                <w:lang w:val="en-GB"/>
              </w:rPr>
              <w:t xml:space="preserve"> – P. 914–917</w:t>
            </w:r>
          </w:p>
        </w:tc>
      </w:tr>
      <w:tr w:rsidR="00CC6EA5" w:rsidRPr="00DB4EBD" w:rsidTr="00285C00">
        <w:trPr>
          <w:cantSplit/>
          <w:jc w:val="center"/>
        </w:trPr>
        <w:tc>
          <w:tcPr>
            <w:tcW w:w="246" w:type="pct"/>
            <w:shd w:val="clear" w:color="auto" w:fill="auto"/>
          </w:tcPr>
          <w:p w:rsidR="00CC6EA5" w:rsidRPr="00004675" w:rsidRDefault="00F77B3D" w:rsidP="00004675">
            <w:pPr>
              <w:pStyle w:val="a6"/>
              <w:numPr>
                <w:ilvl w:val="0"/>
                <w:numId w:val="4"/>
              </w:numPr>
              <w:jc w:val="center"/>
              <w:rPr>
                <w:sz w:val="20"/>
                <w:szCs w:val="20"/>
                <w:lang w:val="uk-UA"/>
              </w:rPr>
            </w:pPr>
            <w:r w:rsidRPr="00004675">
              <w:rPr>
                <w:sz w:val="20"/>
                <w:szCs w:val="20"/>
                <w:lang w:val="uk-UA"/>
              </w:rPr>
              <w:t>5</w:t>
            </w:r>
          </w:p>
        </w:tc>
        <w:tc>
          <w:tcPr>
            <w:tcW w:w="873" w:type="pct"/>
            <w:gridSpan w:val="2"/>
            <w:shd w:val="clear" w:color="auto" w:fill="auto"/>
          </w:tcPr>
          <w:p w:rsidR="00D827AE" w:rsidRPr="00C66852" w:rsidRDefault="00D827AE" w:rsidP="00D827AE">
            <w:pPr>
              <w:rPr>
                <w:sz w:val="20"/>
                <w:szCs w:val="20"/>
              </w:rPr>
            </w:pPr>
            <w:r w:rsidRPr="00C66852">
              <w:rPr>
                <w:sz w:val="20"/>
                <w:szCs w:val="20"/>
              </w:rPr>
              <w:t>Novosad S. S.,</w:t>
            </w:r>
          </w:p>
          <w:p w:rsidR="00D827AE" w:rsidRPr="00C66852" w:rsidRDefault="00D827AE" w:rsidP="00D827AE">
            <w:pPr>
              <w:rPr>
                <w:sz w:val="20"/>
                <w:szCs w:val="20"/>
              </w:rPr>
            </w:pPr>
            <w:r w:rsidRPr="00C66852">
              <w:rPr>
                <w:sz w:val="20"/>
                <w:szCs w:val="20"/>
              </w:rPr>
              <w:t>Novosad I. S.,</w:t>
            </w:r>
          </w:p>
          <w:p w:rsidR="00D827AE" w:rsidRPr="00C66852" w:rsidRDefault="00D827AE" w:rsidP="00D827AE">
            <w:pPr>
              <w:rPr>
                <w:rStyle w:val="authorsname"/>
                <w:sz w:val="20"/>
                <w:szCs w:val="20"/>
                <w:lang w:val="uk-UA"/>
              </w:rPr>
            </w:pPr>
            <w:r w:rsidRPr="00C66852">
              <w:rPr>
                <w:rStyle w:val="authorsname"/>
                <w:sz w:val="20"/>
                <w:szCs w:val="20"/>
                <w:lang w:val="en-GB"/>
              </w:rPr>
              <w:t>Bordun O. M.,</w:t>
            </w:r>
          </w:p>
          <w:p w:rsidR="00D827AE" w:rsidRPr="00C66852" w:rsidRDefault="00D827AE" w:rsidP="00D827AE">
            <w:pPr>
              <w:rPr>
                <w:sz w:val="20"/>
                <w:szCs w:val="20"/>
                <w:lang w:val="uk-UA"/>
              </w:rPr>
            </w:pPr>
            <w:r w:rsidRPr="00C66852">
              <w:rPr>
                <w:sz w:val="20"/>
                <w:szCs w:val="20"/>
              </w:rPr>
              <w:t>Kostyk L. V.,</w:t>
            </w:r>
          </w:p>
          <w:p w:rsidR="00D827AE" w:rsidRPr="00C66852" w:rsidRDefault="00D827AE" w:rsidP="00D827AE">
            <w:pPr>
              <w:rPr>
                <w:sz w:val="20"/>
                <w:szCs w:val="20"/>
                <w:lang w:val="uk-UA"/>
              </w:rPr>
            </w:pPr>
            <w:r w:rsidRPr="00C66852">
              <w:rPr>
                <w:sz w:val="20"/>
                <w:szCs w:val="20"/>
              </w:rPr>
              <w:t>Bordun</w:t>
            </w:r>
            <w:r w:rsidRPr="00C66852">
              <w:rPr>
                <w:sz w:val="20"/>
                <w:szCs w:val="20"/>
                <w:lang w:val="uk-UA"/>
              </w:rPr>
              <w:t> </w:t>
            </w:r>
            <w:r w:rsidRPr="00C66852">
              <w:rPr>
                <w:sz w:val="20"/>
                <w:szCs w:val="20"/>
              </w:rPr>
              <w:t>I.</w:t>
            </w:r>
            <w:r w:rsidRPr="00C66852">
              <w:rPr>
                <w:sz w:val="20"/>
                <w:szCs w:val="20"/>
                <w:lang w:val="uk-UA"/>
              </w:rPr>
              <w:t> </w:t>
            </w:r>
            <w:r w:rsidRPr="00C66852">
              <w:rPr>
                <w:sz w:val="20"/>
                <w:szCs w:val="20"/>
              </w:rPr>
              <w:t>O.</w:t>
            </w:r>
            <w:r w:rsidRPr="00C66852">
              <w:rPr>
                <w:sz w:val="20"/>
                <w:szCs w:val="20"/>
                <w:lang w:val="en-GB"/>
              </w:rPr>
              <w:t>,</w:t>
            </w:r>
          </w:p>
          <w:p w:rsidR="00CC6EA5" w:rsidRPr="00C66852" w:rsidRDefault="00D827AE" w:rsidP="00D827AE">
            <w:pPr>
              <w:rPr>
                <w:rStyle w:val="journalref"/>
                <w:sz w:val="20"/>
                <w:szCs w:val="20"/>
                <w:lang w:val="en-US"/>
              </w:rPr>
            </w:pPr>
            <w:r w:rsidRPr="00C66852">
              <w:rPr>
                <w:sz w:val="20"/>
                <w:szCs w:val="20"/>
              </w:rPr>
              <w:t>Tuzya</w:t>
            </w:r>
            <w:r w:rsidRPr="00C66852">
              <w:rPr>
                <w:sz w:val="20"/>
                <w:szCs w:val="20"/>
                <w:lang w:val="en-US"/>
              </w:rPr>
              <w:t>k</w:t>
            </w:r>
            <w:r w:rsidRPr="00C66852">
              <w:rPr>
                <w:sz w:val="20"/>
                <w:szCs w:val="20"/>
                <w:lang w:val="uk-UA"/>
              </w:rPr>
              <w:t> </w:t>
            </w:r>
            <w:r w:rsidRPr="00C66852">
              <w:rPr>
                <w:sz w:val="20"/>
                <w:szCs w:val="20"/>
              </w:rPr>
              <w:t>O.</w:t>
            </w:r>
            <w:r w:rsidRPr="00C66852">
              <w:rPr>
                <w:sz w:val="20"/>
                <w:szCs w:val="20"/>
                <w:lang w:val="uk-UA"/>
              </w:rPr>
              <w:t> </w:t>
            </w:r>
            <w:r w:rsidRPr="00C66852">
              <w:rPr>
                <w:sz w:val="20"/>
                <w:szCs w:val="20"/>
              </w:rPr>
              <w:t>Ya.</w:t>
            </w:r>
          </w:p>
        </w:tc>
        <w:tc>
          <w:tcPr>
            <w:tcW w:w="582" w:type="pct"/>
          </w:tcPr>
          <w:p w:rsidR="00CC6EA5" w:rsidRPr="00C66852" w:rsidRDefault="00CC6EA5" w:rsidP="00DB4EBD">
            <w:pPr>
              <w:jc w:val="both"/>
              <w:rPr>
                <w:sz w:val="20"/>
                <w:szCs w:val="20"/>
                <w:lang w:val="en-US"/>
              </w:rPr>
            </w:pPr>
          </w:p>
          <w:p w:rsidR="00D827AE" w:rsidRPr="00C66852" w:rsidRDefault="00D827AE" w:rsidP="00DB4EBD">
            <w:pPr>
              <w:jc w:val="both"/>
              <w:rPr>
                <w:sz w:val="20"/>
                <w:szCs w:val="20"/>
                <w:lang w:val="en-US"/>
              </w:rPr>
            </w:pPr>
          </w:p>
          <w:p w:rsidR="00D827AE" w:rsidRPr="00C66852" w:rsidRDefault="00D827AE" w:rsidP="00DB4EBD">
            <w:pPr>
              <w:jc w:val="both"/>
              <w:rPr>
                <w:sz w:val="20"/>
                <w:szCs w:val="20"/>
                <w:lang w:val="en-US"/>
              </w:rPr>
            </w:pPr>
            <w:r w:rsidRPr="00C66852">
              <w:rPr>
                <w:sz w:val="20"/>
                <w:szCs w:val="20"/>
                <w:lang w:val="uk-UA"/>
              </w:rPr>
              <w:t>Професор</w:t>
            </w:r>
          </w:p>
          <w:p w:rsidR="00D827AE" w:rsidRPr="00C66852" w:rsidRDefault="00D827AE" w:rsidP="00DB4EBD">
            <w:pPr>
              <w:jc w:val="both"/>
              <w:rPr>
                <w:sz w:val="20"/>
                <w:szCs w:val="20"/>
                <w:lang w:val="uk-UA"/>
              </w:rPr>
            </w:pPr>
            <w:r w:rsidRPr="00C66852">
              <w:rPr>
                <w:sz w:val="20"/>
                <w:szCs w:val="20"/>
                <w:lang w:val="uk-UA"/>
              </w:rPr>
              <w:t>Доцент</w:t>
            </w:r>
          </w:p>
        </w:tc>
        <w:tc>
          <w:tcPr>
            <w:tcW w:w="1646" w:type="pct"/>
            <w:shd w:val="clear" w:color="auto" w:fill="auto"/>
          </w:tcPr>
          <w:p w:rsidR="00D9377B" w:rsidRPr="00C66852" w:rsidRDefault="00D827AE" w:rsidP="008C792A">
            <w:pPr>
              <w:rPr>
                <w:sz w:val="20"/>
                <w:szCs w:val="20"/>
                <w:vertAlign w:val="subscript"/>
                <w:lang w:val="uk-UA"/>
              </w:rPr>
            </w:pPr>
            <w:r w:rsidRPr="00C66852">
              <w:rPr>
                <w:sz w:val="20"/>
                <w:szCs w:val="20"/>
              </w:rPr>
              <w:t>The Influence of Europium Impurity on the Recombination Luminescence in Y</w:t>
            </w:r>
            <w:r w:rsidRPr="00C66852">
              <w:rPr>
                <w:sz w:val="20"/>
                <w:szCs w:val="20"/>
                <w:vertAlign w:val="subscript"/>
              </w:rPr>
              <w:t>2</w:t>
            </w:r>
            <w:r w:rsidRPr="00C66852">
              <w:rPr>
                <w:sz w:val="20"/>
                <w:szCs w:val="20"/>
              </w:rPr>
              <w:t>O</w:t>
            </w:r>
            <w:r w:rsidRPr="00C66852">
              <w:rPr>
                <w:sz w:val="20"/>
                <w:szCs w:val="20"/>
                <w:vertAlign w:val="subscript"/>
              </w:rPr>
              <w:t>3</w:t>
            </w:r>
          </w:p>
          <w:p w:rsidR="00DB4EBD" w:rsidRPr="00C66852" w:rsidRDefault="0078336F" w:rsidP="008C792A">
            <w:pPr>
              <w:rPr>
                <w:sz w:val="20"/>
                <w:szCs w:val="20"/>
                <w:lang w:val="uk-UA"/>
              </w:rPr>
            </w:pPr>
            <w:hyperlink r:id="rId11" w:history="1">
              <w:r w:rsidR="00D9377B" w:rsidRPr="00C66852">
                <w:rPr>
                  <w:rStyle w:val="ae"/>
                  <w:sz w:val="20"/>
                  <w:szCs w:val="20"/>
                  <w:lang w:val="uk-UA"/>
                </w:rPr>
                <w:t>http://przyrbwn.icm.edu.pl/APP/apphome.html</w:t>
              </w:r>
            </w:hyperlink>
          </w:p>
        </w:tc>
        <w:tc>
          <w:tcPr>
            <w:tcW w:w="945" w:type="pct"/>
            <w:shd w:val="clear" w:color="auto" w:fill="auto"/>
          </w:tcPr>
          <w:p w:rsidR="00B4518C" w:rsidRPr="00C66852" w:rsidRDefault="00B4518C" w:rsidP="00B4518C">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CC6EA5" w:rsidRPr="00C66852" w:rsidRDefault="003E7189" w:rsidP="00894113">
            <w:pPr>
              <w:rPr>
                <w:sz w:val="20"/>
                <w:szCs w:val="20"/>
                <w:lang w:val="de-DE"/>
              </w:rPr>
            </w:pPr>
            <w:r w:rsidRPr="00C66852">
              <w:rPr>
                <w:sz w:val="20"/>
                <w:szCs w:val="20"/>
                <w:lang w:val="en-US"/>
              </w:rPr>
              <w:t>0.857</w:t>
            </w:r>
          </w:p>
        </w:tc>
        <w:tc>
          <w:tcPr>
            <w:tcW w:w="708" w:type="pct"/>
            <w:shd w:val="clear" w:color="auto" w:fill="auto"/>
          </w:tcPr>
          <w:p w:rsidR="00CC6EA5" w:rsidRPr="00C66852" w:rsidRDefault="00D827AE" w:rsidP="00FD6EA3">
            <w:pPr>
              <w:rPr>
                <w:sz w:val="20"/>
                <w:szCs w:val="20"/>
                <w:lang w:val="de-DE"/>
              </w:rPr>
            </w:pPr>
            <w:r w:rsidRPr="00C66852">
              <w:rPr>
                <w:rStyle w:val="articlecitationyear"/>
                <w:sz w:val="20"/>
                <w:szCs w:val="20"/>
                <w:lang w:val="en-GB"/>
              </w:rPr>
              <w:t>V. 133</w:t>
            </w:r>
            <w:r w:rsidRPr="00C66852">
              <w:rPr>
                <w:rStyle w:val="articlecitationvolume"/>
                <w:sz w:val="20"/>
                <w:szCs w:val="20"/>
                <w:lang w:val="en-GB"/>
              </w:rPr>
              <w:t xml:space="preserve">, </w:t>
            </w:r>
            <w:r w:rsidRPr="00C66852">
              <w:rPr>
                <w:rStyle w:val="authorsname"/>
                <w:sz w:val="20"/>
                <w:szCs w:val="20"/>
                <w:lang w:val="en-GB"/>
              </w:rPr>
              <w:t>№4</w:t>
            </w:r>
            <w:r w:rsidRPr="00C66852">
              <w:rPr>
                <w:rStyle w:val="articlecitationpages"/>
                <w:sz w:val="20"/>
                <w:szCs w:val="20"/>
                <w:lang w:val="en-GB"/>
              </w:rPr>
              <w:t xml:space="preserve"> – P. 806–810</w:t>
            </w:r>
            <w:r w:rsidRPr="00C66852">
              <w:rPr>
                <w:rStyle w:val="articlecitationpages"/>
                <w:sz w:val="20"/>
                <w:szCs w:val="20"/>
                <w:lang w:val="en-US"/>
              </w:rPr>
              <w:t>.</w:t>
            </w:r>
          </w:p>
        </w:tc>
      </w:tr>
      <w:tr w:rsidR="00CC6EA5" w:rsidRPr="00EB43EC" w:rsidTr="00285C00">
        <w:trPr>
          <w:cantSplit/>
          <w:jc w:val="center"/>
        </w:trPr>
        <w:tc>
          <w:tcPr>
            <w:tcW w:w="246" w:type="pct"/>
            <w:shd w:val="clear" w:color="auto" w:fill="auto"/>
          </w:tcPr>
          <w:p w:rsidR="00CC6EA5" w:rsidRPr="00004675" w:rsidRDefault="00457BE1" w:rsidP="00004675">
            <w:pPr>
              <w:pStyle w:val="a6"/>
              <w:numPr>
                <w:ilvl w:val="0"/>
                <w:numId w:val="4"/>
              </w:numPr>
              <w:jc w:val="center"/>
              <w:rPr>
                <w:sz w:val="20"/>
                <w:szCs w:val="20"/>
                <w:lang w:val="uk-UA"/>
              </w:rPr>
            </w:pPr>
            <w:r w:rsidRPr="00004675">
              <w:rPr>
                <w:sz w:val="20"/>
                <w:szCs w:val="20"/>
                <w:lang w:val="uk-UA"/>
              </w:rPr>
              <w:t>6</w:t>
            </w:r>
          </w:p>
        </w:tc>
        <w:tc>
          <w:tcPr>
            <w:tcW w:w="873" w:type="pct"/>
            <w:gridSpan w:val="2"/>
            <w:shd w:val="clear" w:color="auto" w:fill="auto"/>
          </w:tcPr>
          <w:p w:rsidR="00B8225D" w:rsidRPr="00C66852" w:rsidRDefault="00B8225D" w:rsidP="00B8225D">
            <w:pPr>
              <w:rPr>
                <w:sz w:val="20"/>
                <w:szCs w:val="20"/>
                <w:lang w:val="en-US"/>
              </w:rPr>
            </w:pPr>
            <w:r w:rsidRPr="00C66852">
              <w:rPr>
                <w:sz w:val="20"/>
                <w:szCs w:val="20"/>
              </w:rPr>
              <w:t>Olenych I</w:t>
            </w:r>
            <w:r w:rsidRPr="00C66852">
              <w:rPr>
                <w:sz w:val="20"/>
                <w:szCs w:val="20"/>
                <w:lang w:val="en-US"/>
              </w:rPr>
              <w:t>.</w:t>
            </w:r>
            <w:r w:rsidRPr="00C66852">
              <w:rPr>
                <w:sz w:val="20"/>
                <w:szCs w:val="20"/>
              </w:rPr>
              <w:t> B.,</w:t>
            </w:r>
          </w:p>
          <w:p w:rsidR="00B8225D" w:rsidRPr="00C66852" w:rsidRDefault="00B8225D" w:rsidP="00B8225D">
            <w:pPr>
              <w:rPr>
                <w:sz w:val="20"/>
                <w:szCs w:val="20"/>
                <w:lang w:val="en-US"/>
              </w:rPr>
            </w:pPr>
            <w:r w:rsidRPr="00C66852">
              <w:rPr>
                <w:sz w:val="20"/>
                <w:szCs w:val="20"/>
              </w:rPr>
              <w:t>Monastyrskii</w:t>
            </w:r>
            <w:r w:rsidRPr="00C66852">
              <w:rPr>
                <w:sz w:val="20"/>
                <w:szCs w:val="20"/>
                <w:lang w:val="en-US"/>
              </w:rPr>
              <w:t> </w:t>
            </w:r>
            <w:r w:rsidRPr="00C66852">
              <w:rPr>
                <w:sz w:val="20"/>
                <w:szCs w:val="20"/>
              </w:rPr>
              <w:t>L</w:t>
            </w:r>
            <w:r w:rsidRPr="00C66852">
              <w:rPr>
                <w:sz w:val="20"/>
                <w:szCs w:val="20"/>
                <w:lang w:val="en-US"/>
              </w:rPr>
              <w:t>.</w:t>
            </w:r>
            <w:r w:rsidRPr="00C66852">
              <w:rPr>
                <w:sz w:val="20"/>
                <w:szCs w:val="20"/>
              </w:rPr>
              <w:t> S.,</w:t>
            </w:r>
          </w:p>
          <w:p w:rsidR="00B8225D" w:rsidRPr="00C66852" w:rsidRDefault="00B8225D" w:rsidP="00B8225D">
            <w:pPr>
              <w:rPr>
                <w:sz w:val="20"/>
                <w:szCs w:val="20"/>
                <w:lang w:val="en-US"/>
              </w:rPr>
            </w:pPr>
            <w:r w:rsidRPr="00C66852">
              <w:rPr>
                <w:sz w:val="20"/>
                <w:szCs w:val="20"/>
              </w:rPr>
              <w:t>Boyko</w:t>
            </w:r>
            <w:r w:rsidRPr="00C66852">
              <w:rPr>
                <w:sz w:val="20"/>
                <w:szCs w:val="20"/>
                <w:lang w:val="en-US"/>
              </w:rPr>
              <w:t> </w:t>
            </w:r>
            <w:r w:rsidRPr="00C66852">
              <w:rPr>
                <w:sz w:val="20"/>
                <w:szCs w:val="20"/>
              </w:rPr>
              <w:t>Y</w:t>
            </w:r>
            <w:r w:rsidRPr="00C66852">
              <w:rPr>
                <w:sz w:val="20"/>
                <w:szCs w:val="20"/>
                <w:lang w:val="en-US"/>
              </w:rPr>
              <w:t>.</w:t>
            </w:r>
            <w:r w:rsidRPr="00C66852">
              <w:rPr>
                <w:sz w:val="20"/>
                <w:szCs w:val="20"/>
              </w:rPr>
              <w:t> V.,</w:t>
            </w:r>
          </w:p>
          <w:p w:rsidR="00B8225D" w:rsidRPr="00C66852" w:rsidRDefault="00B8225D" w:rsidP="00B8225D">
            <w:pPr>
              <w:rPr>
                <w:sz w:val="20"/>
                <w:szCs w:val="20"/>
                <w:lang w:val="uk-UA"/>
              </w:rPr>
            </w:pPr>
            <w:r w:rsidRPr="00C66852">
              <w:rPr>
                <w:sz w:val="20"/>
                <w:szCs w:val="20"/>
              </w:rPr>
              <w:t>Luchechko</w:t>
            </w:r>
            <w:r w:rsidRPr="00C66852">
              <w:rPr>
                <w:sz w:val="20"/>
                <w:szCs w:val="20"/>
                <w:lang w:val="en-US"/>
              </w:rPr>
              <w:t> </w:t>
            </w:r>
            <w:r w:rsidRPr="00C66852">
              <w:rPr>
                <w:sz w:val="20"/>
                <w:szCs w:val="20"/>
              </w:rPr>
              <w:t>A</w:t>
            </w:r>
            <w:r w:rsidRPr="00C66852">
              <w:rPr>
                <w:sz w:val="20"/>
                <w:szCs w:val="20"/>
                <w:lang w:val="en-US"/>
              </w:rPr>
              <w:t>.</w:t>
            </w:r>
            <w:r w:rsidRPr="00C66852">
              <w:rPr>
                <w:sz w:val="20"/>
                <w:szCs w:val="20"/>
              </w:rPr>
              <w:t> P.,</w:t>
            </w:r>
          </w:p>
          <w:p w:rsidR="00CC6EA5" w:rsidRPr="00C66852" w:rsidRDefault="00B8225D" w:rsidP="00B8225D">
            <w:pPr>
              <w:rPr>
                <w:rStyle w:val="journalref"/>
                <w:sz w:val="20"/>
                <w:szCs w:val="20"/>
                <w:lang w:val="uk-UA"/>
              </w:rPr>
            </w:pPr>
            <w:r w:rsidRPr="00C66852">
              <w:rPr>
                <w:sz w:val="20"/>
                <w:szCs w:val="20"/>
              </w:rPr>
              <w:t>Kostruba</w:t>
            </w:r>
            <w:r w:rsidRPr="00C66852">
              <w:rPr>
                <w:sz w:val="20"/>
                <w:szCs w:val="20"/>
                <w:lang w:val="uk-UA"/>
              </w:rPr>
              <w:t> </w:t>
            </w:r>
            <w:r w:rsidRPr="00C66852">
              <w:rPr>
                <w:sz w:val="20"/>
                <w:szCs w:val="20"/>
              </w:rPr>
              <w:t>A</w:t>
            </w:r>
            <w:r w:rsidRPr="00C66852">
              <w:rPr>
                <w:sz w:val="20"/>
                <w:szCs w:val="20"/>
                <w:lang w:val="uk-UA"/>
              </w:rPr>
              <w:t>.</w:t>
            </w:r>
            <w:r w:rsidRPr="00C66852">
              <w:rPr>
                <w:sz w:val="20"/>
                <w:szCs w:val="20"/>
              </w:rPr>
              <w:t> M.</w:t>
            </w:r>
          </w:p>
        </w:tc>
        <w:tc>
          <w:tcPr>
            <w:tcW w:w="582" w:type="pct"/>
          </w:tcPr>
          <w:p w:rsidR="00CC6EA5" w:rsidRPr="00C66852" w:rsidRDefault="00B8225D" w:rsidP="00EB43EC">
            <w:pPr>
              <w:jc w:val="both"/>
              <w:rPr>
                <w:sz w:val="20"/>
                <w:szCs w:val="20"/>
                <w:lang w:val="uk-UA"/>
              </w:rPr>
            </w:pPr>
            <w:r w:rsidRPr="00C66852">
              <w:rPr>
                <w:sz w:val="20"/>
                <w:szCs w:val="20"/>
                <w:lang w:val="uk-UA"/>
              </w:rPr>
              <w:t>Доцент</w:t>
            </w:r>
          </w:p>
          <w:p w:rsidR="00B8225D" w:rsidRPr="00C66852" w:rsidRDefault="00B8225D" w:rsidP="00EB43EC">
            <w:pPr>
              <w:jc w:val="both"/>
              <w:rPr>
                <w:sz w:val="20"/>
                <w:szCs w:val="20"/>
                <w:lang w:val="uk-UA"/>
              </w:rPr>
            </w:pPr>
            <w:r w:rsidRPr="00C66852">
              <w:rPr>
                <w:sz w:val="20"/>
                <w:szCs w:val="20"/>
                <w:lang w:val="uk-UA"/>
              </w:rPr>
              <w:t>Професор</w:t>
            </w:r>
          </w:p>
          <w:p w:rsidR="00B8225D" w:rsidRPr="00C66852" w:rsidRDefault="00B8225D" w:rsidP="00EB43EC">
            <w:pPr>
              <w:jc w:val="both"/>
              <w:rPr>
                <w:sz w:val="20"/>
                <w:szCs w:val="20"/>
                <w:lang w:val="uk-UA"/>
              </w:rPr>
            </w:pPr>
            <w:r w:rsidRPr="00C66852">
              <w:rPr>
                <w:sz w:val="20"/>
                <w:szCs w:val="20"/>
                <w:lang w:val="uk-UA"/>
              </w:rPr>
              <w:t>Доцент</w:t>
            </w:r>
          </w:p>
          <w:p w:rsidR="00B8225D" w:rsidRPr="00C66852" w:rsidRDefault="00B8225D" w:rsidP="00EB43EC">
            <w:pPr>
              <w:jc w:val="both"/>
              <w:rPr>
                <w:sz w:val="20"/>
                <w:szCs w:val="20"/>
                <w:lang w:val="uk-UA"/>
              </w:rPr>
            </w:pPr>
            <w:r w:rsidRPr="00C66852">
              <w:rPr>
                <w:sz w:val="20"/>
                <w:szCs w:val="20"/>
                <w:lang w:val="uk-UA"/>
              </w:rPr>
              <w:t>Доцент</w:t>
            </w:r>
          </w:p>
        </w:tc>
        <w:tc>
          <w:tcPr>
            <w:tcW w:w="1646" w:type="pct"/>
            <w:shd w:val="clear" w:color="auto" w:fill="auto"/>
          </w:tcPr>
          <w:p w:rsidR="00CC6EA5" w:rsidRPr="00C66852" w:rsidRDefault="00B8225D" w:rsidP="008C792A">
            <w:pPr>
              <w:rPr>
                <w:sz w:val="20"/>
                <w:szCs w:val="20"/>
                <w:lang w:val="uk-UA"/>
              </w:rPr>
            </w:pPr>
            <w:r w:rsidRPr="00C66852">
              <w:rPr>
                <w:sz w:val="20"/>
                <w:szCs w:val="20"/>
                <w:lang w:val="en-US"/>
              </w:rPr>
              <w:t>Photoluminescent</w:t>
            </w:r>
            <w:r w:rsidRPr="00C66852">
              <w:rPr>
                <w:sz w:val="20"/>
                <w:szCs w:val="20"/>
              </w:rPr>
              <w:t xml:space="preserve"> </w:t>
            </w:r>
            <w:r w:rsidRPr="00C66852">
              <w:rPr>
                <w:sz w:val="20"/>
                <w:szCs w:val="20"/>
                <w:lang w:val="en-US"/>
              </w:rPr>
              <w:t>properties</w:t>
            </w:r>
            <w:r w:rsidRPr="00C66852">
              <w:rPr>
                <w:sz w:val="20"/>
                <w:szCs w:val="20"/>
              </w:rPr>
              <w:t xml:space="preserve"> </w:t>
            </w:r>
            <w:r w:rsidRPr="00C66852">
              <w:rPr>
                <w:sz w:val="20"/>
                <w:szCs w:val="20"/>
                <w:lang w:val="en-US"/>
              </w:rPr>
              <w:t>of</w:t>
            </w:r>
            <w:r w:rsidRPr="00C66852">
              <w:rPr>
                <w:sz w:val="20"/>
                <w:szCs w:val="20"/>
              </w:rPr>
              <w:t xml:space="preserve"> </w:t>
            </w:r>
            <w:r w:rsidRPr="00C66852">
              <w:rPr>
                <w:sz w:val="20"/>
                <w:szCs w:val="20"/>
                <w:lang w:val="en-US"/>
              </w:rPr>
              <w:t>nc</w:t>
            </w:r>
            <w:r w:rsidRPr="00C66852">
              <w:rPr>
                <w:sz w:val="20"/>
                <w:szCs w:val="20"/>
              </w:rPr>
              <w:t>-</w:t>
            </w:r>
            <w:r w:rsidRPr="00C66852">
              <w:rPr>
                <w:sz w:val="20"/>
                <w:szCs w:val="20"/>
                <w:lang w:val="en-US"/>
              </w:rPr>
              <w:t>Si</w:t>
            </w:r>
            <w:r w:rsidRPr="00C66852">
              <w:rPr>
                <w:sz w:val="20"/>
                <w:szCs w:val="20"/>
              </w:rPr>
              <w:t>/</w:t>
            </w:r>
            <w:r w:rsidRPr="00C66852">
              <w:rPr>
                <w:sz w:val="20"/>
                <w:szCs w:val="20"/>
                <w:lang w:val="en-US"/>
              </w:rPr>
              <w:t>SiO</w:t>
            </w:r>
            <w:r w:rsidRPr="00C66852">
              <w:rPr>
                <w:rStyle w:val="a5"/>
                <w:position w:val="-6"/>
                <w:sz w:val="20"/>
                <w:szCs w:val="20"/>
                <w:lang w:val="en-US"/>
              </w:rPr>
              <w:t>x</w:t>
            </w:r>
            <w:r w:rsidRPr="00C66852">
              <w:rPr>
                <w:position w:val="-6"/>
                <w:sz w:val="20"/>
                <w:szCs w:val="20"/>
              </w:rPr>
              <w:t xml:space="preserve"> </w:t>
            </w:r>
            <w:r w:rsidRPr="00C66852">
              <w:rPr>
                <w:sz w:val="20"/>
                <w:szCs w:val="20"/>
                <w:lang w:val="en-US"/>
              </w:rPr>
              <w:t>nanosystems</w:t>
            </w:r>
          </w:p>
          <w:p w:rsidR="00B8225D" w:rsidRPr="00C66852" w:rsidRDefault="0078336F" w:rsidP="008C792A">
            <w:pPr>
              <w:rPr>
                <w:sz w:val="20"/>
                <w:szCs w:val="20"/>
                <w:lang w:val="uk-UA"/>
              </w:rPr>
            </w:pPr>
            <w:hyperlink r:id="rId12" w:history="1">
              <w:r w:rsidR="00B36632" w:rsidRPr="00C66852">
                <w:rPr>
                  <w:rStyle w:val="ae"/>
                  <w:sz w:val="20"/>
                  <w:szCs w:val="20"/>
                  <w:lang w:val="uk-UA"/>
                </w:rPr>
                <w:t>https://doi.org/10.1007/s13204-018-0701-4</w:t>
              </w:r>
            </w:hyperlink>
          </w:p>
        </w:tc>
        <w:tc>
          <w:tcPr>
            <w:tcW w:w="945" w:type="pct"/>
            <w:shd w:val="clear" w:color="auto" w:fill="auto"/>
          </w:tcPr>
          <w:p w:rsidR="00B36632" w:rsidRPr="00C66852" w:rsidRDefault="00B8225D" w:rsidP="00894113">
            <w:pPr>
              <w:rPr>
                <w:sz w:val="20"/>
                <w:szCs w:val="20"/>
                <w:lang w:val="uk-UA"/>
              </w:rPr>
            </w:pPr>
            <w:r w:rsidRPr="00C66852">
              <w:rPr>
                <w:sz w:val="20"/>
                <w:szCs w:val="20"/>
              </w:rPr>
              <w:t>Applied Nanoscience</w:t>
            </w:r>
          </w:p>
          <w:p w:rsidR="00CC6EA5" w:rsidRPr="00C66852" w:rsidRDefault="00B36632" w:rsidP="00894113">
            <w:pPr>
              <w:rPr>
                <w:sz w:val="20"/>
                <w:szCs w:val="20"/>
                <w:lang w:val="de-DE"/>
              </w:rPr>
            </w:pPr>
            <w:r w:rsidRPr="00C66852">
              <w:rPr>
                <w:sz w:val="20"/>
                <w:szCs w:val="20"/>
                <w:lang w:val="uk-UA"/>
              </w:rPr>
              <w:t>2.951</w:t>
            </w:r>
          </w:p>
        </w:tc>
        <w:tc>
          <w:tcPr>
            <w:tcW w:w="708" w:type="pct"/>
            <w:shd w:val="clear" w:color="auto" w:fill="auto"/>
          </w:tcPr>
          <w:p w:rsidR="00CC6EA5" w:rsidRPr="00C66852" w:rsidRDefault="00EB43EC" w:rsidP="00B36632">
            <w:pPr>
              <w:rPr>
                <w:sz w:val="20"/>
                <w:szCs w:val="20"/>
                <w:lang w:val="uk-UA"/>
              </w:rPr>
            </w:pPr>
            <w:r w:rsidRPr="00C66852">
              <w:rPr>
                <w:iCs/>
                <w:sz w:val="20"/>
                <w:szCs w:val="20"/>
                <w:lang w:val="en-US"/>
              </w:rPr>
              <w:t xml:space="preserve">V.7, P. </w:t>
            </w:r>
            <w:r w:rsidR="00B36632" w:rsidRPr="00C66852">
              <w:rPr>
                <w:iCs/>
                <w:sz w:val="20"/>
                <w:szCs w:val="20"/>
                <w:lang w:val="uk-UA"/>
              </w:rPr>
              <w:t>1</w:t>
            </w:r>
            <w:r w:rsidRPr="00C66852">
              <w:rPr>
                <w:iCs/>
                <w:sz w:val="20"/>
                <w:szCs w:val="20"/>
                <w:lang w:val="en-US"/>
              </w:rPr>
              <w:t>-</w:t>
            </w:r>
            <w:r w:rsidR="00B36632" w:rsidRPr="00C66852">
              <w:rPr>
                <w:iCs/>
                <w:sz w:val="20"/>
                <w:szCs w:val="20"/>
                <w:lang w:val="uk-UA"/>
              </w:rPr>
              <w:t>6</w:t>
            </w:r>
          </w:p>
        </w:tc>
      </w:tr>
      <w:tr w:rsidR="00CC6EA5" w:rsidRPr="00B94B0A" w:rsidTr="00285C00">
        <w:trPr>
          <w:cantSplit/>
          <w:jc w:val="center"/>
        </w:trPr>
        <w:tc>
          <w:tcPr>
            <w:tcW w:w="246" w:type="pct"/>
            <w:shd w:val="clear" w:color="auto" w:fill="auto"/>
          </w:tcPr>
          <w:p w:rsidR="00CC6EA5" w:rsidRPr="00004675" w:rsidRDefault="00C42144" w:rsidP="00004675">
            <w:pPr>
              <w:pStyle w:val="a6"/>
              <w:numPr>
                <w:ilvl w:val="0"/>
                <w:numId w:val="4"/>
              </w:numPr>
              <w:jc w:val="center"/>
              <w:rPr>
                <w:sz w:val="20"/>
                <w:szCs w:val="20"/>
                <w:lang w:val="uk-UA"/>
              </w:rPr>
            </w:pPr>
            <w:r w:rsidRPr="00004675">
              <w:rPr>
                <w:sz w:val="20"/>
                <w:szCs w:val="20"/>
                <w:lang w:val="uk-UA"/>
              </w:rPr>
              <w:t>7</w:t>
            </w:r>
          </w:p>
        </w:tc>
        <w:tc>
          <w:tcPr>
            <w:tcW w:w="873" w:type="pct"/>
            <w:gridSpan w:val="2"/>
            <w:shd w:val="clear" w:color="auto" w:fill="auto"/>
          </w:tcPr>
          <w:p w:rsidR="00B36632" w:rsidRPr="00C66852" w:rsidRDefault="00B36632" w:rsidP="00B36632">
            <w:pPr>
              <w:rPr>
                <w:color w:val="000000"/>
                <w:sz w:val="20"/>
                <w:szCs w:val="20"/>
                <w:lang w:val="uk-UA"/>
              </w:rPr>
            </w:pPr>
            <w:r w:rsidRPr="00C66852">
              <w:rPr>
                <w:color w:val="000000"/>
                <w:sz w:val="20"/>
                <w:szCs w:val="20"/>
                <w:lang w:val="uk-UA"/>
              </w:rPr>
              <w:t>Fl’unt O.,</w:t>
            </w:r>
          </w:p>
          <w:p w:rsidR="00B36632" w:rsidRPr="00C66852" w:rsidRDefault="00B36632" w:rsidP="00B36632">
            <w:pPr>
              <w:rPr>
                <w:color w:val="000000"/>
                <w:sz w:val="20"/>
                <w:szCs w:val="20"/>
                <w:lang w:val="uk-UA"/>
              </w:rPr>
            </w:pPr>
            <w:r w:rsidRPr="00C66852">
              <w:rPr>
                <w:color w:val="000000"/>
                <w:sz w:val="20"/>
                <w:szCs w:val="20"/>
                <w:lang w:val="uk-UA"/>
              </w:rPr>
              <w:t>Klym H.,</w:t>
            </w:r>
          </w:p>
          <w:p w:rsidR="00CC6EA5" w:rsidRPr="00C66852" w:rsidRDefault="00B36632" w:rsidP="00B36632">
            <w:pPr>
              <w:rPr>
                <w:rStyle w:val="journalref"/>
                <w:sz w:val="20"/>
                <w:szCs w:val="20"/>
                <w:lang w:val="en-US"/>
              </w:rPr>
            </w:pPr>
            <w:r w:rsidRPr="00C66852">
              <w:rPr>
                <w:color w:val="000000"/>
                <w:sz w:val="20"/>
                <w:szCs w:val="20"/>
                <w:lang w:val="uk-UA"/>
              </w:rPr>
              <w:t>Ingram</w:t>
            </w:r>
            <w:r w:rsidRPr="00C66852">
              <w:rPr>
                <w:color w:val="000000"/>
                <w:sz w:val="20"/>
                <w:szCs w:val="20"/>
                <w:lang w:val="en-US"/>
              </w:rPr>
              <w:t> </w:t>
            </w:r>
            <w:r w:rsidRPr="00C66852">
              <w:rPr>
                <w:color w:val="000000"/>
                <w:sz w:val="20"/>
                <w:szCs w:val="20"/>
                <w:lang w:val="uk-UA"/>
              </w:rPr>
              <w:t>A.</w:t>
            </w:r>
          </w:p>
        </w:tc>
        <w:tc>
          <w:tcPr>
            <w:tcW w:w="582" w:type="pct"/>
          </w:tcPr>
          <w:p w:rsidR="002A24B4" w:rsidRPr="00C66852" w:rsidRDefault="00B36632" w:rsidP="006B03D4">
            <w:pPr>
              <w:jc w:val="both"/>
              <w:rPr>
                <w:sz w:val="20"/>
                <w:szCs w:val="20"/>
                <w:lang w:val="uk-UA"/>
              </w:rPr>
            </w:pPr>
            <w:r w:rsidRPr="00C66852">
              <w:rPr>
                <w:sz w:val="20"/>
                <w:szCs w:val="20"/>
                <w:lang w:val="uk-UA"/>
              </w:rPr>
              <w:t>Доцент</w:t>
            </w:r>
          </w:p>
        </w:tc>
        <w:tc>
          <w:tcPr>
            <w:tcW w:w="1646" w:type="pct"/>
            <w:shd w:val="clear" w:color="auto" w:fill="auto"/>
          </w:tcPr>
          <w:p w:rsidR="00B36632" w:rsidRPr="00C66852" w:rsidRDefault="00B36632" w:rsidP="008C792A">
            <w:pPr>
              <w:rPr>
                <w:sz w:val="20"/>
                <w:szCs w:val="20"/>
                <w:lang w:val="uk-UA"/>
              </w:rPr>
            </w:pPr>
            <w:r w:rsidRPr="00C66852">
              <w:rPr>
                <w:color w:val="000000"/>
                <w:sz w:val="20"/>
                <w:szCs w:val="20"/>
                <w:lang w:val="uk-UA"/>
              </w:rPr>
              <w:t>Frequency domain kinetic of positron–electron annihilation in the MgO–Al</w:t>
            </w:r>
            <w:r w:rsidRPr="00C66852">
              <w:rPr>
                <w:color w:val="000000"/>
                <w:sz w:val="20"/>
                <w:szCs w:val="20"/>
                <w:vertAlign w:val="subscript"/>
                <w:lang w:val="uk-UA"/>
              </w:rPr>
              <w:t>2</w:t>
            </w:r>
            <w:r w:rsidRPr="00C66852">
              <w:rPr>
                <w:color w:val="000000"/>
                <w:sz w:val="20"/>
                <w:szCs w:val="20"/>
                <w:lang w:val="uk-UA"/>
              </w:rPr>
              <w:t>O</w:t>
            </w:r>
            <w:r w:rsidRPr="00C66852">
              <w:rPr>
                <w:color w:val="000000"/>
                <w:sz w:val="20"/>
                <w:szCs w:val="20"/>
                <w:vertAlign w:val="subscript"/>
                <w:lang w:val="uk-UA"/>
              </w:rPr>
              <w:t>3</w:t>
            </w:r>
            <w:r w:rsidRPr="00C66852">
              <w:rPr>
                <w:color w:val="000000"/>
                <w:sz w:val="20"/>
                <w:szCs w:val="20"/>
                <w:lang w:val="uk-UA"/>
              </w:rPr>
              <w:t xml:space="preserve"> spinel-type ceramics</w:t>
            </w:r>
          </w:p>
          <w:p w:rsidR="00CC6EA5" w:rsidRPr="00C66852" w:rsidRDefault="0078336F" w:rsidP="008C792A">
            <w:pPr>
              <w:rPr>
                <w:sz w:val="20"/>
                <w:szCs w:val="20"/>
                <w:lang w:val="en-US"/>
              </w:rPr>
            </w:pPr>
            <w:hyperlink r:id="rId13" w:history="1">
              <w:r w:rsidR="00B36632" w:rsidRPr="00C66852">
                <w:rPr>
                  <w:rStyle w:val="ae"/>
                  <w:color w:val="000000"/>
                  <w:sz w:val="20"/>
                  <w:szCs w:val="20"/>
                  <w:lang w:val="uk-UA"/>
                </w:rPr>
                <w:t>https://doi.org/10.1007/s13204-018-0708-x</w:t>
              </w:r>
            </w:hyperlink>
          </w:p>
        </w:tc>
        <w:tc>
          <w:tcPr>
            <w:tcW w:w="945" w:type="pct"/>
            <w:shd w:val="clear" w:color="auto" w:fill="auto"/>
          </w:tcPr>
          <w:p w:rsidR="00B36632" w:rsidRPr="00C66852" w:rsidRDefault="00B36632" w:rsidP="00B36632">
            <w:pPr>
              <w:rPr>
                <w:sz w:val="20"/>
                <w:szCs w:val="20"/>
                <w:lang w:val="uk-UA"/>
              </w:rPr>
            </w:pPr>
            <w:r w:rsidRPr="00C66852">
              <w:rPr>
                <w:sz w:val="20"/>
                <w:szCs w:val="20"/>
              </w:rPr>
              <w:t>Applied Nanoscience</w:t>
            </w:r>
          </w:p>
          <w:p w:rsidR="00CC6EA5" w:rsidRPr="00C66852" w:rsidRDefault="00B36632" w:rsidP="00B36632">
            <w:pPr>
              <w:rPr>
                <w:sz w:val="20"/>
                <w:szCs w:val="20"/>
                <w:lang w:val="de-DE"/>
              </w:rPr>
            </w:pPr>
            <w:r w:rsidRPr="00C66852">
              <w:rPr>
                <w:sz w:val="20"/>
                <w:szCs w:val="20"/>
                <w:lang w:val="uk-UA"/>
              </w:rPr>
              <w:t>2.951</w:t>
            </w:r>
          </w:p>
        </w:tc>
        <w:tc>
          <w:tcPr>
            <w:tcW w:w="708" w:type="pct"/>
            <w:shd w:val="clear" w:color="auto" w:fill="auto"/>
          </w:tcPr>
          <w:p w:rsidR="00CC6EA5" w:rsidRPr="00C66852" w:rsidRDefault="00B36632" w:rsidP="00FD6EA3">
            <w:pPr>
              <w:rPr>
                <w:sz w:val="20"/>
                <w:szCs w:val="20"/>
                <w:lang w:val="de-DE"/>
              </w:rPr>
            </w:pPr>
            <w:r w:rsidRPr="00C66852">
              <w:rPr>
                <w:color w:val="000000"/>
                <w:sz w:val="20"/>
                <w:szCs w:val="20"/>
                <w:lang w:val="uk-UA"/>
              </w:rPr>
              <w:t>Vol. 8, N. – P. 1-6</w:t>
            </w:r>
          </w:p>
        </w:tc>
      </w:tr>
      <w:tr w:rsidR="00CC6EA5" w:rsidRPr="003F6494" w:rsidTr="00285C00">
        <w:trPr>
          <w:cantSplit/>
          <w:jc w:val="center"/>
        </w:trPr>
        <w:tc>
          <w:tcPr>
            <w:tcW w:w="246" w:type="pct"/>
            <w:shd w:val="clear" w:color="auto" w:fill="auto"/>
          </w:tcPr>
          <w:p w:rsidR="00CC6EA5" w:rsidRPr="00004675" w:rsidRDefault="001B7E6C" w:rsidP="00004675">
            <w:pPr>
              <w:pStyle w:val="a6"/>
              <w:numPr>
                <w:ilvl w:val="0"/>
                <w:numId w:val="4"/>
              </w:numPr>
              <w:jc w:val="center"/>
              <w:rPr>
                <w:sz w:val="20"/>
                <w:szCs w:val="20"/>
                <w:lang w:val="uk-UA"/>
              </w:rPr>
            </w:pPr>
            <w:r w:rsidRPr="00004675">
              <w:rPr>
                <w:sz w:val="20"/>
                <w:szCs w:val="20"/>
                <w:lang w:val="uk-UA"/>
              </w:rPr>
              <w:t>8</w:t>
            </w:r>
          </w:p>
        </w:tc>
        <w:tc>
          <w:tcPr>
            <w:tcW w:w="873" w:type="pct"/>
            <w:gridSpan w:val="2"/>
            <w:shd w:val="clear" w:color="auto" w:fill="auto"/>
          </w:tcPr>
          <w:p w:rsidR="00132120" w:rsidRPr="00C66852" w:rsidRDefault="00132120" w:rsidP="00132120">
            <w:pPr>
              <w:rPr>
                <w:bCs/>
                <w:sz w:val="20"/>
                <w:szCs w:val="20"/>
                <w:lang w:val="uk-UA" w:eastAsia="uk-UA"/>
              </w:rPr>
            </w:pPr>
            <w:r w:rsidRPr="00C66852">
              <w:rPr>
                <w:bCs/>
                <w:sz w:val="20"/>
                <w:szCs w:val="20"/>
                <w:lang w:val="uk-UA" w:eastAsia="uk-UA"/>
              </w:rPr>
              <w:t>Karbovnyk </w:t>
            </w:r>
            <w:r w:rsidRPr="00C66852">
              <w:rPr>
                <w:bCs/>
                <w:sz w:val="20"/>
                <w:szCs w:val="20"/>
                <w:lang w:val="en-US" w:eastAsia="uk-UA"/>
              </w:rPr>
              <w:t>I.,</w:t>
            </w:r>
          </w:p>
          <w:p w:rsidR="00132120" w:rsidRPr="00C66852" w:rsidRDefault="00132120" w:rsidP="00132120">
            <w:pPr>
              <w:rPr>
                <w:bCs/>
                <w:sz w:val="20"/>
                <w:szCs w:val="20"/>
                <w:lang w:val="uk-UA" w:eastAsia="uk-UA"/>
              </w:rPr>
            </w:pPr>
            <w:r w:rsidRPr="00C66852">
              <w:rPr>
                <w:bCs/>
                <w:sz w:val="20"/>
                <w:szCs w:val="20"/>
                <w:lang w:val="uk-UA" w:eastAsia="uk-UA"/>
              </w:rPr>
              <w:t>Kukhta</w:t>
            </w:r>
            <w:r w:rsidRPr="00C66852">
              <w:rPr>
                <w:bCs/>
                <w:sz w:val="20"/>
                <w:szCs w:val="20"/>
                <w:lang w:val="en-US" w:eastAsia="uk-UA"/>
              </w:rPr>
              <w:t xml:space="preserve"> I.N.,</w:t>
            </w:r>
          </w:p>
          <w:p w:rsidR="00132120" w:rsidRPr="00C66852" w:rsidRDefault="00132120" w:rsidP="00132120">
            <w:pPr>
              <w:rPr>
                <w:bCs/>
                <w:sz w:val="20"/>
                <w:szCs w:val="20"/>
                <w:lang w:val="uk-UA" w:eastAsia="uk-UA"/>
              </w:rPr>
            </w:pPr>
            <w:r w:rsidRPr="00C66852">
              <w:rPr>
                <w:bCs/>
                <w:sz w:val="20"/>
                <w:szCs w:val="20"/>
                <w:lang w:val="uk-UA" w:eastAsia="uk-UA"/>
              </w:rPr>
              <w:t>Lugovskii</w:t>
            </w:r>
            <w:r w:rsidRPr="00C66852">
              <w:rPr>
                <w:bCs/>
                <w:sz w:val="20"/>
                <w:szCs w:val="20"/>
                <w:lang w:val="en-US" w:eastAsia="uk-UA"/>
              </w:rPr>
              <w:t xml:space="preserve"> A.,</w:t>
            </w:r>
          </w:p>
          <w:p w:rsidR="00132120" w:rsidRPr="00C66852" w:rsidRDefault="00132120" w:rsidP="00132120">
            <w:pPr>
              <w:rPr>
                <w:bCs/>
                <w:sz w:val="20"/>
                <w:szCs w:val="20"/>
                <w:lang w:val="uk-UA" w:eastAsia="uk-UA"/>
              </w:rPr>
            </w:pPr>
            <w:r w:rsidRPr="00C66852">
              <w:rPr>
                <w:bCs/>
                <w:sz w:val="20"/>
                <w:szCs w:val="20"/>
                <w:lang w:val="uk-UA" w:eastAsia="uk-UA"/>
              </w:rPr>
              <w:t>Taoubi</w:t>
            </w:r>
            <w:r w:rsidRPr="00C66852">
              <w:rPr>
                <w:bCs/>
                <w:sz w:val="20"/>
                <w:szCs w:val="20"/>
                <w:lang w:val="en-US" w:eastAsia="uk-UA"/>
              </w:rPr>
              <w:t xml:space="preserve"> M.,</w:t>
            </w:r>
          </w:p>
          <w:p w:rsidR="00132120" w:rsidRPr="00C66852" w:rsidRDefault="00132120" w:rsidP="00132120">
            <w:pPr>
              <w:rPr>
                <w:bCs/>
                <w:sz w:val="20"/>
                <w:szCs w:val="20"/>
                <w:lang w:val="uk-UA" w:eastAsia="uk-UA"/>
              </w:rPr>
            </w:pPr>
            <w:r w:rsidRPr="00C66852">
              <w:rPr>
                <w:bCs/>
                <w:sz w:val="20"/>
                <w:szCs w:val="20"/>
                <w:lang w:val="uk-UA" w:eastAsia="uk-UA"/>
              </w:rPr>
              <w:t>Turko</w:t>
            </w:r>
            <w:r w:rsidRPr="00C66852">
              <w:rPr>
                <w:bCs/>
                <w:sz w:val="20"/>
                <w:szCs w:val="20"/>
                <w:lang w:val="en-US" w:eastAsia="uk-UA"/>
              </w:rPr>
              <w:t xml:space="preserve"> B.,</w:t>
            </w:r>
          </w:p>
          <w:p w:rsidR="00132120" w:rsidRPr="00C66852" w:rsidRDefault="00132120" w:rsidP="00132120">
            <w:pPr>
              <w:rPr>
                <w:bCs/>
                <w:sz w:val="20"/>
                <w:szCs w:val="20"/>
                <w:lang w:val="uk-UA" w:eastAsia="uk-UA"/>
              </w:rPr>
            </w:pPr>
            <w:r w:rsidRPr="00C66852">
              <w:rPr>
                <w:bCs/>
                <w:sz w:val="20"/>
                <w:szCs w:val="20"/>
                <w:lang w:val="uk-UA" w:eastAsia="uk-UA"/>
              </w:rPr>
              <w:t>Sadovyi</w:t>
            </w:r>
            <w:r w:rsidRPr="00C66852">
              <w:rPr>
                <w:bCs/>
                <w:sz w:val="20"/>
                <w:szCs w:val="20"/>
                <w:lang w:val="en-US" w:eastAsia="uk-UA"/>
              </w:rPr>
              <w:t xml:space="preserve"> B.,</w:t>
            </w:r>
          </w:p>
          <w:p w:rsidR="00132120" w:rsidRPr="00C66852" w:rsidRDefault="00132120" w:rsidP="00132120">
            <w:pPr>
              <w:rPr>
                <w:bCs/>
                <w:sz w:val="20"/>
                <w:szCs w:val="20"/>
                <w:lang w:val="uk-UA" w:eastAsia="uk-UA"/>
              </w:rPr>
            </w:pPr>
            <w:r w:rsidRPr="00C66852">
              <w:rPr>
                <w:bCs/>
                <w:sz w:val="20"/>
                <w:szCs w:val="20"/>
                <w:lang w:val="uk-UA" w:eastAsia="uk-UA"/>
              </w:rPr>
              <w:t>Sarzynski</w:t>
            </w:r>
            <w:r w:rsidRPr="00C66852">
              <w:rPr>
                <w:bCs/>
                <w:sz w:val="20"/>
                <w:szCs w:val="20"/>
                <w:lang w:val="en-US" w:eastAsia="uk-UA"/>
              </w:rPr>
              <w:t xml:space="preserve"> M.,</w:t>
            </w:r>
          </w:p>
          <w:p w:rsidR="00CC6EA5" w:rsidRPr="00C66852" w:rsidRDefault="00132120" w:rsidP="00132120">
            <w:pPr>
              <w:rPr>
                <w:rStyle w:val="journalref"/>
                <w:sz w:val="20"/>
                <w:szCs w:val="20"/>
                <w:lang w:val="uk-UA"/>
              </w:rPr>
            </w:pPr>
            <w:r w:rsidRPr="00C66852">
              <w:rPr>
                <w:bCs/>
                <w:sz w:val="20"/>
                <w:szCs w:val="20"/>
                <w:lang w:val="uk-UA" w:eastAsia="uk-UA"/>
              </w:rPr>
              <w:t>Luchechko</w:t>
            </w:r>
            <w:r w:rsidRPr="00C66852">
              <w:rPr>
                <w:bCs/>
                <w:sz w:val="20"/>
                <w:szCs w:val="20"/>
                <w:lang w:val="en-US" w:eastAsia="uk-UA"/>
              </w:rPr>
              <w:t xml:space="preserve"> A.</w:t>
            </w:r>
          </w:p>
        </w:tc>
        <w:tc>
          <w:tcPr>
            <w:tcW w:w="582" w:type="pct"/>
          </w:tcPr>
          <w:p w:rsidR="00CC6EA5" w:rsidRPr="00C66852" w:rsidRDefault="00132120" w:rsidP="006B03D4">
            <w:pPr>
              <w:jc w:val="both"/>
              <w:rPr>
                <w:sz w:val="20"/>
                <w:szCs w:val="20"/>
                <w:lang w:val="uk-UA"/>
              </w:rPr>
            </w:pPr>
            <w:r w:rsidRPr="00C66852">
              <w:rPr>
                <w:sz w:val="20"/>
                <w:szCs w:val="20"/>
                <w:lang w:val="uk-UA"/>
              </w:rPr>
              <w:t>Доцент</w:t>
            </w: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p>
          <w:p w:rsidR="00132120" w:rsidRPr="00C66852" w:rsidRDefault="00132120" w:rsidP="006B03D4">
            <w:pPr>
              <w:jc w:val="both"/>
              <w:rPr>
                <w:sz w:val="20"/>
                <w:szCs w:val="20"/>
                <w:lang w:val="uk-UA"/>
              </w:rPr>
            </w:pPr>
            <w:r w:rsidRPr="00C66852">
              <w:rPr>
                <w:sz w:val="20"/>
                <w:szCs w:val="20"/>
                <w:lang w:val="uk-UA"/>
              </w:rPr>
              <w:t>Доцент</w:t>
            </w:r>
          </w:p>
        </w:tc>
        <w:tc>
          <w:tcPr>
            <w:tcW w:w="1646" w:type="pct"/>
            <w:shd w:val="clear" w:color="auto" w:fill="auto"/>
          </w:tcPr>
          <w:p w:rsidR="00427EBD" w:rsidRPr="00C66852" w:rsidRDefault="00132120" w:rsidP="008C792A">
            <w:pPr>
              <w:rPr>
                <w:iCs/>
                <w:sz w:val="20"/>
                <w:szCs w:val="20"/>
                <w:lang w:val="uk-UA" w:eastAsia="uk-UA"/>
              </w:rPr>
            </w:pPr>
            <w:r w:rsidRPr="00C66852">
              <w:rPr>
                <w:iCs/>
                <w:sz w:val="20"/>
                <w:szCs w:val="20"/>
                <w:lang w:val="uk-UA" w:eastAsia="uk-UA"/>
              </w:rPr>
              <w:t>Effect of non-resonant polarized</w:t>
            </w:r>
            <w:r w:rsidRPr="00C66852">
              <w:rPr>
                <w:iCs/>
                <w:sz w:val="20"/>
                <w:szCs w:val="20"/>
                <w:lang w:val="en-US" w:eastAsia="uk-UA"/>
              </w:rPr>
              <w:t xml:space="preserve"> </w:t>
            </w:r>
            <w:r w:rsidRPr="00C66852">
              <w:rPr>
                <w:iCs/>
                <w:sz w:val="20"/>
                <w:szCs w:val="20"/>
                <w:lang w:val="uk-UA" w:eastAsia="uk-UA"/>
              </w:rPr>
              <w:t>laser irradiation on the formation of</w:t>
            </w:r>
            <w:r w:rsidRPr="00C66852">
              <w:rPr>
                <w:iCs/>
                <w:sz w:val="20"/>
                <w:szCs w:val="20"/>
                <w:lang w:val="en-US" w:eastAsia="uk-UA"/>
              </w:rPr>
              <w:t xml:space="preserve"> </w:t>
            </w:r>
            <w:r w:rsidRPr="00C66852">
              <w:rPr>
                <w:iCs/>
                <w:sz w:val="20"/>
                <w:szCs w:val="20"/>
                <w:lang w:val="uk-UA" w:eastAsia="uk-UA"/>
              </w:rPr>
              <w:t>nanostructured organic thin films</w:t>
            </w:r>
          </w:p>
          <w:p w:rsidR="00132120" w:rsidRPr="00C66852" w:rsidRDefault="0078336F" w:rsidP="008C792A">
            <w:pPr>
              <w:rPr>
                <w:sz w:val="20"/>
                <w:szCs w:val="20"/>
                <w:lang w:val="uk-UA"/>
              </w:rPr>
            </w:pPr>
            <w:hyperlink r:id="rId14" w:history="1">
              <w:r w:rsidR="00132120" w:rsidRPr="00C66852">
                <w:rPr>
                  <w:rStyle w:val="ae"/>
                  <w:sz w:val="20"/>
                  <w:szCs w:val="20"/>
                  <w:lang w:val="en-GB" w:eastAsia="uk-UA"/>
                </w:rPr>
                <w:t>https://doi.org/10.1007/s13204-018-0702-3</w:t>
              </w:r>
            </w:hyperlink>
          </w:p>
        </w:tc>
        <w:tc>
          <w:tcPr>
            <w:tcW w:w="945" w:type="pct"/>
            <w:shd w:val="clear" w:color="auto" w:fill="auto"/>
          </w:tcPr>
          <w:p w:rsidR="00132120" w:rsidRPr="00C66852" w:rsidRDefault="00132120" w:rsidP="00132120">
            <w:pPr>
              <w:rPr>
                <w:sz w:val="20"/>
                <w:szCs w:val="20"/>
                <w:lang w:val="uk-UA"/>
              </w:rPr>
            </w:pPr>
            <w:r w:rsidRPr="00C66852">
              <w:rPr>
                <w:sz w:val="20"/>
                <w:szCs w:val="20"/>
              </w:rPr>
              <w:t>Applied Nanoscience</w:t>
            </w:r>
          </w:p>
          <w:p w:rsidR="00427EBD" w:rsidRPr="00C66852" w:rsidRDefault="00132120" w:rsidP="00132120">
            <w:pPr>
              <w:rPr>
                <w:sz w:val="20"/>
                <w:szCs w:val="20"/>
                <w:lang w:val="uk-UA"/>
              </w:rPr>
            </w:pPr>
            <w:r w:rsidRPr="00C66852">
              <w:rPr>
                <w:sz w:val="20"/>
                <w:szCs w:val="20"/>
                <w:lang w:val="uk-UA"/>
              </w:rPr>
              <w:t>2.951</w:t>
            </w:r>
          </w:p>
        </w:tc>
        <w:tc>
          <w:tcPr>
            <w:tcW w:w="708" w:type="pct"/>
            <w:shd w:val="clear" w:color="auto" w:fill="auto"/>
          </w:tcPr>
          <w:p w:rsidR="00CC6EA5" w:rsidRPr="00C66852" w:rsidRDefault="00132120" w:rsidP="00FD6EA3">
            <w:pPr>
              <w:rPr>
                <w:sz w:val="20"/>
                <w:szCs w:val="20"/>
                <w:lang w:val="de-DE"/>
              </w:rPr>
            </w:pPr>
            <w:r w:rsidRPr="00C66852">
              <w:rPr>
                <w:bCs/>
                <w:sz w:val="20"/>
                <w:szCs w:val="20"/>
                <w:lang w:val="en-US" w:eastAsia="uk-UA"/>
              </w:rPr>
              <w:t>published online</w:t>
            </w:r>
          </w:p>
        </w:tc>
      </w:tr>
      <w:tr w:rsidR="00CC6EA5" w:rsidRPr="00A84266" w:rsidTr="00285C00">
        <w:trPr>
          <w:cantSplit/>
          <w:jc w:val="center"/>
        </w:trPr>
        <w:tc>
          <w:tcPr>
            <w:tcW w:w="246" w:type="pct"/>
            <w:shd w:val="clear" w:color="auto" w:fill="auto"/>
          </w:tcPr>
          <w:p w:rsidR="00CC6EA5" w:rsidRPr="00004675" w:rsidRDefault="00A84266" w:rsidP="00004675">
            <w:pPr>
              <w:pStyle w:val="a6"/>
              <w:numPr>
                <w:ilvl w:val="0"/>
                <w:numId w:val="4"/>
              </w:numPr>
              <w:jc w:val="center"/>
              <w:rPr>
                <w:sz w:val="20"/>
                <w:szCs w:val="20"/>
                <w:lang w:val="uk-UA"/>
              </w:rPr>
            </w:pPr>
            <w:r w:rsidRPr="00004675">
              <w:rPr>
                <w:sz w:val="20"/>
                <w:szCs w:val="20"/>
                <w:lang w:val="uk-UA"/>
              </w:rPr>
              <w:t>9</w:t>
            </w:r>
          </w:p>
        </w:tc>
        <w:tc>
          <w:tcPr>
            <w:tcW w:w="873" w:type="pct"/>
            <w:gridSpan w:val="2"/>
            <w:shd w:val="clear" w:color="auto" w:fill="auto"/>
          </w:tcPr>
          <w:p w:rsidR="002823DB" w:rsidRPr="00C66852" w:rsidRDefault="002823DB" w:rsidP="00906923">
            <w:pPr>
              <w:rPr>
                <w:sz w:val="20"/>
                <w:szCs w:val="20"/>
                <w:lang w:val="uk-UA"/>
              </w:rPr>
            </w:pPr>
            <w:r w:rsidRPr="00C66852">
              <w:rPr>
                <w:sz w:val="20"/>
                <w:szCs w:val="20"/>
                <w:lang w:val="uk-UA"/>
              </w:rPr>
              <w:t>Lys R.,</w:t>
            </w:r>
          </w:p>
          <w:p w:rsidR="002823DB" w:rsidRPr="00C66852" w:rsidRDefault="002823DB" w:rsidP="00906923">
            <w:pPr>
              <w:rPr>
                <w:sz w:val="20"/>
                <w:szCs w:val="20"/>
                <w:lang w:val="uk-UA"/>
              </w:rPr>
            </w:pPr>
            <w:r w:rsidRPr="00C66852">
              <w:rPr>
                <w:sz w:val="20"/>
                <w:szCs w:val="20"/>
                <w:lang w:val="uk-UA"/>
              </w:rPr>
              <w:t>Pavlyk B.,</w:t>
            </w:r>
          </w:p>
          <w:p w:rsidR="002823DB" w:rsidRPr="00C66852" w:rsidRDefault="002823DB" w:rsidP="002823DB">
            <w:pPr>
              <w:rPr>
                <w:sz w:val="20"/>
                <w:szCs w:val="20"/>
                <w:lang w:val="uk-UA"/>
              </w:rPr>
            </w:pPr>
            <w:r w:rsidRPr="00C66852">
              <w:rPr>
                <w:sz w:val="20"/>
                <w:szCs w:val="20"/>
                <w:lang w:val="uk-UA"/>
              </w:rPr>
              <w:t>Didyk R.,</w:t>
            </w:r>
          </w:p>
          <w:p w:rsidR="002823DB" w:rsidRPr="00C66852" w:rsidRDefault="002823DB" w:rsidP="002823DB">
            <w:pPr>
              <w:rPr>
                <w:sz w:val="20"/>
                <w:szCs w:val="20"/>
                <w:lang w:val="uk-UA"/>
              </w:rPr>
            </w:pPr>
            <w:r w:rsidRPr="00C66852">
              <w:rPr>
                <w:sz w:val="20"/>
                <w:szCs w:val="20"/>
                <w:lang w:val="uk-UA"/>
              </w:rPr>
              <w:t>Shykorjak J.,</w:t>
            </w:r>
          </w:p>
          <w:p w:rsidR="00CC6EA5" w:rsidRPr="00C66852" w:rsidRDefault="002823DB" w:rsidP="002823DB">
            <w:pPr>
              <w:rPr>
                <w:rStyle w:val="journalref"/>
                <w:sz w:val="20"/>
                <w:szCs w:val="20"/>
                <w:lang w:val="uk-UA"/>
              </w:rPr>
            </w:pPr>
            <w:r w:rsidRPr="00C66852">
              <w:rPr>
                <w:sz w:val="20"/>
                <w:szCs w:val="20"/>
                <w:lang w:val="uk-UA"/>
              </w:rPr>
              <w:t>Karbovnyk I.</w:t>
            </w:r>
          </w:p>
        </w:tc>
        <w:tc>
          <w:tcPr>
            <w:tcW w:w="582" w:type="pct"/>
          </w:tcPr>
          <w:p w:rsidR="00A84266" w:rsidRPr="00C66852" w:rsidRDefault="002823DB" w:rsidP="006B03D4">
            <w:pPr>
              <w:jc w:val="both"/>
              <w:rPr>
                <w:sz w:val="20"/>
                <w:szCs w:val="20"/>
                <w:lang w:val="uk-UA"/>
              </w:rPr>
            </w:pPr>
            <w:r w:rsidRPr="00C66852">
              <w:rPr>
                <w:sz w:val="20"/>
                <w:szCs w:val="20"/>
                <w:lang w:val="uk-UA"/>
              </w:rPr>
              <w:t>Доцент</w:t>
            </w:r>
          </w:p>
          <w:p w:rsidR="002823DB" w:rsidRPr="00C66852" w:rsidRDefault="002823DB" w:rsidP="006B03D4">
            <w:pPr>
              <w:jc w:val="both"/>
              <w:rPr>
                <w:sz w:val="20"/>
                <w:szCs w:val="20"/>
                <w:lang w:val="uk-UA"/>
              </w:rPr>
            </w:pPr>
            <w:r w:rsidRPr="00C66852">
              <w:rPr>
                <w:sz w:val="20"/>
                <w:szCs w:val="20"/>
                <w:lang w:val="uk-UA"/>
              </w:rPr>
              <w:t>Професор</w:t>
            </w:r>
          </w:p>
          <w:p w:rsidR="002823DB" w:rsidRPr="00C66852" w:rsidRDefault="002823DB" w:rsidP="006B03D4">
            <w:pPr>
              <w:jc w:val="both"/>
              <w:rPr>
                <w:sz w:val="20"/>
                <w:szCs w:val="20"/>
                <w:lang w:val="uk-UA"/>
              </w:rPr>
            </w:pPr>
            <w:r w:rsidRPr="00C66852">
              <w:rPr>
                <w:sz w:val="20"/>
                <w:szCs w:val="20"/>
                <w:lang w:val="uk-UA"/>
              </w:rPr>
              <w:t>С.н.н</w:t>
            </w:r>
          </w:p>
          <w:p w:rsidR="002823DB" w:rsidRPr="00C66852" w:rsidRDefault="002823DB" w:rsidP="006B03D4">
            <w:pPr>
              <w:jc w:val="both"/>
              <w:rPr>
                <w:sz w:val="20"/>
                <w:szCs w:val="20"/>
                <w:lang w:val="uk-UA"/>
              </w:rPr>
            </w:pPr>
            <w:r w:rsidRPr="00C66852">
              <w:rPr>
                <w:sz w:val="20"/>
                <w:szCs w:val="20"/>
                <w:lang w:val="uk-UA"/>
              </w:rPr>
              <w:t>С.н.с</w:t>
            </w:r>
          </w:p>
          <w:p w:rsidR="002823DB" w:rsidRPr="00C66852" w:rsidRDefault="002823DB" w:rsidP="006B03D4">
            <w:pPr>
              <w:jc w:val="both"/>
              <w:rPr>
                <w:sz w:val="20"/>
                <w:szCs w:val="20"/>
                <w:lang w:val="uk-UA"/>
              </w:rPr>
            </w:pPr>
            <w:r w:rsidRPr="00C66852">
              <w:rPr>
                <w:sz w:val="20"/>
                <w:szCs w:val="20"/>
                <w:lang w:val="uk-UA"/>
              </w:rPr>
              <w:t>Доцент</w:t>
            </w:r>
          </w:p>
        </w:tc>
        <w:tc>
          <w:tcPr>
            <w:tcW w:w="1646" w:type="pct"/>
            <w:shd w:val="clear" w:color="auto" w:fill="auto"/>
          </w:tcPr>
          <w:p w:rsidR="00A84266" w:rsidRPr="00C66852" w:rsidRDefault="002823DB" w:rsidP="008C792A">
            <w:pPr>
              <w:rPr>
                <w:iCs/>
                <w:sz w:val="20"/>
                <w:szCs w:val="20"/>
                <w:lang w:val="uk-UA" w:eastAsia="uk-UA"/>
              </w:rPr>
            </w:pPr>
            <w:r w:rsidRPr="00C66852">
              <w:rPr>
                <w:sz w:val="20"/>
                <w:szCs w:val="20"/>
                <w:lang w:val="uk-UA"/>
              </w:rPr>
              <w:t>Effect of elastic deformation and the magnetic field on the electrical conductivity of p-Si crystals</w:t>
            </w:r>
            <w:r w:rsidRPr="00C66852">
              <w:rPr>
                <w:sz w:val="20"/>
                <w:szCs w:val="20"/>
                <w:lang w:val="en-US"/>
              </w:rPr>
              <w:t xml:space="preserve"> </w:t>
            </w:r>
            <w:r w:rsidRPr="00C66852">
              <w:rPr>
                <w:iCs/>
                <w:sz w:val="20"/>
                <w:szCs w:val="20"/>
                <w:lang w:val="uk-UA" w:eastAsia="uk-UA"/>
              </w:rPr>
              <w:t>films</w:t>
            </w:r>
          </w:p>
          <w:p w:rsidR="003A7FC1" w:rsidRPr="00C66852" w:rsidRDefault="003A7FC1" w:rsidP="008C792A">
            <w:pPr>
              <w:rPr>
                <w:sz w:val="20"/>
                <w:szCs w:val="20"/>
                <w:lang w:val="uk-UA"/>
              </w:rPr>
            </w:pPr>
            <w:r w:rsidRPr="00C66852">
              <w:rPr>
                <w:rStyle w:val="ae"/>
                <w:sz w:val="20"/>
                <w:szCs w:val="20"/>
                <w:lang w:val="en-US" w:eastAsia="uk-UA"/>
              </w:rPr>
              <w:t>https://doi.org/10.1007/s13204-018-0707-y</w:t>
            </w:r>
          </w:p>
        </w:tc>
        <w:tc>
          <w:tcPr>
            <w:tcW w:w="945" w:type="pct"/>
            <w:shd w:val="clear" w:color="auto" w:fill="auto"/>
          </w:tcPr>
          <w:p w:rsidR="002823DB" w:rsidRPr="00C66852" w:rsidRDefault="002823DB" w:rsidP="002823DB">
            <w:pPr>
              <w:rPr>
                <w:sz w:val="20"/>
                <w:szCs w:val="20"/>
                <w:lang w:val="uk-UA"/>
              </w:rPr>
            </w:pPr>
            <w:r w:rsidRPr="00C66852">
              <w:rPr>
                <w:sz w:val="20"/>
                <w:szCs w:val="20"/>
              </w:rPr>
              <w:t>Applied Nanoscience</w:t>
            </w:r>
          </w:p>
          <w:p w:rsidR="00A84266" w:rsidRPr="00C66852" w:rsidRDefault="002823DB" w:rsidP="002823DB">
            <w:pPr>
              <w:rPr>
                <w:sz w:val="20"/>
                <w:szCs w:val="20"/>
                <w:lang w:val="uk-UA"/>
              </w:rPr>
            </w:pPr>
            <w:r w:rsidRPr="00C66852">
              <w:rPr>
                <w:sz w:val="20"/>
                <w:szCs w:val="20"/>
                <w:lang w:val="uk-UA"/>
              </w:rPr>
              <w:t>2.951</w:t>
            </w:r>
          </w:p>
        </w:tc>
        <w:tc>
          <w:tcPr>
            <w:tcW w:w="708" w:type="pct"/>
            <w:shd w:val="clear" w:color="auto" w:fill="auto"/>
          </w:tcPr>
          <w:p w:rsidR="00CC6EA5" w:rsidRPr="00C66852" w:rsidRDefault="002823DB" w:rsidP="00FD6EA3">
            <w:pPr>
              <w:rPr>
                <w:sz w:val="20"/>
                <w:szCs w:val="20"/>
                <w:lang w:val="de-DE"/>
              </w:rPr>
            </w:pPr>
            <w:r w:rsidRPr="00C66852">
              <w:rPr>
                <w:sz w:val="20"/>
                <w:szCs w:val="20"/>
                <w:lang w:val="uk-UA"/>
              </w:rPr>
              <w:t>Vol</w:t>
            </w:r>
            <w:r w:rsidRPr="00C66852">
              <w:rPr>
                <w:sz w:val="20"/>
                <w:szCs w:val="20"/>
                <w:lang w:val="en-US"/>
              </w:rPr>
              <w:t>.</w:t>
            </w:r>
            <w:r w:rsidRPr="00C66852">
              <w:rPr>
                <w:sz w:val="20"/>
                <w:szCs w:val="20"/>
                <w:lang w:val="uk-UA"/>
              </w:rPr>
              <w:t xml:space="preserve"> 8, </w:t>
            </w:r>
            <w:hyperlink r:id="rId15" w:history="1">
              <w:r w:rsidRPr="00C66852">
                <w:rPr>
                  <w:sz w:val="20"/>
                  <w:szCs w:val="20"/>
                  <w:lang w:val="uk-UA"/>
                </w:rPr>
                <w:t>Issue 4</w:t>
              </w:r>
            </w:hyperlink>
            <w:r w:rsidRPr="00C66852">
              <w:rPr>
                <w:sz w:val="20"/>
                <w:szCs w:val="20"/>
                <w:lang w:val="uk-UA"/>
              </w:rPr>
              <w:t>, pp</w:t>
            </w:r>
            <w:r w:rsidRPr="00C66852">
              <w:rPr>
                <w:sz w:val="20"/>
                <w:szCs w:val="20"/>
                <w:lang w:val="en-US"/>
              </w:rPr>
              <w:t>.</w:t>
            </w:r>
            <w:r w:rsidRPr="00C66852">
              <w:rPr>
                <w:sz w:val="20"/>
                <w:szCs w:val="20"/>
                <w:lang w:val="uk-UA"/>
              </w:rPr>
              <w:t xml:space="preserve"> 885–890</w:t>
            </w:r>
          </w:p>
        </w:tc>
      </w:tr>
      <w:tr w:rsidR="0005043A" w:rsidRPr="0005043A" w:rsidTr="00285C00">
        <w:trPr>
          <w:cantSplit/>
          <w:jc w:val="center"/>
        </w:trPr>
        <w:tc>
          <w:tcPr>
            <w:tcW w:w="246" w:type="pct"/>
            <w:shd w:val="clear" w:color="auto" w:fill="auto"/>
          </w:tcPr>
          <w:p w:rsidR="0005043A" w:rsidRPr="00004675" w:rsidRDefault="0005043A" w:rsidP="00004675">
            <w:pPr>
              <w:pStyle w:val="a6"/>
              <w:numPr>
                <w:ilvl w:val="0"/>
                <w:numId w:val="4"/>
              </w:numPr>
              <w:rPr>
                <w:sz w:val="20"/>
                <w:szCs w:val="20"/>
                <w:lang w:val="uk-UA"/>
              </w:rPr>
            </w:pPr>
          </w:p>
        </w:tc>
        <w:tc>
          <w:tcPr>
            <w:tcW w:w="873" w:type="pct"/>
            <w:gridSpan w:val="2"/>
            <w:shd w:val="clear" w:color="auto" w:fill="auto"/>
          </w:tcPr>
          <w:p w:rsidR="00335637" w:rsidRPr="00C66852" w:rsidRDefault="00335637" w:rsidP="00335637">
            <w:pPr>
              <w:rPr>
                <w:sz w:val="20"/>
                <w:szCs w:val="20"/>
                <w:lang w:val="uk-UA"/>
              </w:rPr>
            </w:pPr>
            <w:r w:rsidRPr="00C66852">
              <w:rPr>
                <w:sz w:val="20"/>
                <w:szCs w:val="20"/>
                <w:lang w:val="en-US"/>
              </w:rPr>
              <w:t>Bolesta</w:t>
            </w:r>
            <w:r w:rsidRPr="00C66852">
              <w:rPr>
                <w:sz w:val="20"/>
                <w:szCs w:val="20"/>
                <w:lang w:val="uk-UA"/>
              </w:rPr>
              <w:t> </w:t>
            </w:r>
            <w:r w:rsidRPr="00C66852">
              <w:rPr>
                <w:sz w:val="20"/>
                <w:szCs w:val="20"/>
                <w:lang w:val="en-US"/>
              </w:rPr>
              <w:t>I</w:t>
            </w:r>
            <w:r w:rsidRPr="00C66852">
              <w:rPr>
                <w:sz w:val="20"/>
                <w:szCs w:val="20"/>
                <w:lang w:val="uk-UA"/>
              </w:rPr>
              <w:t>.,</w:t>
            </w:r>
          </w:p>
          <w:p w:rsidR="00335637" w:rsidRPr="00C66852" w:rsidRDefault="00335637" w:rsidP="00335637">
            <w:pPr>
              <w:rPr>
                <w:sz w:val="20"/>
                <w:szCs w:val="20"/>
                <w:lang w:val="uk-UA"/>
              </w:rPr>
            </w:pPr>
            <w:r w:rsidRPr="00C66852">
              <w:rPr>
                <w:sz w:val="20"/>
                <w:szCs w:val="20"/>
                <w:lang w:val="en-US"/>
              </w:rPr>
              <w:t>Vakiv</w:t>
            </w:r>
            <w:r w:rsidRPr="00C66852">
              <w:rPr>
                <w:sz w:val="20"/>
                <w:szCs w:val="20"/>
                <w:lang w:val="uk-UA"/>
              </w:rPr>
              <w:t> </w:t>
            </w:r>
            <w:r w:rsidRPr="00C66852">
              <w:rPr>
                <w:sz w:val="20"/>
                <w:szCs w:val="20"/>
                <w:lang w:val="en-US"/>
              </w:rPr>
              <w:t>M</w:t>
            </w:r>
            <w:r w:rsidRPr="00C66852">
              <w:rPr>
                <w:sz w:val="20"/>
                <w:szCs w:val="20"/>
                <w:lang w:val="uk-UA"/>
              </w:rPr>
              <w:t>.,</w:t>
            </w:r>
          </w:p>
          <w:p w:rsidR="00335637" w:rsidRPr="00C66852" w:rsidRDefault="00335637" w:rsidP="00335637">
            <w:pPr>
              <w:rPr>
                <w:sz w:val="20"/>
                <w:szCs w:val="20"/>
                <w:lang w:val="uk-UA"/>
              </w:rPr>
            </w:pPr>
            <w:r w:rsidRPr="00C66852">
              <w:rPr>
                <w:sz w:val="20"/>
                <w:szCs w:val="20"/>
                <w:lang w:val="en-US"/>
              </w:rPr>
              <w:t>Haiduchok</w:t>
            </w:r>
            <w:r w:rsidRPr="00C66852">
              <w:rPr>
                <w:sz w:val="20"/>
                <w:szCs w:val="20"/>
                <w:lang w:val="uk-UA"/>
              </w:rPr>
              <w:t> </w:t>
            </w:r>
            <w:r w:rsidRPr="00C66852">
              <w:rPr>
                <w:sz w:val="20"/>
                <w:szCs w:val="20"/>
                <w:lang w:val="en-US"/>
              </w:rPr>
              <w:t>V</w:t>
            </w:r>
            <w:r w:rsidRPr="00C66852">
              <w:rPr>
                <w:sz w:val="20"/>
                <w:szCs w:val="20"/>
                <w:lang w:val="uk-UA"/>
              </w:rPr>
              <w:t xml:space="preserve">., </w:t>
            </w:r>
            <w:r w:rsidRPr="00C66852">
              <w:rPr>
                <w:sz w:val="20"/>
                <w:szCs w:val="20"/>
                <w:lang w:val="en-US"/>
              </w:rPr>
              <w:t>Kushnir</w:t>
            </w:r>
            <w:r w:rsidRPr="00C66852">
              <w:rPr>
                <w:sz w:val="20"/>
                <w:szCs w:val="20"/>
                <w:lang w:val="uk-UA"/>
              </w:rPr>
              <w:t> </w:t>
            </w:r>
            <w:r w:rsidRPr="00C66852">
              <w:rPr>
                <w:sz w:val="20"/>
                <w:szCs w:val="20"/>
                <w:lang w:val="en-US"/>
              </w:rPr>
              <w:t>O</w:t>
            </w:r>
            <w:r w:rsidRPr="00C66852">
              <w:rPr>
                <w:sz w:val="20"/>
                <w:szCs w:val="20"/>
                <w:lang w:val="uk-UA"/>
              </w:rPr>
              <w:t>.,</w:t>
            </w:r>
          </w:p>
          <w:p w:rsidR="0005043A" w:rsidRPr="00C66852" w:rsidRDefault="00335637" w:rsidP="00335637">
            <w:pPr>
              <w:rPr>
                <w:sz w:val="20"/>
                <w:szCs w:val="20"/>
                <w:lang w:val="uk-UA"/>
              </w:rPr>
            </w:pPr>
            <w:r w:rsidRPr="00C66852">
              <w:rPr>
                <w:sz w:val="20"/>
                <w:szCs w:val="20"/>
                <w:lang w:val="en-US"/>
              </w:rPr>
              <w:t>Demchuk</w:t>
            </w:r>
            <w:r w:rsidRPr="00C66852">
              <w:rPr>
                <w:sz w:val="20"/>
                <w:szCs w:val="20"/>
                <w:lang w:val="uk-UA"/>
              </w:rPr>
              <w:t> </w:t>
            </w:r>
            <w:r w:rsidRPr="00C66852">
              <w:rPr>
                <w:sz w:val="20"/>
                <w:szCs w:val="20"/>
                <w:lang w:val="en-US"/>
              </w:rPr>
              <w:t>A</w:t>
            </w:r>
            <w:r w:rsidRPr="00C66852">
              <w:rPr>
                <w:sz w:val="20"/>
                <w:szCs w:val="20"/>
                <w:lang w:val="uk-UA"/>
              </w:rPr>
              <w:t xml:space="preserve">., </w:t>
            </w:r>
            <w:r w:rsidRPr="00C66852">
              <w:rPr>
                <w:sz w:val="20"/>
                <w:szCs w:val="20"/>
                <w:lang w:val="en-US"/>
              </w:rPr>
              <w:t>Nastyshyn</w:t>
            </w:r>
            <w:r w:rsidRPr="00C66852">
              <w:rPr>
                <w:sz w:val="20"/>
                <w:szCs w:val="20"/>
                <w:lang w:val="uk-UA"/>
              </w:rPr>
              <w:t> </w:t>
            </w:r>
            <w:r w:rsidRPr="00C66852">
              <w:rPr>
                <w:sz w:val="20"/>
                <w:szCs w:val="20"/>
                <w:lang w:val="en-US"/>
              </w:rPr>
              <w:t>S</w:t>
            </w:r>
            <w:r w:rsidRPr="00C66852">
              <w:rPr>
                <w:sz w:val="20"/>
                <w:szCs w:val="20"/>
                <w:lang w:val="uk-UA"/>
              </w:rPr>
              <w:t xml:space="preserve">., </w:t>
            </w:r>
            <w:r w:rsidRPr="00C66852">
              <w:rPr>
                <w:sz w:val="20"/>
                <w:szCs w:val="20"/>
                <w:lang w:val="en-US"/>
              </w:rPr>
              <w:t xml:space="preserve">Gamernyk </w:t>
            </w:r>
            <w:r w:rsidRPr="00C66852">
              <w:rPr>
                <w:sz w:val="20"/>
                <w:szCs w:val="20"/>
                <w:lang w:val="uk-UA"/>
              </w:rPr>
              <w:t> </w:t>
            </w:r>
            <w:r w:rsidRPr="00C66852">
              <w:rPr>
                <w:sz w:val="20"/>
                <w:szCs w:val="20"/>
                <w:lang w:val="en-US"/>
              </w:rPr>
              <w:t>R</w:t>
            </w:r>
            <w:r w:rsidRPr="00C66852">
              <w:rPr>
                <w:sz w:val="20"/>
                <w:szCs w:val="20"/>
                <w:lang w:val="uk-UA"/>
              </w:rPr>
              <w:t>.</w:t>
            </w:r>
          </w:p>
        </w:tc>
        <w:tc>
          <w:tcPr>
            <w:tcW w:w="582" w:type="pct"/>
          </w:tcPr>
          <w:p w:rsidR="00335637" w:rsidRPr="00C66852" w:rsidRDefault="00335637" w:rsidP="00335637">
            <w:pPr>
              <w:jc w:val="both"/>
              <w:rPr>
                <w:sz w:val="20"/>
                <w:szCs w:val="20"/>
                <w:lang w:val="uk-UA"/>
              </w:rPr>
            </w:pPr>
            <w:r w:rsidRPr="00C66852">
              <w:rPr>
                <w:sz w:val="20"/>
                <w:szCs w:val="20"/>
                <w:lang w:val="uk-UA"/>
              </w:rPr>
              <w:t>Професор</w:t>
            </w:r>
          </w:p>
          <w:p w:rsidR="00335637" w:rsidRPr="00C66852" w:rsidRDefault="00335637" w:rsidP="00335637">
            <w:pPr>
              <w:jc w:val="both"/>
              <w:rPr>
                <w:sz w:val="20"/>
                <w:szCs w:val="20"/>
                <w:lang w:val="uk-UA"/>
              </w:rPr>
            </w:pPr>
            <w:r w:rsidRPr="00C66852">
              <w:rPr>
                <w:sz w:val="20"/>
                <w:szCs w:val="20"/>
                <w:lang w:val="uk-UA"/>
              </w:rPr>
              <w:t>Професор</w:t>
            </w:r>
          </w:p>
          <w:p w:rsidR="0005043A" w:rsidRPr="00C66852" w:rsidRDefault="0005043A" w:rsidP="006B03D4">
            <w:pPr>
              <w:jc w:val="both"/>
              <w:rPr>
                <w:sz w:val="20"/>
                <w:szCs w:val="20"/>
                <w:lang w:val="uk-UA"/>
              </w:rPr>
            </w:pPr>
          </w:p>
          <w:p w:rsidR="00335637" w:rsidRPr="00C66852" w:rsidRDefault="00335637" w:rsidP="00335637">
            <w:pPr>
              <w:jc w:val="both"/>
              <w:rPr>
                <w:sz w:val="20"/>
                <w:szCs w:val="20"/>
                <w:lang w:val="uk-UA"/>
              </w:rPr>
            </w:pPr>
            <w:r w:rsidRPr="00C66852">
              <w:rPr>
                <w:sz w:val="20"/>
                <w:szCs w:val="20"/>
                <w:lang w:val="uk-UA"/>
              </w:rPr>
              <w:t>Доцент</w:t>
            </w:r>
          </w:p>
          <w:p w:rsidR="00F9558E" w:rsidRPr="00C66852" w:rsidRDefault="00F9558E" w:rsidP="00335637">
            <w:pPr>
              <w:jc w:val="both"/>
              <w:rPr>
                <w:sz w:val="20"/>
                <w:szCs w:val="20"/>
                <w:lang w:val="uk-UA"/>
              </w:rPr>
            </w:pPr>
          </w:p>
          <w:p w:rsidR="00F9558E" w:rsidRPr="00C66852" w:rsidRDefault="00F9558E" w:rsidP="00335637">
            <w:pPr>
              <w:jc w:val="both"/>
              <w:rPr>
                <w:sz w:val="20"/>
                <w:szCs w:val="20"/>
                <w:lang w:val="uk-UA"/>
              </w:rPr>
            </w:pPr>
            <w:r w:rsidRPr="00C66852">
              <w:rPr>
                <w:sz w:val="20"/>
                <w:szCs w:val="20"/>
                <w:lang w:val="uk-UA"/>
              </w:rPr>
              <w:t>Аспірант</w:t>
            </w:r>
          </w:p>
          <w:p w:rsidR="00335637" w:rsidRPr="00C66852" w:rsidRDefault="00335637" w:rsidP="006B03D4">
            <w:pPr>
              <w:jc w:val="both"/>
              <w:rPr>
                <w:sz w:val="20"/>
                <w:szCs w:val="20"/>
                <w:lang w:val="uk-UA"/>
              </w:rPr>
            </w:pPr>
          </w:p>
        </w:tc>
        <w:tc>
          <w:tcPr>
            <w:tcW w:w="1646" w:type="pct"/>
            <w:shd w:val="clear" w:color="auto" w:fill="auto"/>
          </w:tcPr>
          <w:p w:rsidR="00335637" w:rsidRPr="00C66852" w:rsidRDefault="004B5D33" w:rsidP="00335637">
            <w:pPr>
              <w:rPr>
                <w:sz w:val="20"/>
                <w:szCs w:val="20"/>
                <w:lang w:val="uk-UA"/>
              </w:rPr>
            </w:pPr>
            <w:r w:rsidRPr="00C66852">
              <w:rPr>
                <w:sz w:val="20"/>
                <w:szCs w:val="20"/>
                <w:lang w:val="en-US"/>
              </w:rPr>
              <w:t>Optical</w:t>
            </w:r>
            <w:r w:rsidRPr="00C66852">
              <w:rPr>
                <w:sz w:val="20"/>
                <w:szCs w:val="20"/>
                <w:lang w:val="uk-UA"/>
              </w:rPr>
              <w:t xml:space="preserve"> </w:t>
            </w:r>
            <w:r w:rsidRPr="00C66852">
              <w:rPr>
                <w:sz w:val="20"/>
                <w:szCs w:val="20"/>
                <w:lang w:val="en-US"/>
              </w:rPr>
              <w:t>Properties</w:t>
            </w:r>
            <w:r w:rsidRPr="00C66852">
              <w:rPr>
                <w:sz w:val="20"/>
                <w:szCs w:val="20"/>
                <w:lang w:val="uk-UA"/>
              </w:rPr>
              <w:t xml:space="preserve"> </w:t>
            </w:r>
            <w:r w:rsidRPr="00C66852">
              <w:rPr>
                <w:sz w:val="20"/>
                <w:szCs w:val="20"/>
                <w:lang w:val="en-US"/>
              </w:rPr>
              <w:t>of</w:t>
            </w:r>
            <w:r w:rsidRPr="00C66852">
              <w:rPr>
                <w:sz w:val="20"/>
                <w:szCs w:val="20"/>
                <w:lang w:val="uk-UA"/>
              </w:rPr>
              <w:t xml:space="preserve"> </w:t>
            </w:r>
            <w:r w:rsidRPr="00C66852">
              <w:rPr>
                <w:sz w:val="20"/>
                <w:szCs w:val="20"/>
                <w:lang w:val="en-US"/>
              </w:rPr>
              <w:t>LiNbO</w:t>
            </w:r>
            <w:r w:rsidRPr="00C66852">
              <w:rPr>
                <w:sz w:val="20"/>
                <w:szCs w:val="20"/>
                <w:vertAlign w:val="subscript"/>
                <w:lang w:val="uk-UA"/>
              </w:rPr>
              <w:t>3</w:t>
            </w:r>
            <w:r w:rsidRPr="00C66852">
              <w:rPr>
                <w:sz w:val="20"/>
                <w:szCs w:val="20"/>
                <w:lang w:val="uk-UA"/>
              </w:rPr>
              <w:t>-</w:t>
            </w:r>
            <w:r w:rsidRPr="00C66852">
              <w:rPr>
                <w:sz w:val="20"/>
                <w:szCs w:val="20"/>
                <w:lang w:val="en-US"/>
              </w:rPr>
              <w:t>Ag</w:t>
            </w:r>
            <w:r w:rsidRPr="00C66852">
              <w:rPr>
                <w:sz w:val="20"/>
                <w:szCs w:val="20"/>
                <w:lang w:val="uk-UA"/>
              </w:rPr>
              <w:t xml:space="preserve"> </w:t>
            </w:r>
            <w:r w:rsidRPr="00C66852">
              <w:rPr>
                <w:sz w:val="20"/>
                <w:szCs w:val="20"/>
                <w:lang w:val="en-US"/>
              </w:rPr>
              <w:t>Nanocomposites</w:t>
            </w:r>
            <w:r w:rsidR="00335637" w:rsidRPr="00C66852">
              <w:rPr>
                <w:sz w:val="20"/>
                <w:szCs w:val="20"/>
                <w:lang w:val="uk-UA"/>
              </w:rPr>
              <w:t xml:space="preserve"> </w:t>
            </w:r>
            <w:hyperlink r:id="rId16" w:history="1">
              <w:r w:rsidR="00335637" w:rsidRPr="00C66852">
                <w:rPr>
                  <w:rStyle w:val="ae"/>
                  <w:sz w:val="20"/>
                  <w:szCs w:val="20"/>
                  <w:lang w:val="uk-UA"/>
                </w:rPr>
                <w:t>https://doi.org/10.12693/</w:t>
              </w:r>
              <w:r w:rsidR="00335637" w:rsidRPr="00C66852">
                <w:rPr>
                  <w:rStyle w:val="ae"/>
                  <w:sz w:val="20"/>
                  <w:szCs w:val="20"/>
                  <w:lang w:val="en-US"/>
                </w:rPr>
                <w:t>APhysPolA</w:t>
              </w:r>
              <w:r w:rsidR="00335637" w:rsidRPr="00C66852">
                <w:rPr>
                  <w:rStyle w:val="ae"/>
                  <w:sz w:val="20"/>
                  <w:szCs w:val="20"/>
                  <w:lang w:val="uk-UA"/>
                </w:rPr>
                <w:t>.133.860</w:t>
              </w:r>
            </w:hyperlink>
          </w:p>
        </w:tc>
        <w:tc>
          <w:tcPr>
            <w:tcW w:w="945" w:type="pct"/>
            <w:shd w:val="clear" w:color="auto" w:fill="auto"/>
          </w:tcPr>
          <w:p w:rsidR="006607C5" w:rsidRPr="00C66852" w:rsidRDefault="006607C5" w:rsidP="006607C5">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05043A" w:rsidRPr="00C66852" w:rsidRDefault="006607C5" w:rsidP="006607C5">
            <w:pPr>
              <w:rPr>
                <w:sz w:val="20"/>
                <w:szCs w:val="20"/>
                <w:lang w:val="uk-UA"/>
              </w:rPr>
            </w:pPr>
            <w:r w:rsidRPr="00C66852">
              <w:rPr>
                <w:sz w:val="20"/>
                <w:szCs w:val="20"/>
                <w:lang w:val="en-US"/>
              </w:rPr>
              <w:t>0.857</w:t>
            </w:r>
          </w:p>
        </w:tc>
        <w:tc>
          <w:tcPr>
            <w:tcW w:w="708" w:type="pct"/>
            <w:shd w:val="clear" w:color="auto" w:fill="auto"/>
          </w:tcPr>
          <w:p w:rsidR="0005043A" w:rsidRPr="00C66852" w:rsidRDefault="008815BD" w:rsidP="00FD6EA3">
            <w:pPr>
              <w:rPr>
                <w:sz w:val="20"/>
                <w:szCs w:val="20"/>
                <w:lang w:val="uk-UA"/>
              </w:rPr>
            </w:pPr>
            <w:r w:rsidRPr="00C66852">
              <w:rPr>
                <w:sz w:val="20"/>
                <w:szCs w:val="20"/>
                <w:lang w:val="en-US"/>
              </w:rPr>
              <w:t>V</w:t>
            </w:r>
            <w:r w:rsidRPr="00C66852">
              <w:rPr>
                <w:sz w:val="20"/>
                <w:szCs w:val="20"/>
                <w:lang w:val="uk-UA"/>
              </w:rPr>
              <w:t xml:space="preserve">. 133. – </w:t>
            </w:r>
            <w:r w:rsidRPr="00C66852">
              <w:rPr>
                <w:sz w:val="20"/>
                <w:szCs w:val="20"/>
                <w:lang w:val="en-US"/>
              </w:rPr>
              <w:t>pp</w:t>
            </w:r>
            <w:r w:rsidRPr="00C66852">
              <w:rPr>
                <w:sz w:val="20"/>
                <w:szCs w:val="20"/>
                <w:lang w:val="uk-UA"/>
              </w:rPr>
              <w:t>. 860-683</w:t>
            </w:r>
          </w:p>
        </w:tc>
      </w:tr>
      <w:tr w:rsidR="0005043A" w:rsidRPr="00C301AD" w:rsidTr="00285C00">
        <w:trPr>
          <w:cantSplit/>
          <w:jc w:val="center"/>
        </w:trPr>
        <w:tc>
          <w:tcPr>
            <w:tcW w:w="246" w:type="pct"/>
            <w:shd w:val="clear" w:color="auto" w:fill="auto"/>
          </w:tcPr>
          <w:p w:rsidR="0005043A" w:rsidRPr="00004675" w:rsidRDefault="0005043A" w:rsidP="00004675">
            <w:pPr>
              <w:pStyle w:val="a6"/>
              <w:numPr>
                <w:ilvl w:val="0"/>
                <w:numId w:val="4"/>
              </w:numPr>
              <w:jc w:val="center"/>
              <w:rPr>
                <w:sz w:val="20"/>
                <w:szCs w:val="20"/>
                <w:lang w:val="uk-UA"/>
              </w:rPr>
            </w:pPr>
          </w:p>
        </w:tc>
        <w:tc>
          <w:tcPr>
            <w:tcW w:w="873" w:type="pct"/>
            <w:gridSpan w:val="2"/>
            <w:shd w:val="clear" w:color="auto" w:fill="auto"/>
          </w:tcPr>
          <w:p w:rsidR="00A40AEE" w:rsidRPr="00C66852" w:rsidRDefault="00A40AEE" w:rsidP="00A40AEE">
            <w:pPr>
              <w:rPr>
                <w:sz w:val="20"/>
                <w:szCs w:val="20"/>
                <w:lang w:val="uk-UA"/>
              </w:rPr>
            </w:pPr>
            <w:r w:rsidRPr="00C66852">
              <w:rPr>
                <w:sz w:val="20"/>
                <w:szCs w:val="20"/>
                <w:lang w:val="en-US"/>
              </w:rPr>
              <w:t>Nastyshyn</w:t>
            </w:r>
            <w:r w:rsidRPr="00C66852">
              <w:rPr>
                <w:sz w:val="20"/>
                <w:szCs w:val="20"/>
                <w:lang w:val="uk-UA"/>
              </w:rPr>
              <w:t> </w:t>
            </w:r>
            <w:r w:rsidRPr="00C66852">
              <w:rPr>
                <w:sz w:val="20"/>
                <w:szCs w:val="20"/>
                <w:lang w:val="en-US"/>
              </w:rPr>
              <w:t>S. Yu.,</w:t>
            </w:r>
          </w:p>
          <w:p w:rsidR="00A40AEE" w:rsidRPr="00C66852" w:rsidRDefault="00A40AEE" w:rsidP="00A40AEE">
            <w:pPr>
              <w:rPr>
                <w:sz w:val="20"/>
                <w:szCs w:val="20"/>
                <w:lang w:val="uk-UA"/>
              </w:rPr>
            </w:pPr>
            <w:r w:rsidRPr="00C66852">
              <w:rPr>
                <w:sz w:val="20"/>
                <w:szCs w:val="20"/>
                <w:lang w:val="en-US"/>
              </w:rPr>
              <w:t>Bolesta</w:t>
            </w:r>
            <w:r w:rsidRPr="00C66852">
              <w:rPr>
                <w:sz w:val="20"/>
                <w:szCs w:val="20"/>
                <w:lang w:val="uk-UA"/>
              </w:rPr>
              <w:t> </w:t>
            </w:r>
            <w:r w:rsidRPr="00C66852">
              <w:rPr>
                <w:sz w:val="20"/>
                <w:szCs w:val="20"/>
                <w:lang w:val="en-US"/>
              </w:rPr>
              <w:t>I. M.,</w:t>
            </w:r>
          </w:p>
          <w:p w:rsidR="00A40AEE" w:rsidRPr="00C66852" w:rsidRDefault="00A40AEE" w:rsidP="00A40AEE">
            <w:pPr>
              <w:rPr>
                <w:sz w:val="20"/>
                <w:szCs w:val="20"/>
                <w:lang w:val="uk-UA"/>
              </w:rPr>
            </w:pPr>
            <w:r w:rsidRPr="00C66852">
              <w:rPr>
                <w:sz w:val="20"/>
                <w:szCs w:val="20"/>
                <w:lang w:val="en-US"/>
              </w:rPr>
              <w:t>Tsybulia</w:t>
            </w:r>
            <w:r w:rsidRPr="00C66852">
              <w:rPr>
                <w:sz w:val="20"/>
                <w:szCs w:val="20"/>
                <w:lang w:val="uk-UA"/>
              </w:rPr>
              <w:t> </w:t>
            </w:r>
            <w:r w:rsidRPr="00C66852">
              <w:rPr>
                <w:sz w:val="20"/>
                <w:szCs w:val="20"/>
                <w:lang w:val="en-US"/>
              </w:rPr>
              <w:t>S. A.,</w:t>
            </w:r>
          </w:p>
          <w:p w:rsidR="00A40AEE" w:rsidRPr="00C66852" w:rsidRDefault="00A40AEE" w:rsidP="00A40AEE">
            <w:pPr>
              <w:rPr>
                <w:sz w:val="20"/>
                <w:szCs w:val="20"/>
                <w:lang w:val="uk-UA"/>
              </w:rPr>
            </w:pPr>
            <w:r w:rsidRPr="00C66852">
              <w:rPr>
                <w:sz w:val="20"/>
                <w:szCs w:val="20"/>
                <w:lang w:val="en-US"/>
              </w:rPr>
              <w:t>Lychkovskyy</w:t>
            </w:r>
            <w:r w:rsidRPr="00C66852">
              <w:rPr>
                <w:sz w:val="20"/>
                <w:szCs w:val="20"/>
                <w:lang w:val="uk-UA"/>
              </w:rPr>
              <w:t> </w:t>
            </w:r>
            <w:r w:rsidRPr="00C66852">
              <w:rPr>
                <w:sz w:val="20"/>
                <w:szCs w:val="20"/>
                <w:lang w:val="en-US"/>
              </w:rPr>
              <w:t>E.,</w:t>
            </w:r>
          </w:p>
          <w:p w:rsidR="00A40AEE" w:rsidRPr="00C66852" w:rsidRDefault="00A40AEE" w:rsidP="00A40AEE">
            <w:pPr>
              <w:rPr>
                <w:sz w:val="20"/>
                <w:szCs w:val="20"/>
                <w:lang w:val="uk-UA"/>
              </w:rPr>
            </w:pPr>
            <w:r w:rsidRPr="00C66852">
              <w:rPr>
                <w:sz w:val="20"/>
                <w:szCs w:val="20"/>
                <w:lang w:val="en-US"/>
              </w:rPr>
              <w:t>Yakovlev</w:t>
            </w:r>
            <w:r w:rsidRPr="00C66852">
              <w:rPr>
                <w:sz w:val="20"/>
                <w:szCs w:val="20"/>
                <w:lang w:val="uk-UA"/>
              </w:rPr>
              <w:t> </w:t>
            </w:r>
            <w:r w:rsidRPr="00C66852">
              <w:rPr>
                <w:sz w:val="20"/>
                <w:szCs w:val="20"/>
                <w:lang w:val="en-US"/>
              </w:rPr>
              <w:t>M. Yu.,</w:t>
            </w:r>
          </w:p>
          <w:p w:rsidR="00A40AEE" w:rsidRPr="00C66852" w:rsidRDefault="00A40AEE" w:rsidP="00A40AEE">
            <w:pPr>
              <w:rPr>
                <w:sz w:val="20"/>
                <w:szCs w:val="20"/>
                <w:lang w:val="uk-UA"/>
              </w:rPr>
            </w:pPr>
            <w:r w:rsidRPr="00C66852">
              <w:rPr>
                <w:sz w:val="20"/>
                <w:szCs w:val="20"/>
                <w:lang w:val="en-US"/>
              </w:rPr>
              <w:t>Ryzhov</w:t>
            </w:r>
            <w:r w:rsidRPr="00C66852">
              <w:rPr>
                <w:sz w:val="20"/>
                <w:szCs w:val="20"/>
                <w:lang w:val="uk-UA"/>
              </w:rPr>
              <w:t> </w:t>
            </w:r>
            <w:r w:rsidRPr="00C66852">
              <w:rPr>
                <w:sz w:val="20"/>
                <w:szCs w:val="20"/>
                <w:lang w:val="en-US"/>
              </w:rPr>
              <w:t>Ye.,</w:t>
            </w:r>
          </w:p>
          <w:p w:rsidR="00A40AEE" w:rsidRPr="00C66852" w:rsidRDefault="00A40AEE" w:rsidP="00A40AEE">
            <w:pPr>
              <w:rPr>
                <w:sz w:val="20"/>
                <w:szCs w:val="20"/>
                <w:lang w:val="uk-UA"/>
              </w:rPr>
            </w:pPr>
            <w:r w:rsidRPr="00C66852">
              <w:rPr>
                <w:sz w:val="20"/>
                <w:szCs w:val="20"/>
                <w:lang w:val="en-US"/>
              </w:rPr>
              <w:t>Vankevych</w:t>
            </w:r>
            <w:r w:rsidRPr="00C66852">
              <w:rPr>
                <w:sz w:val="20"/>
                <w:szCs w:val="20"/>
                <w:lang w:val="uk-UA"/>
              </w:rPr>
              <w:t> </w:t>
            </w:r>
            <w:r w:rsidRPr="00C66852">
              <w:rPr>
                <w:sz w:val="20"/>
                <w:szCs w:val="20"/>
                <w:lang w:val="en-US"/>
              </w:rPr>
              <w:t>P. I.</w:t>
            </w:r>
            <w:r w:rsidRPr="00C66852">
              <w:rPr>
                <w:sz w:val="20"/>
                <w:szCs w:val="20"/>
                <w:lang w:val="uk-UA"/>
              </w:rPr>
              <w:t>,</w:t>
            </w:r>
          </w:p>
          <w:p w:rsidR="0005043A" w:rsidRPr="00C66852" w:rsidRDefault="00A40AEE" w:rsidP="00A40AEE">
            <w:pPr>
              <w:rPr>
                <w:sz w:val="20"/>
                <w:szCs w:val="20"/>
                <w:lang w:val="uk-UA"/>
              </w:rPr>
            </w:pPr>
            <w:r w:rsidRPr="00C66852">
              <w:rPr>
                <w:sz w:val="20"/>
                <w:szCs w:val="20"/>
                <w:lang w:val="en-US"/>
              </w:rPr>
              <w:t>Nastishin</w:t>
            </w:r>
            <w:r w:rsidRPr="00C66852">
              <w:rPr>
                <w:sz w:val="20"/>
                <w:szCs w:val="20"/>
                <w:lang w:val="uk-UA"/>
              </w:rPr>
              <w:t> </w:t>
            </w:r>
            <w:r w:rsidRPr="00C66852">
              <w:rPr>
                <w:sz w:val="20"/>
                <w:szCs w:val="20"/>
                <w:lang w:val="en-US"/>
              </w:rPr>
              <w:t>Yu. A.</w:t>
            </w:r>
          </w:p>
        </w:tc>
        <w:tc>
          <w:tcPr>
            <w:tcW w:w="582" w:type="pct"/>
          </w:tcPr>
          <w:p w:rsidR="00A40AEE" w:rsidRPr="00C66852" w:rsidRDefault="00A40AEE" w:rsidP="00A40AEE">
            <w:pPr>
              <w:jc w:val="both"/>
              <w:rPr>
                <w:sz w:val="20"/>
                <w:szCs w:val="20"/>
                <w:lang w:val="uk-UA"/>
              </w:rPr>
            </w:pPr>
            <w:r w:rsidRPr="00C66852">
              <w:rPr>
                <w:sz w:val="20"/>
                <w:szCs w:val="20"/>
                <w:lang w:val="uk-UA"/>
              </w:rPr>
              <w:t>Аспірант</w:t>
            </w:r>
          </w:p>
          <w:p w:rsidR="00A40AEE" w:rsidRPr="00C66852" w:rsidRDefault="00A40AEE" w:rsidP="00A40AEE">
            <w:pPr>
              <w:jc w:val="both"/>
              <w:rPr>
                <w:sz w:val="20"/>
                <w:szCs w:val="20"/>
                <w:lang w:val="uk-UA"/>
              </w:rPr>
            </w:pPr>
            <w:r w:rsidRPr="00C66852">
              <w:rPr>
                <w:sz w:val="20"/>
                <w:szCs w:val="20"/>
                <w:lang w:val="uk-UA"/>
              </w:rPr>
              <w:t>Професор</w:t>
            </w:r>
          </w:p>
          <w:p w:rsidR="00C301AD" w:rsidRPr="00C66852" w:rsidRDefault="00C301AD" w:rsidP="006B03D4">
            <w:pPr>
              <w:jc w:val="both"/>
              <w:rPr>
                <w:sz w:val="20"/>
                <w:szCs w:val="20"/>
                <w:lang w:val="uk-UA"/>
              </w:rPr>
            </w:pPr>
          </w:p>
        </w:tc>
        <w:tc>
          <w:tcPr>
            <w:tcW w:w="1646" w:type="pct"/>
            <w:shd w:val="clear" w:color="auto" w:fill="auto"/>
          </w:tcPr>
          <w:p w:rsidR="0072223E" w:rsidRPr="00C66852" w:rsidRDefault="0011467D" w:rsidP="008C792A">
            <w:pPr>
              <w:rPr>
                <w:sz w:val="20"/>
                <w:szCs w:val="20"/>
                <w:lang w:val="uk-UA"/>
              </w:rPr>
            </w:pPr>
            <w:r w:rsidRPr="00C66852">
              <w:rPr>
                <w:sz w:val="20"/>
                <w:szCs w:val="20"/>
                <w:lang w:val="en-US"/>
              </w:rPr>
              <w:t>Differential and integral Jones matrices for a cholesteric</w:t>
            </w:r>
          </w:p>
          <w:p w:rsidR="0011467D" w:rsidRPr="00C66852" w:rsidRDefault="0078336F" w:rsidP="008C792A">
            <w:pPr>
              <w:rPr>
                <w:sz w:val="20"/>
                <w:szCs w:val="20"/>
                <w:lang w:val="uk-UA"/>
              </w:rPr>
            </w:pPr>
            <w:hyperlink r:id="rId17" w:history="1">
              <w:r w:rsidR="0011467D" w:rsidRPr="00C66852">
                <w:rPr>
                  <w:rStyle w:val="ae"/>
                  <w:sz w:val="20"/>
                  <w:szCs w:val="20"/>
                  <w:shd w:val="clear" w:color="auto" w:fill="FFFFFF"/>
                  <w:lang w:val="en-US"/>
                </w:rPr>
                <w:t>https://doi.org/10.1103/PhysRevA.97.053804</w:t>
              </w:r>
            </w:hyperlink>
          </w:p>
        </w:tc>
        <w:tc>
          <w:tcPr>
            <w:tcW w:w="945" w:type="pct"/>
            <w:shd w:val="clear" w:color="auto" w:fill="auto"/>
          </w:tcPr>
          <w:p w:rsidR="0072223E" w:rsidRPr="00C66852" w:rsidRDefault="0011467D" w:rsidP="00894113">
            <w:pPr>
              <w:rPr>
                <w:rStyle w:val="apple-converted-space"/>
                <w:bCs/>
                <w:sz w:val="20"/>
                <w:szCs w:val="20"/>
                <w:lang w:val="uk-UA"/>
              </w:rPr>
            </w:pPr>
            <w:r w:rsidRPr="00C66852">
              <w:rPr>
                <w:sz w:val="20"/>
                <w:szCs w:val="20"/>
                <w:lang w:val="en-US"/>
              </w:rPr>
              <w:t>Phys. Rev. A</w:t>
            </w:r>
          </w:p>
          <w:p w:rsidR="00597E34" w:rsidRPr="00C66852" w:rsidRDefault="00597E34" w:rsidP="00894113">
            <w:pPr>
              <w:rPr>
                <w:sz w:val="20"/>
                <w:szCs w:val="20"/>
                <w:lang w:val="uk-UA"/>
              </w:rPr>
            </w:pPr>
            <w:r w:rsidRPr="00C66852">
              <w:rPr>
                <w:sz w:val="20"/>
                <w:szCs w:val="20"/>
                <w:lang w:val="uk-UA"/>
              </w:rPr>
              <w:t>2,909</w:t>
            </w:r>
          </w:p>
        </w:tc>
        <w:tc>
          <w:tcPr>
            <w:tcW w:w="708" w:type="pct"/>
            <w:shd w:val="clear" w:color="auto" w:fill="auto"/>
          </w:tcPr>
          <w:p w:rsidR="0005043A" w:rsidRPr="00C66852" w:rsidRDefault="00C301AD" w:rsidP="00FD6EA3">
            <w:pPr>
              <w:rPr>
                <w:sz w:val="20"/>
                <w:szCs w:val="20"/>
                <w:lang w:val="uk-UA"/>
              </w:rPr>
            </w:pPr>
            <w:r w:rsidRPr="00C66852">
              <w:rPr>
                <w:sz w:val="20"/>
                <w:szCs w:val="20"/>
                <w:lang w:val="en-US"/>
              </w:rPr>
              <w:t>Vol</w:t>
            </w:r>
            <w:r w:rsidRPr="00C66852">
              <w:rPr>
                <w:sz w:val="20"/>
                <w:szCs w:val="20"/>
                <w:lang w:val="uk-UA"/>
              </w:rPr>
              <w:t xml:space="preserve">. 39, № 7. – </w:t>
            </w:r>
            <w:r w:rsidRPr="00C66852">
              <w:rPr>
                <w:sz w:val="20"/>
                <w:szCs w:val="20"/>
                <w:lang w:val="en-US"/>
              </w:rPr>
              <w:t>P</w:t>
            </w:r>
            <w:r w:rsidRPr="00C66852">
              <w:rPr>
                <w:sz w:val="20"/>
                <w:szCs w:val="20"/>
                <w:lang w:val="uk-UA"/>
              </w:rPr>
              <w:t>. 995–1004</w:t>
            </w:r>
          </w:p>
        </w:tc>
      </w:tr>
      <w:tr w:rsidR="0005043A" w:rsidRPr="00AB56E5" w:rsidTr="00285C00">
        <w:trPr>
          <w:cantSplit/>
          <w:jc w:val="center"/>
        </w:trPr>
        <w:tc>
          <w:tcPr>
            <w:tcW w:w="246" w:type="pct"/>
            <w:shd w:val="clear" w:color="auto" w:fill="auto"/>
          </w:tcPr>
          <w:p w:rsidR="0005043A" w:rsidRPr="00004675" w:rsidRDefault="0005043A" w:rsidP="00004675">
            <w:pPr>
              <w:pStyle w:val="a6"/>
              <w:numPr>
                <w:ilvl w:val="0"/>
                <w:numId w:val="4"/>
              </w:numPr>
              <w:jc w:val="center"/>
              <w:rPr>
                <w:sz w:val="20"/>
                <w:szCs w:val="20"/>
                <w:lang w:val="uk-UA"/>
              </w:rPr>
            </w:pPr>
          </w:p>
        </w:tc>
        <w:tc>
          <w:tcPr>
            <w:tcW w:w="873" w:type="pct"/>
            <w:gridSpan w:val="2"/>
            <w:shd w:val="clear" w:color="auto" w:fill="auto"/>
          </w:tcPr>
          <w:p w:rsidR="008E75EA" w:rsidRPr="00C66852" w:rsidRDefault="008E75EA" w:rsidP="008E75EA">
            <w:pPr>
              <w:rPr>
                <w:sz w:val="20"/>
                <w:szCs w:val="20"/>
                <w:lang w:val="uk-UA"/>
              </w:rPr>
            </w:pPr>
            <w:r w:rsidRPr="00C66852">
              <w:rPr>
                <w:sz w:val="20"/>
                <w:szCs w:val="20"/>
                <w:lang w:val="pl-PL"/>
              </w:rPr>
              <w:t>Bolesta</w:t>
            </w:r>
            <w:r w:rsidRPr="00C66852">
              <w:rPr>
                <w:sz w:val="20"/>
                <w:szCs w:val="20"/>
                <w:lang w:val="uk-UA"/>
              </w:rPr>
              <w:t> </w:t>
            </w:r>
            <w:r w:rsidRPr="00C66852">
              <w:rPr>
                <w:sz w:val="20"/>
                <w:szCs w:val="20"/>
                <w:lang w:val="pl-PL"/>
              </w:rPr>
              <w:t>I</w:t>
            </w:r>
            <w:r w:rsidRPr="00C66852">
              <w:rPr>
                <w:sz w:val="20"/>
                <w:szCs w:val="20"/>
                <w:lang w:val="uk-UA"/>
              </w:rPr>
              <w:t>. </w:t>
            </w:r>
            <w:r w:rsidRPr="00C66852">
              <w:rPr>
                <w:sz w:val="20"/>
                <w:szCs w:val="20"/>
                <w:lang w:val="pl-PL"/>
              </w:rPr>
              <w:t>M</w:t>
            </w:r>
            <w:r w:rsidRPr="00C66852">
              <w:rPr>
                <w:sz w:val="20"/>
                <w:szCs w:val="20"/>
                <w:lang w:val="uk-UA"/>
              </w:rPr>
              <w:t>.,</w:t>
            </w:r>
          </w:p>
          <w:p w:rsidR="008E75EA" w:rsidRPr="00C66852" w:rsidRDefault="008E75EA" w:rsidP="008E75EA">
            <w:pPr>
              <w:rPr>
                <w:sz w:val="20"/>
                <w:szCs w:val="20"/>
                <w:lang w:val="uk-UA"/>
              </w:rPr>
            </w:pPr>
            <w:r w:rsidRPr="00C66852">
              <w:rPr>
                <w:sz w:val="20"/>
                <w:szCs w:val="20"/>
                <w:lang w:val="pl-PL"/>
              </w:rPr>
              <w:t>Rovetskii</w:t>
            </w:r>
            <w:r w:rsidRPr="00C66852">
              <w:rPr>
                <w:sz w:val="20"/>
                <w:szCs w:val="20"/>
                <w:lang w:val="uk-UA"/>
              </w:rPr>
              <w:t> </w:t>
            </w:r>
            <w:r w:rsidRPr="00C66852">
              <w:rPr>
                <w:sz w:val="20"/>
                <w:szCs w:val="20"/>
                <w:lang w:val="pl-PL"/>
              </w:rPr>
              <w:t>I</w:t>
            </w:r>
            <w:r w:rsidRPr="00C66852">
              <w:rPr>
                <w:sz w:val="20"/>
                <w:szCs w:val="20"/>
                <w:lang w:val="uk-UA"/>
              </w:rPr>
              <w:t>. </w:t>
            </w:r>
            <w:r w:rsidRPr="00C66852">
              <w:rPr>
                <w:sz w:val="20"/>
                <w:szCs w:val="20"/>
                <w:lang w:val="pl-PL"/>
              </w:rPr>
              <w:t>N</w:t>
            </w:r>
            <w:r w:rsidRPr="00C66852">
              <w:rPr>
                <w:sz w:val="20"/>
                <w:szCs w:val="20"/>
                <w:lang w:val="uk-UA"/>
              </w:rPr>
              <w:t>.,</w:t>
            </w:r>
          </w:p>
          <w:p w:rsidR="008E75EA" w:rsidRPr="00C66852" w:rsidRDefault="008E75EA" w:rsidP="008E75EA">
            <w:pPr>
              <w:rPr>
                <w:sz w:val="20"/>
                <w:szCs w:val="20"/>
                <w:lang w:val="uk-UA"/>
              </w:rPr>
            </w:pPr>
            <w:r w:rsidRPr="00C66852">
              <w:rPr>
                <w:sz w:val="20"/>
                <w:szCs w:val="20"/>
                <w:lang w:val="pl-PL"/>
              </w:rPr>
              <w:t>Velgosh</w:t>
            </w:r>
            <w:r w:rsidRPr="00C66852">
              <w:rPr>
                <w:sz w:val="20"/>
                <w:szCs w:val="20"/>
                <w:lang w:val="uk-UA"/>
              </w:rPr>
              <w:t> </w:t>
            </w:r>
            <w:r w:rsidRPr="00C66852">
              <w:rPr>
                <w:sz w:val="20"/>
                <w:szCs w:val="20"/>
                <w:lang w:val="pl-PL"/>
              </w:rPr>
              <w:t>S</w:t>
            </w:r>
            <w:r w:rsidRPr="00C66852">
              <w:rPr>
                <w:sz w:val="20"/>
                <w:szCs w:val="20"/>
                <w:lang w:val="uk-UA"/>
              </w:rPr>
              <w:t>. </w:t>
            </w:r>
            <w:r w:rsidRPr="00C66852">
              <w:rPr>
                <w:sz w:val="20"/>
                <w:szCs w:val="20"/>
                <w:lang w:val="pl-PL"/>
              </w:rPr>
              <w:t>R</w:t>
            </w:r>
            <w:r w:rsidRPr="00C66852">
              <w:rPr>
                <w:sz w:val="20"/>
                <w:szCs w:val="20"/>
                <w:lang w:val="uk-UA"/>
              </w:rPr>
              <w:t>.,</w:t>
            </w:r>
          </w:p>
          <w:p w:rsidR="008E75EA" w:rsidRPr="00C66852" w:rsidRDefault="008E75EA" w:rsidP="008E75EA">
            <w:pPr>
              <w:rPr>
                <w:sz w:val="20"/>
                <w:szCs w:val="20"/>
                <w:lang w:val="uk-UA"/>
              </w:rPr>
            </w:pPr>
            <w:r w:rsidRPr="00C66852">
              <w:rPr>
                <w:sz w:val="20"/>
                <w:szCs w:val="20"/>
                <w:lang w:val="pl-PL"/>
              </w:rPr>
              <w:t>Rykhlyuk</w:t>
            </w:r>
            <w:r w:rsidRPr="00C66852">
              <w:rPr>
                <w:sz w:val="20"/>
                <w:szCs w:val="20"/>
                <w:lang w:val="uk-UA"/>
              </w:rPr>
              <w:t> </w:t>
            </w:r>
            <w:r w:rsidRPr="00C66852">
              <w:rPr>
                <w:sz w:val="20"/>
                <w:szCs w:val="20"/>
                <w:lang w:val="pl-PL"/>
              </w:rPr>
              <w:t>S</w:t>
            </w:r>
            <w:r w:rsidRPr="00C66852">
              <w:rPr>
                <w:sz w:val="20"/>
                <w:szCs w:val="20"/>
                <w:lang w:val="uk-UA"/>
              </w:rPr>
              <w:t>. </w:t>
            </w:r>
            <w:r w:rsidRPr="00C66852">
              <w:rPr>
                <w:sz w:val="20"/>
                <w:szCs w:val="20"/>
                <w:lang w:val="pl-PL"/>
              </w:rPr>
              <w:t>V</w:t>
            </w:r>
            <w:r w:rsidRPr="00C66852">
              <w:rPr>
                <w:sz w:val="20"/>
                <w:szCs w:val="20"/>
                <w:lang w:val="uk-UA"/>
              </w:rPr>
              <w:t>.,</w:t>
            </w:r>
          </w:p>
          <w:p w:rsidR="008E75EA" w:rsidRPr="00C66852" w:rsidRDefault="008E75EA" w:rsidP="008E75EA">
            <w:pPr>
              <w:rPr>
                <w:sz w:val="20"/>
                <w:szCs w:val="20"/>
                <w:lang w:val="uk-UA"/>
              </w:rPr>
            </w:pPr>
            <w:r w:rsidRPr="00C66852">
              <w:rPr>
                <w:sz w:val="20"/>
                <w:szCs w:val="20"/>
                <w:lang w:val="pl-PL"/>
              </w:rPr>
              <w:t>Karbovnyk</w:t>
            </w:r>
            <w:r w:rsidRPr="00C66852">
              <w:rPr>
                <w:sz w:val="20"/>
                <w:szCs w:val="20"/>
                <w:lang w:val="uk-UA"/>
              </w:rPr>
              <w:t> </w:t>
            </w:r>
            <w:r w:rsidRPr="00C66852">
              <w:rPr>
                <w:sz w:val="20"/>
                <w:szCs w:val="20"/>
                <w:lang w:val="pl-PL"/>
              </w:rPr>
              <w:t>I</w:t>
            </w:r>
            <w:r w:rsidRPr="00C66852">
              <w:rPr>
                <w:sz w:val="20"/>
                <w:szCs w:val="20"/>
                <w:lang w:val="uk-UA"/>
              </w:rPr>
              <w:t>. </w:t>
            </w:r>
            <w:r w:rsidRPr="00C66852">
              <w:rPr>
                <w:sz w:val="20"/>
                <w:szCs w:val="20"/>
                <w:lang w:val="pl-PL"/>
              </w:rPr>
              <w:t>D</w:t>
            </w:r>
            <w:r w:rsidRPr="00C66852">
              <w:rPr>
                <w:sz w:val="20"/>
                <w:szCs w:val="20"/>
                <w:lang w:val="uk-UA"/>
              </w:rPr>
              <w:t>.,</w:t>
            </w:r>
          </w:p>
          <w:p w:rsidR="0005043A" w:rsidRPr="00C66852" w:rsidRDefault="008E75EA" w:rsidP="008E75EA">
            <w:pPr>
              <w:rPr>
                <w:sz w:val="20"/>
                <w:szCs w:val="20"/>
                <w:lang w:val="uk-UA"/>
              </w:rPr>
            </w:pPr>
            <w:r w:rsidRPr="00C66852">
              <w:rPr>
                <w:sz w:val="20"/>
                <w:szCs w:val="20"/>
                <w:lang w:val="pl-PL"/>
              </w:rPr>
              <w:t>Gloskovskaya</w:t>
            </w:r>
            <w:r w:rsidRPr="00C66852">
              <w:rPr>
                <w:sz w:val="20"/>
                <w:szCs w:val="20"/>
                <w:lang w:val="uk-UA"/>
              </w:rPr>
              <w:t> </w:t>
            </w:r>
            <w:r w:rsidRPr="00C66852">
              <w:rPr>
                <w:sz w:val="20"/>
                <w:szCs w:val="20"/>
                <w:lang w:val="pl-PL"/>
              </w:rPr>
              <w:t>N</w:t>
            </w:r>
            <w:r w:rsidRPr="00C66852">
              <w:rPr>
                <w:sz w:val="20"/>
                <w:szCs w:val="20"/>
                <w:lang w:val="uk-UA"/>
              </w:rPr>
              <w:t>. </w:t>
            </w:r>
            <w:r w:rsidRPr="00C66852">
              <w:rPr>
                <w:sz w:val="20"/>
                <w:szCs w:val="20"/>
                <w:lang w:val="pl-PL"/>
              </w:rPr>
              <w:t>V</w:t>
            </w:r>
            <w:r w:rsidRPr="00C66852">
              <w:rPr>
                <w:sz w:val="20"/>
                <w:szCs w:val="20"/>
                <w:lang w:val="uk-UA"/>
              </w:rPr>
              <w:t>.</w:t>
            </w:r>
          </w:p>
        </w:tc>
        <w:tc>
          <w:tcPr>
            <w:tcW w:w="582" w:type="pct"/>
          </w:tcPr>
          <w:p w:rsidR="008E75EA" w:rsidRPr="00C66852" w:rsidRDefault="008E75EA" w:rsidP="008E75EA">
            <w:pPr>
              <w:jc w:val="both"/>
              <w:rPr>
                <w:sz w:val="20"/>
                <w:szCs w:val="20"/>
                <w:lang w:val="uk-UA"/>
              </w:rPr>
            </w:pPr>
            <w:r w:rsidRPr="00C66852">
              <w:rPr>
                <w:sz w:val="20"/>
                <w:szCs w:val="20"/>
                <w:lang w:val="uk-UA"/>
              </w:rPr>
              <w:t>Професор</w:t>
            </w:r>
          </w:p>
          <w:p w:rsidR="008E75EA" w:rsidRPr="00C66852" w:rsidRDefault="008E75EA" w:rsidP="008E75EA">
            <w:pPr>
              <w:jc w:val="both"/>
              <w:rPr>
                <w:sz w:val="20"/>
                <w:szCs w:val="20"/>
                <w:lang w:val="uk-UA"/>
              </w:rPr>
            </w:pPr>
            <w:r w:rsidRPr="00C66852">
              <w:rPr>
                <w:sz w:val="20"/>
                <w:szCs w:val="20"/>
                <w:lang w:val="uk-UA"/>
              </w:rPr>
              <w:t>Доцент</w:t>
            </w:r>
          </w:p>
          <w:p w:rsidR="008E75EA" w:rsidRPr="00C66852" w:rsidRDefault="008E75EA" w:rsidP="008E75EA">
            <w:pPr>
              <w:jc w:val="both"/>
              <w:rPr>
                <w:sz w:val="20"/>
                <w:szCs w:val="20"/>
                <w:lang w:val="uk-UA"/>
              </w:rPr>
            </w:pPr>
            <w:r w:rsidRPr="00C66852">
              <w:rPr>
                <w:sz w:val="20"/>
                <w:szCs w:val="20"/>
                <w:lang w:val="uk-UA"/>
              </w:rPr>
              <w:t>Доцент</w:t>
            </w:r>
          </w:p>
          <w:p w:rsidR="008E75EA" w:rsidRPr="00C66852" w:rsidRDefault="008E75EA" w:rsidP="008E75EA">
            <w:pPr>
              <w:jc w:val="both"/>
              <w:rPr>
                <w:sz w:val="20"/>
                <w:szCs w:val="20"/>
                <w:lang w:val="uk-UA"/>
              </w:rPr>
            </w:pPr>
            <w:r w:rsidRPr="00C66852">
              <w:rPr>
                <w:sz w:val="20"/>
                <w:szCs w:val="20"/>
                <w:lang w:val="uk-UA"/>
              </w:rPr>
              <w:t>Доцент</w:t>
            </w:r>
          </w:p>
          <w:p w:rsidR="008E75EA" w:rsidRPr="00C66852" w:rsidRDefault="008E75EA" w:rsidP="008E75EA">
            <w:pPr>
              <w:jc w:val="both"/>
              <w:rPr>
                <w:sz w:val="20"/>
                <w:szCs w:val="20"/>
                <w:lang w:val="uk-UA"/>
              </w:rPr>
            </w:pPr>
            <w:r w:rsidRPr="00C66852">
              <w:rPr>
                <w:sz w:val="20"/>
                <w:szCs w:val="20"/>
                <w:lang w:val="uk-UA"/>
              </w:rPr>
              <w:t>Доцент</w:t>
            </w:r>
          </w:p>
          <w:p w:rsidR="008E75EA" w:rsidRPr="00C66852" w:rsidRDefault="008E75EA" w:rsidP="008E75EA">
            <w:pPr>
              <w:jc w:val="both"/>
              <w:rPr>
                <w:sz w:val="20"/>
                <w:szCs w:val="20"/>
                <w:lang w:val="uk-UA"/>
              </w:rPr>
            </w:pPr>
          </w:p>
          <w:p w:rsidR="00AB56E5" w:rsidRPr="00C66852" w:rsidRDefault="00AB56E5" w:rsidP="006B03D4">
            <w:pPr>
              <w:jc w:val="both"/>
              <w:rPr>
                <w:sz w:val="20"/>
                <w:szCs w:val="20"/>
                <w:lang w:val="uk-UA"/>
              </w:rPr>
            </w:pPr>
          </w:p>
        </w:tc>
        <w:tc>
          <w:tcPr>
            <w:tcW w:w="1646" w:type="pct"/>
            <w:shd w:val="clear" w:color="auto" w:fill="auto"/>
          </w:tcPr>
          <w:p w:rsidR="0005043A" w:rsidRPr="00C66852" w:rsidRDefault="00514FAD" w:rsidP="008C792A">
            <w:pPr>
              <w:rPr>
                <w:sz w:val="20"/>
                <w:szCs w:val="20"/>
                <w:lang w:val="uk-UA"/>
              </w:rPr>
            </w:pPr>
            <w:r w:rsidRPr="00C66852">
              <w:rPr>
                <w:sz w:val="20"/>
                <w:szCs w:val="20"/>
                <w:lang w:val="pl-PL"/>
              </w:rPr>
              <w:t>Morphology</w:t>
            </w:r>
            <w:r w:rsidRPr="00C66852">
              <w:rPr>
                <w:sz w:val="20"/>
                <w:szCs w:val="20"/>
                <w:lang w:val="uk-UA"/>
              </w:rPr>
              <w:t xml:space="preserve"> </w:t>
            </w:r>
            <w:r w:rsidRPr="00C66852">
              <w:rPr>
                <w:sz w:val="20"/>
                <w:szCs w:val="20"/>
                <w:lang w:val="pl-PL"/>
              </w:rPr>
              <w:t>and</w:t>
            </w:r>
            <w:r w:rsidRPr="00C66852">
              <w:rPr>
                <w:sz w:val="20"/>
                <w:szCs w:val="20"/>
                <w:lang w:val="uk-UA"/>
              </w:rPr>
              <w:t xml:space="preserve"> </w:t>
            </w:r>
            <w:r w:rsidRPr="00C66852">
              <w:rPr>
                <w:sz w:val="20"/>
                <w:szCs w:val="20"/>
                <w:lang w:val="pl-PL"/>
              </w:rPr>
              <w:t>Optical</w:t>
            </w:r>
            <w:r w:rsidRPr="00C66852">
              <w:rPr>
                <w:sz w:val="20"/>
                <w:szCs w:val="20"/>
                <w:lang w:val="uk-UA"/>
              </w:rPr>
              <w:t xml:space="preserve"> </w:t>
            </w:r>
            <w:r w:rsidRPr="00C66852">
              <w:rPr>
                <w:sz w:val="20"/>
                <w:szCs w:val="20"/>
                <w:lang w:val="pl-PL"/>
              </w:rPr>
              <w:t>Properties</w:t>
            </w:r>
            <w:r w:rsidRPr="00C66852">
              <w:rPr>
                <w:sz w:val="20"/>
                <w:szCs w:val="20"/>
                <w:lang w:val="uk-UA"/>
              </w:rPr>
              <w:t xml:space="preserve"> </w:t>
            </w:r>
            <w:r w:rsidRPr="00C66852">
              <w:rPr>
                <w:sz w:val="20"/>
                <w:szCs w:val="20"/>
                <w:lang w:val="pl-PL"/>
              </w:rPr>
              <w:t>of</w:t>
            </w:r>
            <w:r w:rsidRPr="00C66852">
              <w:rPr>
                <w:sz w:val="20"/>
                <w:szCs w:val="20"/>
                <w:lang w:val="uk-UA"/>
              </w:rPr>
              <w:t xml:space="preserve"> </w:t>
            </w:r>
            <w:r w:rsidRPr="00C66852">
              <w:rPr>
                <w:sz w:val="20"/>
                <w:szCs w:val="20"/>
                <w:lang w:val="pl-PL"/>
              </w:rPr>
              <w:t>Nanostructures</w:t>
            </w:r>
            <w:r w:rsidRPr="00C66852">
              <w:rPr>
                <w:sz w:val="20"/>
                <w:szCs w:val="20"/>
                <w:lang w:val="uk-UA"/>
              </w:rPr>
              <w:t xml:space="preserve"> </w:t>
            </w:r>
            <w:r w:rsidRPr="00C66852">
              <w:rPr>
                <w:sz w:val="20"/>
                <w:szCs w:val="20"/>
                <w:lang w:val="pl-PL"/>
              </w:rPr>
              <w:t>Formed</w:t>
            </w:r>
            <w:r w:rsidRPr="00C66852">
              <w:rPr>
                <w:sz w:val="20"/>
                <w:szCs w:val="20"/>
                <w:lang w:val="uk-UA"/>
              </w:rPr>
              <w:t xml:space="preserve"> </w:t>
            </w:r>
            <w:r w:rsidRPr="00C66852">
              <w:rPr>
                <w:sz w:val="20"/>
                <w:szCs w:val="20"/>
                <w:lang w:val="pl-PL"/>
              </w:rPr>
              <w:t>in</w:t>
            </w:r>
            <w:r w:rsidRPr="00C66852">
              <w:rPr>
                <w:sz w:val="20"/>
                <w:szCs w:val="20"/>
                <w:lang w:val="uk-UA"/>
              </w:rPr>
              <w:t xml:space="preserve"> </w:t>
            </w:r>
            <w:r w:rsidRPr="00C66852">
              <w:rPr>
                <w:sz w:val="20"/>
                <w:szCs w:val="20"/>
                <w:lang w:val="pl-PL"/>
              </w:rPr>
              <w:t>Non</w:t>
            </w:r>
            <w:r w:rsidRPr="00C66852">
              <w:rPr>
                <w:sz w:val="20"/>
                <w:szCs w:val="20"/>
                <w:lang w:val="uk-UA"/>
              </w:rPr>
              <w:t>-</w:t>
            </w:r>
            <w:r w:rsidRPr="00C66852">
              <w:rPr>
                <w:sz w:val="20"/>
                <w:szCs w:val="20"/>
                <w:lang w:val="pl-PL"/>
              </w:rPr>
              <w:t>Stoichiometric</w:t>
            </w:r>
            <w:r w:rsidRPr="00C66852">
              <w:rPr>
                <w:sz w:val="20"/>
                <w:szCs w:val="20"/>
                <w:lang w:val="uk-UA"/>
              </w:rPr>
              <w:t xml:space="preserve"> С</w:t>
            </w:r>
            <w:r w:rsidRPr="00C66852">
              <w:rPr>
                <w:sz w:val="20"/>
                <w:szCs w:val="20"/>
                <w:lang w:val="pl-PL"/>
              </w:rPr>
              <w:t>dI</w:t>
            </w:r>
            <w:r w:rsidRPr="00C66852">
              <w:rPr>
                <w:sz w:val="20"/>
                <w:szCs w:val="20"/>
                <w:vertAlign w:val="subscript"/>
                <w:lang w:val="uk-UA"/>
              </w:rPr>
              <w:t>2</w:t>
            </w:r>
            <w:r w:rsidRPr="00C66852">
              <w:rPr>
                <w:sz w:val="20"/>
                <w:szCs w:val="20"/>
                <w:lang w:val="uk-UA"/>
              </w:rPr>
              <w:t xml:space="preserve"> </w:t>
            </w:r>
            <w:r w:rsidRPr="00C66852">
              <w:rPr>
                <w:sz w:val="20"/>
                <w:szCs w:val="20"/>
                <w:lang w:val="pl-PL"/>
              </w:rPr>
              <w:t>Crystals</w:t>
            </w:r>
          </w:p>
          <w:p w:rsidR="008E75EA" w:rsidRPr="00C66852" w:rsidRDefault="0078336F" w:rsidP="008C792A">
            <w:pPr>
              <w:rPr>
                <w:sz w:val="20"/>
                <w:szCs w:val="20"/>
                <w:lang w:val="uk-UA"/>
              </w:rPr>
            </w:pPr>
            <w:hyperlink r:id="rId18" w:history="1">
              <w:r w:rsidR="008E75EA" w:rsidRPr="00C66852">
                <w:rPr>
                  <w:rStyle w:val="ae"/>
                  <w:sz w:val="20"/>
                  <w:szCs w:val="20"/>
                  <w:lang w:val="en-US"/>
                </w:rPr>
                <w:t>https</w:t>
              </w:r>
              <w:r w:rsidR="008E75EA" w:rsidRPr="00C66852">
                <w:rPr>
                  <w:rStyle w:val="ae"/>
                  <w:sz w:val="20"/>
                  <w:szCs w:val="20"/>
                  <w:lang w:val="uk-UA"/>
                </w:rPr>
                <w:t>://</w:t>
              </w:r>
              <w:r w:rsidR="008E75EA" w:rsidRPr="00C66852">
                <w:rPr>
                  <w:rStyle w:val="ae"/>
                  <w:sz w:val="20"/>
                  <w:szCs w:val="20"/>
                  <w:lang w:val="en-US"/>
                </w:rPr>
                <w:t>doi</w:t>
              </w:r>
              <w:r w:rsidR="008E75EA" w:rsidRPr="00C66852">
                <w:rPr>
                  <w:rStyle w:val="ae"/>
                  <w:sz w:val="20"/>
                  <w:szCs w:val="20"/>
                  <w:lang w:val="uk-UA"/>
                </w:rPr>
                <w:t>.</w:t>
              </w:r>
              <w:r w:rsidR="008E75EA" w:rsidRPr="00C66852">
                <w:rPr>
                  <w:rStyle w:val="ae"/>
                  <w:sz w:val="20"/>
                  <w:szCs w:val="20"/>
                  <w:lang w:val="en-US"/>
                </w:rPr>
                <w:t>org</w:t>
              </w:r>
              <w:r w:rsidR="008E75EA" w:rsidRPr="00C66852">
                <w:rPr>
                  <w:rStyle w:val="ae"/>
                  <w:sz w:val="20"/>
                  <w:szCs w:val="20"/>
                  <w:lang w:val="uk-UA"/>
                </w:rPr>
                <w:t>/10.15407/</w:t>
              </w:r>
              <w:r w:rsidR="008E75EA" w:rsidRPr="00C66852">
                <w:rPr>
                  <w:rStyle w:val="ae"/>
                  <w:sz w:val="20"/>
                  <w:szCs w:val="20"/>
                  <w:lang w:val="en-US"/>
                </w:rPr>
                <w:t>ujpe</w:t>
              </w:r>
              <w:r w:rsidR="008E75EA" w:rsidRPr="00C66852">
                <w:rPr>
                  <w:rStyle w:val="ae"/>
                  <w:sz w:val="20"/>
                  <w:szCs w:val="20"/>
                  <w:lang w:val="uk-UA"/>
                </w:rPr>
                <w:t>63.9.816</w:t>
              </w:r>
            </w:hyperlink>
          </w:p>
        </w:tc>
        <w:tc>
          <w:tcPr>
            <w:tcW w:w="945" w:type="pct"/>
            <w:shd w:val="clear" w:color="auto" w:fill="auto"/>
          </w:tcPr>
          <w:p w:rsidR="00197BEB" w:rsidRPr="00C66852" w:rsidRDefault="008E75EA" w:rsidP="00894113">
            <w:pPr>
              <w:rPr>
                <w:sz w:val="20"/>
                <w:szCs w:val="20"/>
                <w:lang w:val="uk-UA"/>
              </w:rPr>
            </w:pPr>
            <w:r w:rsidRPr="00C66852">
              <w:rPr>
                <w:sz w:val="20"/>
                <w:szCs w:val="20"/>
                <w:lang w:val="uk-UA"/>
              </w:rPr>
              <w:t>Ukr. J. Phys</w:t>
            </w:r>
          </w:p>
        </w:tc>
        <w:tc>
          <w:tcPr>
            <w:tcW w:w="708" w:type="pct"/>
            <w:shd w:val="clear" w:color="auto" w:fill="auto"/>
          </w:tcPr>
          <w:p w:rsidR="0005043A" w:rsidRPr="00C66852" w:rsidRDefault="008E75EA" w:rsidP="00FD6EA3">
            <w:pPr>
              <w:rPr>
                <w:sz w:val="20"/>
                <w:szCs w:val="20"/>
                <w:lang w:val="uk-UA"/>
              </w:rPr>
            </w:pPr>
            <w:r w:rsidRPr="00C66852">
              <w:rPr>
                <w:sz w:val="20"/>
                <w:szCs w:val="20"/>
                <w:lang w:val="uk-UA"/>
              </w:rPr>
              <w:t xml:space="preserve">Vol. 63, No. 9. – </w:t>
            </w:r>
            <w:r w:rsidRPr="00C66852">
              <w:rPr>
                <w:sz w:val="20"/>
                <w:szCs w:val="20"/>
                <w:lang w:val="pl-PL"/>
              </w:rPr>
              <w:t>P</w:t>
            </w:r>
            <w:r w:rsidRPr="00C66852">
              <w:rPr>
                <w:sz w:val="20"/>
                <w:szCs w:val="20"/>
                <w:lang w:val="uk-UA"/>
              </w:rPr>
              <w:t>. 816-823</w:t>
            </w:r>
          </w:p>
        </w:tc>
      </w:tr>
      <w:tr w:rsidR="00216B1C" w:rsidRPr="00AB56E5" w:rsidTr="00285C00">
        <w:trPr>
          <w:cantSplit/>
          <w:jc w:val="center"/>
        </w:trPr>
        <w:tc>
          <w:tcPr>
            <w:tcW w:w="246" w:type="pct"/>
            <w:shd w:val="clear" w:color="auto" w:fill="auto"/>
          </w:tcPr>
          <w:p w:rsidR="00216B1C" w:rsidRPr="00004675" w:rsidRDefault="00E3784A" w:rsidP="006F19D6">
            <w:pPr>
              <w:pStyle w:val="a6"/>
              <w:numPr>
                <w:ilvl w:val="0"/>
                <w:numId w:val="4"/>
              </w:numPr>
              <w:jc w:val="center"/>
              <w:rPr>
                <w:sz w:val="20"/>
                <w:szCs w:val="20"/>
                <w:lang w:val="uk-UA"/>
              </w:rPr>
            </w:pPr>
            <w:r w:rsidRPr="00004675">
              <w:rPr>
                <w:sz w:val="20"/>
                <w:szCs w:val="20"/>
                <w:lang w:val="uk-UA"/>
              </w:rPr>
              <w:t>1</w:t>
            </w:r>
          </w:p>
        </w:tc>
        <w:tc>
          <w:tcPr>
            <w:tcW w:w="873" w:type="pct"/>
            <w:gridSpan w:val="2"/>
            <w:shd w:val="clear" w:color="auto" w:fill="auto"/>
          </w:tcPr>
          <w:p w:rsidR="005C66E0" w:rsidRPr="00C66852" w:rsidRDefault="005C66E0" w:rsidP="005C66E0">
            <w:pPr>
              <w:rPr>
                <w:sz w:val="20"/>
                <w:szCs w:val="20"/>
                <w:lang w:val="en-US"/>
              </w:rPr>
            </w:pPr>
            <w:r w:rsidRPr="00C66852">
              <w:rPr>
                <w:spacing w:val="5"/>
                <w:sz w:val="20"/>
                <w:szCs w:val="20"/>
                <w:shd w:val="clear" w:color="auto" w:fill="FFFFFF"/>
                <w:lang w:val="en-GB"/>
              </w:rPr>
              <w:t>Katernyak</w:t>
            </w:r>
            <w:r w:rsidRPr="00C66852">
              <w:rPr>
                <w:sz w:val="20"/>
                <w:szCs w:val="20"/>
                <w:lang w:val="uk-UA"/>
              </w:rPr>
              <w:t> </w:t>
            </w:r>
            <w:r w:rsidRPr="00C66852">
              <w:rPr>
                <w:sz w:val="20"/>
                <w:szCs w:val="20"/>
                <w:lang w:val="en-US"/>
              </w:rPr>
              <w:t>I</w:t>
            </w:r>
            <w:r w:rsidRPr="00C66852">
              <w:rPr>
                <w:spacing w:val="5"/>
                <w:sz w:val="20"/>
                <w:szCs w:val="20"/>
                <w:shd w:val="clear" w:color="auto" w:fill="FFFFFF"/>
                <w:lang w:val="en-GB"/>
              </w:rPr>
              <w:t>,</w:t>
            </w:r>
          </w:p>
          <w:p w:rsidR="005C66E0" w:rsidRPr="00C66852" w:rsidRDefault="005C66E0" w:rsidP="005C66E0">
            <w:pPr>
              <w:rPr>
                <w:sz w:val="20"/>
                <w:szCs w:val="20"/>
                <w:lang w:val="en-US"/>
              </w:rPr>
            </w:pPr>
            <w:r w:rsidRPr="00C66852">
              <w:rPr>
                <w:spacing w:val="5"/>
                <w:sz w:val="20"/>
                <w:szCs w:val="20"/>
                <w:shd w:val="clear" w:color="auto" w:fill="FFFFFF"/>
                <w:lang w:val="en-GB"/>
              </w:rPr>
              <w:t>Maryana V.,</w:t>
            </w:r>
          </w:p>
          <w:p w:rsidR="00216B1C" w:rsidRPr="00C66852" w:rsidRDefault="005C66E0" w:rsidP="005C66E0">
            <w:pPr>
              <w:rPr>
                <w:sz w:val="20"/>
                <w:szCs w:val="20"/>
                <w:lang w:val="en-US"/>
              </w:rPr>
            </w:pPr>
            <w:r w:rsidRPr="00C66852">
              <w:rPr>
                <w:sz w:val="20"/>
                <w:szCs w:val="20"/>
                <w:lang w:val="en-US"/>
              </w:rPr>
              <w:t>Kylua M.</w:t>
            </w:r>
          </w:p>
        </w:tc>
        <w:tc>
          <w:tcPr>
            <w:tcW w:w="582" w:type="pct"/>
          </w:tcPr>
          <w:p w:rsidR="005C66E0" w:rsidRPr="00C66852" w:rsidRDefault="005C66E0" w:rsidP="005C66E0">
            <w:pPr>
              <w:jc w:val="both"/>
              <w:rPr>
                <w:sz w:val="20"/>
                <w:szCs w:val="20"/>
                <w:lang w:val="uk-UA"/>
              </w:rPr>
            </w:pPr>
            <w:r w:rsidRPr="00C66852">
              <w:rPr>
                <w:sz w:val="20"/>
                <w:szCs w:val="20"/>
                <w:lang w:val="uk-UA"/>
              </w:rPr>
              <w:t>Доцент</w:t>
            </w:r>
          </w:p>
          <w:p w:rsidR="00216B1C" w:rsidRPr="00C66852" w:rsidRDefault="00216B1C" w:rsidP="00D4186D">
            <w:pPr>
              <w:jc w:val="both"/>
              <w:rPr>
                <w:sz w:val="20"/>
                <w:szCs w:val="20"/>
                <w:lang w:val="uk-UA"/>
              </w:rPr>
            </w:pPr>
          </w:p>
        </w:tc>
        <w:tc>
          <w:tcPr>
            <w:tcW w:w="1646" w:type="pct"/>
            <w:shd w:val="clear" w:color="auto" w:fill="auto"/>
          </w:tcPr>
          <w:p w:rsidR="00ED3A70" w:rsidRPr="00C66852" w:rsidRDefault="00165413" w:rsidP="008C792A">
            <w:pPr>
              <w:rPr>
                <w:spacing w:val="5"/>
                <w:sz w:val="20"/>
                <w:szCs w:val="20"/>
                <w:shd w:val="clear" w:color="auto" w:fill="FFFFFF"/>
                <w:lang w:val="uk-UA"/>
              </w:rPr>
            </w:pPr>
            <w:r w:rsidRPr="00C66852">
              <w:rPr>
                <w:spacing w:val="5"/>
                <w:sz w:val="20"/>
                <w:szCs w:val="20"/>
                <w:shd w:val="clear" w:color="auto" w:fill="FFFFFF"/>
                <w:lang w:val="en-GB"/>
              </w:rPr>
              <w:t>eLearning within the Community of Practice for sustainable development</w:t>
            </w:r>
          </w:p>
          <w:p w:rsidR="00165413" w:rsidRPr="00C66852" w:rsidRDefault="0078336F" w:rsidP="008C792A">
            <w:pPr>
              <w:rPr>
                <w:sz w:val="20"/>
                <w:szCs w:val="20"/>
                <w:lang w:val="uk-UA"/>
              </w:rPr>
            </w:pPr>
            <w:hyperlink r:id="rId19" w:history="1">
              <w:r w:rsidR="00165413" w:rsidRPr="00C66852">
                <w:rPr>
                  <w:rStyle w:val="ae"/>
                  <w:spacing w:val="5"/>
                  <w:sz w:val="20"/>
                  <w:szCs w:val="20"/>
                  <w:shd w:val="clear" w:color="auto" w:fill="FFFFFF"/>
                  <w:lang w:val="en-GB"/>
                </w:rPr>
                <w:t>https://doi.org/10.1108/HESWBL-03-2018-0030</w:t>
              </w:r>
            </w:hyperlink>
          </w:p>
        </w:tc>
        <w:tc>
          <w:tcPr>
            <w:tcW w:w="945" w:type="pct"/>
            <w:shd w:val="clear" w:color="auto" w:fill="auto"/>
          </w:tcPr>
          <w:p w:rsidR="00216B1C" w:rsidRPr="00C66852" w:rsidRDefault="005C66E0" w:rsidP="00894113">
            <w:pPr>
              <w:rPr>
                <w:sz w:val="20"/>
                <w:szCs w:val="20"/>
              </w:rPr>
            </w:pPr>
            <w:r w:rsidRPr="00C66852">
              <w:rPr>
                <w:sz w:val="20"/>
                <w:szCs w:val="20"/>
                <w:lang w:val="en-GB"/>
              </w:rPr>
              <w:t>Higher Education, Skills and Work-Based Learning</w:t>
            </w:r>
          </w:p>
        </w:tc>
        <w:tc>
          <w:tcPr>
            <w:tcW w:w="708" w:type="pct"/>
            <w:shd w:val="clear" w:color="auto" w:fill="auto"/>
          </w:tcPr>
          <w:p w:rsidR="00216B1C" w:rsidRPr="00C66852" w:rsidRDefault="005C66E0" w:rsidP="00FD6EA3">
            <w:pPr>
              <w:rPr>
                <w:sz w:val="20"/>
                <w:szCs w:val="20"/>
                <w:lang w:val="uk-UA"/>
              </w:rPr>
            </w:pPr>
            <w:r w:rsidRPr="00C66852">
              <w:rPr>
                <w:spacing w:val="5"/>
                <w:sz w:val="20"/>
                <w:szCs w:val="20"/>
                <w:shd w:val="clear" w:color="auto" w:fill="FFFFFF"/>
                <w:lang w:val="en-GB"/>
              </w:rPr>
              <w:t xml:space="preserve">Vol. 8 </w:t>
            </w:r>
            <w:r w:rsidRPr="00C66852">
              <w:rPr>
                <w:sz w:val="20"/>
                <w:szCs w:val="20"/>
                <w:lang w:val="en-US"/>
              </w:rPr>
              <w:t xml:space="preserve">– </w:t>
            </w:r>
            <w:r w:rsidRPr="00C66852">
              <w:rPr>
                <w:spacing w:val="5"/>
                <w:sz w:val="20"/>
                <w:szCs w:val="20"/>
                <w:shd w:val="clear" w:color="auto" w:fill="FFFFFF"/>
                <w:lang w:val="en-GB"/>
              </w:rPr>
              <w:t xml:space="preserve">Issue: 3. </w:t>
            </w:r>
            <w:r w:rsidRPr="00C66852">
              <w:rPr>
                <w:sz w:val="20"/>
                <w:szCs w:val="20"/>
                <w:lang w:val="en-US"/>
              </w:rPr>
              <w:t>–</w:t>
            </w:r>
            <w:r w:rsidRPr="00C66852">
              <w:rPr>
                <w:spacing w:val="5"/>
                <w:sz w:val="20"/>
                <w:szCs w:val="20"/>
                <w:shd w:val="clear" w:color="auto" w:fill="FFFFFF"/>
                <w:lang w:val="en-GB"/>
              </w:rPr>
              <w:t xml:space="preserve"> P. 312</w:t>
            </w:r>
            <w:r w:rsidRPr="00C66852">
              <w:rPr>
                <w:sz w:val="20"/>
                <w:szCs w:val="20"/>
                <w:lang w:val="en-US"/>
              </w:rPr>
              <w:t>–</w:t>
            </w:r>
            <w:r w:rsidRPr="00C66852">
              <w:rPr>
                <w:spacing w:val="5"/>
                <w:sz w:val="20"/>
                <w:szCs w:val="20"/>
                <w:shd w:val="clear" w:color="auto" w:fill="FFFFFF"/>
                <w:lang w:val="en-GB"/>
              </w:rPr>
              <w:t>322</w:t>
            </w:r>
          </w:p>
        </w:tc>
      </w:tr>
      <w:tr w:rsidR="000F7EDA" w:rsidRPr="00D4186D" w:rsidTr="00285C00">
        <w:trPr>
          <w:cantSplit/>
          <w:jc w:val="center"/>
        </w:trPr>
        <w:tc>
          <w:tcPr>
            <w:tcW w:w="246" w:type="pct"/>
            <w:shd w:val="clear" w:color="auto" w:fill="auto"/>
          </w:tcPr>
          <w:p w:rsidR="000F7EDA" w:rsidRPr="00004675" w:rsidRDefault="000F7EDA" w:rsidP="00004675">
            <w:pPr>
              <w:pStyle w:val="a6"/>
              <w:numPr>
                <w:ilvl w:val="0"/>
                <w:numId w:val="4"/>
              </w:numPr>
              <w:jc w:val="center"/>
              <w:rPr>
                <w:sz w:val="20"/>
                <w:szCs w:val="20"/>
                <w:lang w:val="uk-UA"/>
              </w:rPr>
            </w:pPr>
          </w:p>
        </w:tc>
        <w:tc>
          <w:tcPr>
            <w:tcW w:w="873" w:type="pct"/>
            <w:gridSpan w:val="2"/>
            <w:shd w:val="clear" w:color="auto" w:fill="auto"/>
          </w:tcPr>
          <w:p w:rsidR="004F600E" w:rsidRPr="00C66852" w:rsidRDefault="004F600E" w:rsidP="00EB1EB0">
            <w:pPr>
              <w:rPr>
                <w:rStyle w:val="articlecitationpages"/>
                <w:sz w:val="20"/>
                <w:szCs w:val="20"/>
                <w:lang w:val="en-US"/>
              </w:rPr>
            </w:pPr>
            <w:r w:rsidRPr="00C66852">
              <w:rPr>
                <w:rStyle w:val="articlecitationpages"/>
                <w:sz w:val="20"/>
                <w:szCs w:val="20"/>
                <w:lang w:val="en-US"/>
              </w:rPr>
              <w:t>Koman  B.</w:t>
            </w:r>
          </w:p>
          <w:p w:rsidR="004F600E" w:rsidRPr="00C66852" w:rsidRDefault="004F600E" w:rsidP="004F600E">
            <w:pPr>
              <w:rPr>
                <w:rStyle w:val="articlecitationpages"/>
                <w:sz w:val="20"/>
                <w:szCs w:val="20"/>
                <w:lang w:val="en-US"/>
              </w:rPr>
            </w:pPr>
            <w:r w:rsidRPr="00C66852">
              <w:rPr>
                <w:rStyle w:val="articlecitationpages"/>
                <w:sz w:val="20"/>
                <w:szCs w:val="20"/>
                <w:lang w:val="en-US"/>
              </w:rPr>
              <w:t>Balitskii O.,</w:t>
            </w:r>
          </w:p>
          <w:p w:rsidR="000F7EDA" w:rsidRPr="00C66852" w:rsidRDefault="004F600E" w:rsidP="004F600E">
            <w:pPr>
              <w:rPr>
                <w:sz w:val="20"/>
                <w:szCs w:val="20"/>
                <w:u w:val="single"/>
                <w:lang w:val="uk-UA"/>
              </w:rPr>
            </w:pPr>
            <w:r w:rsidRPr="00C66852">
              <w:rPr>
                <w:rStyle w:val="articlecitationpages"/>
                <w:sz w:val="20"/>
                <w:szCs w:val="20"/>
                <w:lang w:val="en-US"/>
              </w:rPr>
              <w:t>Yuzevych V.</w:t>
            </w:r>
          </w:p>
        </w:tc>
        <w:tc>
          <w:tcPr>
            <w:tcW w:w="582" w:type="pct"/>
          </w:tcPr>
          <w:p w:rsidR="004F600E" w:rsidRPr="00C66852" w:rsidRDefault="004F600E" w:rsidP="004F600E">
            <w:pPr>
              <w:jc w:val="both"/>
              <w:rPr>
                <w:sz w:val="20"/>
                <w:szCs w:val="20"/>
                <w:lang w:val="uk-UA"/>
              </w:rPr>
            </w:pPr>
            <w:r w:rsidRPr="00C66852">
              <w:rPr>
                <w:sz w:val="20"/>
                <w:szCs w:val="20"/>
                <w:lang w:val="uk-UA"/>
              </w:rPr>
              <w:t>Професор</w:t>
            </w:r>
          </w:p>
          <w:p w:rsidR="004F600E" w:rsidRPr="00C66852" w:rsidRDefault="004F600E" w:rsidP="004F600E">
            <w:pPr>
              <w:jc w:val="both"/>
              <w:rPr>
                <w:sz w:val="20"/>
                <w:szCs w:val="20"/>
                <w:lang w:val="uk-UA"/>
              </w:rPr>
            </w:pPr>
            <w:r w:rsidRPr="00C66852">
              <w:rPr>
                <w:sz w:val="20"/>
                <w:szCs w:val="20"/>
                <w:lang w:val="uk-UA"/>
              </w:rPr>
              <w:t>Професор</w:t>
            </w:r>
          </w:p>
          <w:p w:rsidR="004F600E" w:rsidRPr="00C66852" w:rsidRDefault="004F600E" w:rsidP="004F600E">
            <w:pPr>
              <w:jc w:val="both"/>
              <w:rPr>
                <w:sz w:val="20"/>
                <w:szCs w:val="20"/>
                <w:lang w:val="uk-UA"/>
              </w:rPr>
            </w:pPr>
            <w:r w:rsidRPr="00C66852">
              <w:rPr>
                <w:sz w:val="20"/>
                <w:szCs w:val="20"/>
                <w:lang w:val="uk-UA"/>
              </w:rPr>
              <w:t>Професор</w:t>
            </w:r>
          </w:p>
          <w:p w:rsidR="000F7EDA" w:rsidRPr="00C66852" w:rsidRDefault="000F7EDA" w:rsidP="000F7EDA">
            <w:pPr>
              <w:jc w:val="both"/>
              <w:rPr>
                <w:sz w:val="20"/>
                <w:szCs w:val="20"/>
                <w:lang w:val="uk-UA"/>
              </w:rPr>
            </w:pPr>
          </w:p>
        </w:tc>
        <w:tc>
          <w:tcPr>
            <w:tcW w:w="1646" w:type="pct"/>
            <w:shd w:val="clear" w:color="auto" w:fill="auto"/>
          </w:tcPr>
          <w:p w:rsidR="00D4186D" w:rsidRPr="00C66852" w:rsidRDefault="004F600E" w:rsidP="008C792A">
            <w:pPr>
              <w:rPr>
                <w:rStyle w:val="articlecitationpages"/>
                <w:sz w:val="20"/>
                <w:szCs w:val="20"/>
                <w:lang w:val="en-US"/>
              </w:rPr>
            </w:pPr>
            <w:r w:rsidRPr="00C66852">
              <w:rPr>
                <w:rStyle w:val="articlecitationpages"/>
                <w:sz w:val="20"/>
                <w:szCs w:val="20"/>
                <w:lang w:val="en-US"/>
              </w:rPr>
              <w:t>The Nature of Intrinsic Stresses in Thin Copper Condensates Deposited on Solid State Substrates</w:t>
            </w:r>
          </w:p>
          <w:p w:rsidR="004F600E" w:rsidRPr="00C66852" w:rsidRDefault="004F600E" w:rsidP="008C792A">
            <w:pPr>
              <w:rPr>
                <w:sz w:val="20"/>
                <w:szCs w:val="20"/>
                <w:lang w:val="uk-UA"/>
              </w:rPr>
            </w:pPr>
            <w:r w:rsidRPr="00C66852">
              <w:rPr>
                <w:rStyle w:val="articlecitationpages"/>
                <w:sz w:val="20"/>
                <w:szCs w:val="20"/>
                <w:lang w:val="en-US"/>
              </w:rPr>
              <w:t>doi: 10.4028/www.scientific.net/JNanoR.54.66</w:t>
            </w:r>
          </w:p>
        </w:tc>
        <w:tc>
          <w:tcPr>
            <w:tcW w:w="945" w:type="pct"/>
            <w:shd w:val="clear" w:color="auto" w:fill="auto"/>
          </w:tcPr>
          <w:p w:rsidR="0098605B" w:rsidRPr="00C66852" w:rsidRDefault="004F600E" w:rsidP="00894113">
            <w:pPr>
              <w:rPr>
                <w:rStyle w:val="articlecitationpages"/>
                <w:sz w:val="20"/>
                <w:szCs w:val="20"/>
                <w:lang w:val="en-US"/>
              </w:rPr>
            </w:pPr>
            <w:r w:rsidRPr="00C66852">
              <w:rPr>
                <w:rStyle w:val="articlecitationpages"/>
                <w:sz w:val="20"/>
                <w:szCs w:val="20"/>
                <w:lang w:val="en-US"/>
              </w:rPr>
              <w:t>Journal of Nano Research</w:t>
            </w:r>
          </w:p>
          <w:p w:rsidR="004F600E" w:rsidRPr="00C66852" w:rsidRDefault="004F600E" w:rsidP="00894113">
            <w:pPr>
              <w:rPr>
                <w:sz w:val="20"/>
                <w:szCs w:val="20"/>
                <w:lang w:val="uk-UA"/>
              </w:rPr>
            </w:pPr>
            <w:r w:rsidRPr="00C66852">
              <w:rPr>
                <w:rStyle w:val="articlecitationpages"/>
                <w:sz w:val="20"/>
                <w:szCs w:val="20"/>
                <w:lang w:val="en-US"/>
              </w:rPr>
              <w:t>2.127</w:t>
            </w:r>
          </w:p>
        </w:tc>
        <w:tc>
          <w:tcPr>
            <w:tcW w:w="708" w:type="pct"/>
            <w:shd w:val="clear" w:color="auto" w:fill="auto"/>
          </w:tcPr>
          <w:p w:rsidR="000F7EDA" w:rsidRPr="00C66852" w:rsidRDefault="004F600E" w:rsidP="00FD6EA3">
            <w:pPr>
              <w:rPr>
                <w:sz w:val="20"/>
                <w:szCs w:val="20"/>
                <w:lang w:val="en-US"/>
              </w:rPr>
            </w:pPr>
            <w:r w:rsidRPr="00C66852">
              <w:rPr>
                <w:spacing w:val="5"/>
                <w:sz w:val="20"/>
                <w:szCs w:val="20"/>
                <w:shd w:val="clear" w:color="auto" w:fill="FFFFFF"/>
                <w:lang w:val="en-GB"/>
              </w:rPr>
              <w:t xml:space="preserve">Vol. </w:t>
            </w:r>
            <w:r w:rsidRPr="00C66852">
              <w:rPr>
                <w:rStyle w:val="articlecitationpages"/>
                <w:sz w:val="20"/>
                <w:szCs w:val="20"/>
                <w:lang w:val="en-US"/>
              </w:rPr>
              <w:t>54, 66-74</w:t>
            </w:r>
          </w:p>
        </w:tc>
      </w:tr>
      <w:tr w:rsidR="00333E2A" w:rsidRPr="004E20AA" w:rsidTr="00285C00">
        <w:trPr>
          <w:cantSplit/>
          <w:jc w:val="center"/>
        </w:trPr>
        <w:tc>
          <w:tcPr>
            <w:tcW w:w="246" w:type="pct"/>
            <w:shd w:val="clear" w:color="auto" w:fill="auto"/>
          </w:tcPr>
          <w:p w:rsidR="00333E2A" w:rsidRPr="00004675" w:rsidRDefault="00333E2A" w:rsidP="00004675">
            <w:pPr>
              <w:pStyle w:val="a6"/>
              <w:numPr>
                <w:ilvl w:val="0"/>
                <w:numId w:val="4"/>
              </w:numPr>
              <w:jc w:val="center"/>
              <w:rPr>
                <w:sz w:val="20"/>
                <w:szCs w:val="20"/>
                <w:lang w:val="en-US"/>
              </w:rPr>
            </w:pPr>
          </w:p>
        </w:tc>
        <w:tc>
          <w:tcPr>
            <w:tcW w:w="873" w:type="pct"/>
            <w:gridSpan w:val="2"/>
            <w:shd w:val="clear" w:color="auto" w:fill="auto"/>
          </w:tcPr>
          <w:p w:rsidR="00333E2A" w:rsidRPr="003877E0" w:rsidRDefault="00333E2A" w:rsidP="00273CBA">
            <w:pPr>
              <w:rPr>
                <w:rStyle w:val="articlecitationpages"/>
                <w:sz w:val="20"/>
                <w:szCs w:val="20"/>
                <w:lang w:val="en-US"/>
              </w:rPr>
            </w:pPr>
            <w:r w:rsidRPr="003877E0">
              <w:rPr>
                <w:rStyle w:val="articlecitationpages"/>
                <w:sz w:val="20"/>
                <w:szCs w:val="20"/>
                <w:lang w:val="en-US"/>
              </w:rPr>
              <w:t>Koman  B.</w:t>
            </w:r>
          </w:p>
          <w:p w:rsidR="00333E2A" w:rsidRPr="003877E0" w:rsidRDefault="00333E2A" w:rsidP="00273CBA">
            <w:pPr>
              <w:rPr>
                <w:rStyle w:val="articlecitationpages"/>
                <w:sz w:val="20"/>
                <w:szCs w:val="20"/>
                <w:lang w:val="en-US"/>
              </w:rPr>
            </w:pPr>
            <w:r w:rsidRPr="003877E0">
              <w:rPr>
                <w:rStyle w:val="articlecitationpages"/>
                <w:sz w:val="20"/>
                <w:szCs w:val="20"/>
                <w:lang w:val="en-US"/>
              </w:rPr>
              <w:t>Balitskii O.,</w:t>
            </w:r>
          </w:p>
          <w:p w:rsidR="00333E2A" w:rsidRPr="003877E0" w:rsidRDefault="00333E2A" w:rsidP="00273CBA">
            <w:pPr>
              <w:rPr>
                <w:sz w:val="20"/>
                <w:szCs w:val="20"/>
                <w:u w:val="single"/>
                <w:lang w:val="uk-UA"/>
              </w:rPr>
            </w:pPr>
            <w:r w:rsidRPr="003877E0">
              <w:rPr>
                <w:rStyle w:val="articlecitationpages"/>
                <w:sz w:val="20"/>
                <w:szCs w:val="20"/>
                <w:lang w:val="en-US"/>
              </w:rPr>
              <w:t>Leonov D.S.</w:t>
            </w:r>
          </w:p>
        </w:tc>
        <w:tc>
          <w:tcPr>
            <w:tcW w:w="582" w:type="pct"/>
          </w:tcPr>
          <w:p w:rsidR="00333E2A" w:rsidRPr="003877E0" w:rsidRDefault="00333E2A" w:rsidP="00273CBA">
            <w:pPr>
              <w:jc w:val="both"/>
              <w:rPr>
                <w:sz w:val="20"/>
                <w:szCs w:val="20"/>
                <w:lang w:val="uk-UA"/>
              </w:rPr>
            </w:pPr>
            <w:r w:rsidRPr="003877E0">
              <w:rPr>
                <w:sz w:val="20"/>
                <w:szCs w:val="20"/>
                <w:lang w:val="uk-UA"/>
              </w:rPr>
              <w:t>Професор</w:t>
            </w:r>
          </w:p>
          <w:p w:rsidR="00333E2A" w:rsidRPr="003877E0" w:rsidRDefault="00333E2A" w:rsidP="00273CBA">
            <w:pPr>
              <w:jc w:val="both"/>
              <w:rPr>
                <w:sz w:val="20"/>
                <w:szCs w:val="20"/>
                <w:lang w:val="uk-UA"/>
              </w:rPr>
            </w:pPr>
            <w:r w:rsidRPr="003877E0">
              <w:rPr>
                <w:sz w:val="20"/>
                <w:szCs w:val="20"/>
                <w:lang w:val="uk-UA"/>
              </w:rPr>
              <w:t>Професор</w:t>
            </w:r>
          </w:p>
          <w:p w:rsidR="00333E2A" w:rsidRPr="003877E0" w:rsidRDefault="00333E2A" w:rsidP="00333E2A">
            <w:pPr>
              <w:jc w:val="both"/>
              <w:rPr>
                <w:sz w:val="20"/>
                <w:szCs w:val="20"/>
                <w:lang w:val="uk-UA"/>
              </w:rPr>
            </w:pPr>
          </w:p>
        </w:tc>
        <w:tc>
          <w:tcPr>
            <w:tcW w:w="1646" w:type="pct"/>
            <w:shd w:val="clear" w:color="auto" w:fill="auto"/>
          </w:tcPr>
          <w:p w:rsidR="00333E2A" w:rsidRPr="003877E0" w:rsidRDefault="00333E2A" w:rsidP="008C792A">
            <w:pPr>
              <w:rPr>
                <w:rStyle w:val="articlecitationpages"/>
                <w:sz w:val="20"/>
                <w:szCs w:val="20"/>
                <w:lang w:val="en-US"/>
              </w:rPr>
            </w:pPr>
            <w:r w:rsidRPr="003877E0">
              <w:rPr>
                <w:rStyle w:val="articlecitationpages"/>
                <w:sz w:val="20"/>
                <w:szCs w:val="20"/>
                <w:lang w:val="en-US"/>
              </w:rPr>
              <w:t>Photoplastic Effect in Narrow-Gap Mercury Chalcogenide Crystals</w:t>
            </w:r>
          </w:p>
          <w:p w:rsidR="00333E2A" w:rsidRPr="003877E0" w:rsidRDefault="00333E2A" w:rsidP="00333E2A">
            <w:pPr>
              <w:rPr>
                <w:rStyle w:val="articlecitationpages"/>
                <w:sz w:val="20"/>
                <w:szCs w:val="20"/>
                <w:lang w:val="en-US"/>
              </w:rPr>
            </w:pPr>
            <w:r w:rsidRPr="003877E0">
              <w:rPr>
                <w:rStyle w:val="articlecitationpages"/>
                <w:sz w:val="20"/>
                <w:szCs w:val="20"/>
                <w:lang w:val="en-US"/>
              </w:rPr>
              <w:t>doi: 10.15407/mfint.40.04.0529</w:t>
            </w:r>
          </w:p>
          <w:p w:rsidR="00333E2A" w:rsidRPr="003877E0" w:rsidRDefault="00333E2A" w:rsidP="008C792A">
            <w:pPr>
              <w:rPr>
                <w:sz w:val="20"/>
                <w:szCs w:val="20"/>
                <w:lang w:val="en-US"/>
              </w:rPr>
            </w:pPr>
          </w:p>
        </w:tc>
        <w:tc>
          <w:tcPr>
            <w:tcW w:w="945" w:type="pct"/>
            <w:shd w:val="clear" w:color="auto" w:fill="auto"/>
          </w:tcPr>
          <w:p w:rsidR="00333E2A" w:rsidRPr="003877E0" w:rsidRDefault="00333E2A" w:rsidP="00894113">
            <w:pPr>
              <w:rPr>
                <w:rStyle w:val="articlecitationpages"/>
                <w:sz w:val="20"/>
                <w:szCs w:val="20"/>
                <w:lang w:val="en-US"/>
              </w:rPr>
            </w:pPr>
            <w:r w:rsidRPr="003877E0">
              <w:rPr>
                <w:rStyle w:val="articlecitationpages"/>
                <w:sz w:val="20"/>
                <w:szCs w:val="20"/>
                <w:lang w:val="en-US"/>
              </w:rPr>
              <w:t>Metallofiz. Noveishie Tekhnol.</w:t>
            </w:r>
          </w:p>
          <w:p w:rsidR="00333E2A" w:rsidRPr="003877E0" w:rsidRDefault="00333E2A" w:rsidP="00894113">
            <w:pPr>
              <w:rPr>
                <w:sz w:val="20"/>
                <w:szCs w:val="20"/>
              </w:rPr>
            </w:pPr>
            <w:r w:rsidRPr="003877E0">
              <w:rPr>
                <w:sz w:val="20"/>
                <w:szCs w:val="20"/>
                <w:lang w:val="uk-UA"/>
              </w:rPr>
              <w:t>0,196</w:t>
            </w:r>
          </w:p>
        </w:tc>
        <w:tc>
          <w:tcPr>
            <w:tcW w:w="708" w:type="pct"/>
            <w:shd w:val="clear" w:color="auto" w:fill="auto"/>
          </w:tcPr>
          <w:p w:rsidR="00333E2A" w:rsidRPr="003877E0" w:rsidRDefault="00333E2A" w:rsidP="00FD6EA3">
            <w:pPr>
              <w:rPr>
                <w:sz w:val="20"/>
                <w:szCs w:val="20"/>
                <w:lang w:val="en-US"/>
              </w:rPr>
            </w:pPr>
            <w:r w:rsidRPr="003877E0">
              <w:rPr>
                <w:spacing w:val="5"/>
                <w:sz w:val="20"/>
                <w:szCs w:val="20"/>
                <w:shd w:val="clear" w:color="auto" w:fill="FFFFFF"/>
                <w:lang w:val="en-GB"/>
              </w:rPr>
              <w:t xml:space="preserve">Vol. </w:t>
            </w:r>
            <w:r w:rsidRPr="003877E0">
              <w:rPr>
                <w:rStyle w:val="articlecitationpages"/>
                <w:sz w:val="20"/>
                <w:szCs w:val="20"/>
                <w:lang w:val="en-US"/>
              </w:rPr>
              <w:t>40, 529–540</w:t>
            </w:r>
          </w:p>
        </w:tc>
      </w:tr>
      <w:tr w:rsidR="00B3708E" w:rsidRPr="00FB777F" w:rsidTr="00285C00">
        <w:trPr>
          <w:cantSplit/>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357966" w:rsidRPr="003877E0" w:rsidRDefault="00B578AB" w:rsidP="00357966">
            <w:pPr>
              <w:rPr>
                <w:rStyle w:val="articlecitationpages"/>
                <w:sz w:val="20"/>
                <w:szCs w:val="20"/>
                <w:lang w:val="uk-UA"/>
              </w:rPr>
            </w:pPr>
            <w:r w:rsidRPr="003877E0">
              <w:rPr>
                <w:rStyle w:val="articlecitationpages"/>
                <w:sz w:val="20"/>
                <w:szCs w:val="20"/>
                <w:lang w:val="en-US"/>
              </w:rPr>
              <w:t>Galiy</w:t>
            </w:r>
            <w:r w:rsidR="00357966" w:rsidRPr="003877E0">
              <w:rPr>
                <w:rStyle w:val="articlecitationpages"/>
                <w:sz w:val="20"/>
                <w:szCs w:val="20"/>
                <w:lang w:val="uk-UA"/>
              </w:rPr>
              <w:t> </w:t>
            </w:r>
            <w:r w:rsidRPr="003877E0">
              <w:rPr>
                <w:rStyle w:val="articlecitationpages"/>
                <w:sz w:val="20"/>
                <w:szCs w:val="20"/>
                <w:lang w:val="en-US"/>
              </w:rPr>
              <w:t>P.</w:t>
            </w:r>
            <w:r w:rsidR="00357966" w:rsidRPr="003877E0">
              <w:rPr>
                <w:rStyle w:val="articlecitationpages"/>
                <w:sz w:val="20"/>
                <w:szCs w:val="20"/>
                <w:lang w:val="uk-UA"/>
              </w:rPr>
              <w:t> </w:t>
            </w:r>
            <w:r w:rsidRPr="003877E0">
              <w:rPr>
                <w:rStyle w:val="articlecitationpages"/>
                <w:sz w:val="20"/>
                <w:szCs w:val="20"/>
                <w:lang w:val="en-US"/>
              </w:rPr>
              <w:t>V.,</w:t>
            </w:r>
          </w:p>
          <w:p w:rsidR="00357966" w:rsidRPr="003877E0" w:rsidRDefault="00B578AB" w:rsidP="00357966">
            <w:pPr>
              <w:rPr>
                <w:rStyle w:val="articlecitationpages"/>
                <w:sz w:val="20"/>
                <w:szCs w:val="20"/>
                <w:lang w:val="uk-UA"/>
              </w:rPr>
            </w:pPr>
            <w:r w:rsidRPr="003877E0">
              <w:rPr>
                <w:rStyle w:val="articlecitationpages"/>
                <w:sz w:val="20"/>
                <w:szCs w:val="20"/>
                <w:lang w:val="en-US"/>
              </w:rPr>
              <w:t>Mazur</w:t>
            </w:r>
            <w:r w:rsidR="00357966" w:rsidRPr="003877E0">
              <w:rPr>
                <w:rStyle w:val="articlecitationpages"/>
                <w:sz w:val="20"/>
                <w:szCs w:val="20"/>
                <w:lang w:val="uk-UA"/>
              </w:rPr>
              <w:t> </w:t>
            </w:r>
            <w:r w:rsidRPr="003877E0">
              <w:rPr>
                <w:rStyle w:val="articlecitationpages"/>
                <w:sz w:val="20"/>
                <w:szCs w:val="20"/>
                <w:lang w:val="en-US"/>
              </w:rPr>
              <w:t>P.,</w:t>
            </w:r>
          </w:p>
          <w:p w:rsidR="00357966" w:rsidRPr="003877E0" w:rsidRDefault="00B578AB" w:rsidP="00357966">
            <w:pPr>
              <w:rPr>
                <w:rStyle w:val="articlecitationpages"/>
                <w:sz w:val="20"/>
                <w:szCs w:val="20"/>
                <w:lang w:val="uk-UA"/>
              </w:rPr>
            </w:pPr>
            <w:r w:rsidRPr="003877E0">
              <w:rPr>
                <w:rStyle w:val="articlecitationpages"/>
                <w:sz w:val="20"/>
                <w:szCs w:val="20"/>
                <w:lang w:val="en-US"/>
              </w:rPr>
              <w:t>Ciszewski</w:t>
            </w:r>
            <w:r w:rsidR="00357966" w:rsidRPr="003877E0">
              <w:rPr>
                <w:rStyle w:val="articlecitationpages"/>
                <w:sz w:val="20"/>
                <w:szCs w:val="20"/>
                <w:lang w:val="uk-UA"/>
              </w:rPr>
              <w:t> </w:t>
            </w:r>
            <w:r w:rsidRPr="003877E0">
              <w:rPr>
                <w:rStyle w:val="articlecitationpages"/>
                <w:sz w:val="20"/>
                <w:szCs w:val="20"/>
                <w:lang w:val="en-US"/>
              </w:rPr>
              <w:t>A.,</w:t>
            </w:r>
          </w:p>
          <w:p w:rsidR="00357966" w:rsidRPr="003877E0" w:rsidRDefault="00B578AB" w:rsidP="00357966">
            <w:pPr>
              <w:rPr>
                <w:rStyle w:val="articlecitationpages"/>
                <w:sz w:val="20"/>
                <w:szCs w:val="20"/>
                <w:lang w:val="uk-UA"/>
              </w:rPr>
            </w:pPr>
            <w:r w:rsidRPr="003877E0">
              <w:rPr>
                <w:rStyle w:val="articlecitationpages"/>
                <w:sz w:val="20"/>
                <w:szCs w:val="20"/>
                <w:lang w:val="en-US"/>
              </w:rPr>
              <w:t>Nenchuk</w:t>
            </w:r>
            <w:r w:rsidR="00357966" w:rsidRPr="003877E0">
              <w:rPr>
                <w:rStyle w:val="articlecitationpages"/>
                <w:sz w:val="20"/>
                <w:szCs w:val="20"/>
                <w:lang w:val="uk-UA"/>
              </w:rPr>
              <w:t> </w:t>
            </w:r>
            <w:r w:rsidRPr="003877E0">
              <w:rPr>
                <w:rStyle w:val="articlecitationpages"/>
                <w:sz w:val="20"/>
                <w:szCs w:val="20"/>
                <w:lang w:val="en-US"/>
              </w:rPr>
              <w:t>T.</w:t>
            </w:r>
            <w:r w:rsidR="00357966" w:rsidRPr="003877E0">
              <w:rPr>
                <w:rStyle w:val="articlecitationpages"/>
                <w:sz w:val="20"/>
                <w:szCs w:val="20"/>
                <w:lang w:val="uk-UA"/>
              </w:rPr>
              <w:t> </w:t>
            </w:r>
            <w:r w:rsidRPr="003877E0">
              <w:rPr>
                <w:rStyle w:val="articlecitationpages"/>
                <w:sz w:val="20"/>
                <w:szCs w:val="20"/>
                <w:lang w:val="en-US"/>
              </w:rPr>
              <w:t>M.,</w:t>
            </w:r>
          </w:p>
          <w:p w:rsidR="00357966" w:rsidRPr="003877E0" w:rsidRDefault="00B578AB" w:rsidP="00357966">
            <w:pPr>
              <w:rPr>
                <w:rStyle w:val="articlecitationpages"/>
                <w:sz w:val="20"/>
                <w:szCs w:val="20"/>
                <w:lang w:val="uk-UA"/>
              </w:rPr>
            </w:pPr>
            <w:r w:rsidRPr="003877E0">
              <w:rPr>
                <w:rStyle w:val="articlecitationpages"/>
                <w:sz w:val="20"/>
                <w:szCs w:val="20"/>
                <w:lang w:val="en-US"/>
              </w:rPr>
              <w:t>Yarovets'</w:t>
            </w:r>
            <w:r w:rsidR="00357966" w:rsidRPr="003877E0">
              <w:rPr>
                <w:rStyle w:val="articlecitationpages"/>
                <w:sz w:val="20"/>
                <w:szCs w:val="20"/>
                <w:lang w:val="uk-UA"/>
              </w:rPr>
              <w:t> </w:t>
            </w:r>
            <w:r w:rsidRPr="003877E0">
              <w:rPr>
                <w:rStyle w:val="articlecitationpages"/>
                <w:sz w:val="20"/>
                <w:szCs w:val="20"/>
                <w:lang w:val="en-US"/>
              </w:rPr>
              <w:t>I.</w:t>
            </w:r>
            <w:r w:rsidR="00357966" w:rsidRPr="003877E0">
              <w:rPr>
                <w:rStyle w:val="articlecitationpages"/>
                <w:sz w:val="20"/>
                <w:szCs w:val="20"/>
                <w:lang w:val="uk-UA"/>
              </w:rPr>
              <w:t> </w:t>
            </w:r>
            <w:r w:rsidRPr="003877E0">
              <w:rPr>
                <w:rStyle w:val="articlecitationpages"/>
                <w:sz w:val="20"/>
                <w:szCs w:val="20"/>
                <w:lang w:val="en-US"/>
              </w:rPr>
              <w:t>R.,</w:t>
            </w:r>
          </w:p>
          <w:p w:rsidR="00B3708E" w:rsidRPr="003877E0" w:rsidRDefault="00B578AB" w:rsidP="00357966">
            <w:pPr>
              <w:rPr>
                <w:sz w:val="20"/>
                <w:szCs w:val="20"/>
                <w:u w:val="single"/>
                <w:lang w:val="uk-UA"/>
              </w:rPr>
            </w:pPr>
            <w:r w:rsidRPr="003877E0">
              <w:rPr>
                <w:rStyle w:val="articlecitationpages"/>
                <w:sz w:val="20"/>
                <w:szCs w:val="20"/>
                <w:lang w:val="en-US"/>
              </w:rPr>
              <w:t>Dveriy</w:t>
            </w:r>
            <w:r w:rsidR="00357966" w:rsidRPr="003877E0">
              <w:rPr>
                <w:rStyle w:val="articlecitationpages"/>
                <w:sz w:val="20"/>
                <w:szCs w:val="20"/>
                <w:lang w:val="uk-UA"/>
              </w:rPr>
              <w:t> </w:t>
            </w:r>
            <w:r w:rsidRPr="003877E0">
              <w:rPr>
                <w:rStyle w:val="articlecitationpages"/>
                <w:sz w:val="20"/>
                <w:szCs w:val="20"/>
                <w:lang w:val="en-US"/>
              </w:rPr>
              <w:t>O.</w:t>
            </w:r>
            <w:r w:rsidR="00357966" w:rsidRPr="003877E0">
              <w:rPr>
                <w:rStyle w:val="articlecitationpages"/>
                <w:sz w:val="20"/>
                <w:szCs w:val="20"/>
                <w:lang w:val="uk-UA"/>
              </w:rPr>
              <w:t> </w:t>
            </w:r>
            <w:r w:rsidRPr="003877E0">
              <w:rPr>
                <w:rStyle w:val="articlecitationpages"/>
                <w:sz w:val="20"/>
                <w:szCs w:val="20"/>
                <w:lang w:val="en-US"/>
              </w:rPr>
              <w:t>R.</w:t>
            </w:r>
          </w:p>
        </w:tc>
        <w:tc>
          <w:tcPr>
            <w:tcW w:w="582" w:type="pct"/>
          </w:tcPr>
          <w:p w:rsidR="00357966" w:rsidRPr="003877E0" w:rsidRDefault="00357966" w:rsidP="00357966">
            <w:pPr>
              <w:jc w:val="both"/>
              <w:rPr>
                <w:sz w:val="20"/>
                <w:szCs w:val="20"/>
                <w:lang w:val="uk-UA"/>
              </w:rPr>
            </w:pPr>
            <w:r w:rsidRPr="003877E0">
              <w:rPr>
                <w:sz w:val="20"/>
                <w:szCs w:val="20"/>
                <w:lang w:val="uk-UA"/>
              </w:rPr>
              <w:t>Професор</w:t>
            </w:r>
          </w:p>
          <w:p w:rsidR="00357966" w:rsidRPr="003877E0" w:rsidRDefault="00357966" w:rsidP="00357966">
            <w:pPr>
              <w:jc w:val="both"/>
              <w:rPr>
                <w:sz w:val="20"/>
                <w:szCs w:val="20"/>
                <w:lang w:val="uk-UA"/>
              </w:rPr>
            </w:pPr>
          </w:p>
          <w:p w:rsidR="00357966" w:rsidRPr="003877E0" w:rsidRDefault="00357966" w:rsidP="00357966">
            <w:pPr>
              <w:jc w:val="both"/>
              <w:rPr>
                <w:sz w:val="20"/>
                <w:szCs w:val="20"/>
                <w:lang w:val="uk-UA"/>
              </w:rPr>
            </w:pPr>
          </w:p>
          <w:p w:rsidR="00357966" w:rsidRPr="003877E0" w:rsidRDefault="00357966" w:rsidP="00357966">
            <w:pPr>
              <w:jc w:val="both"/>
              <w:rPr>
                <w:sz w:val="20"/>
                <w:szCs w:val="20"/>
                <w:lang w:val="uk-UA"/>
              </w:rPr>
            </w:pPr>
            <w:r w:rsidRPr="003877E0">
              <w:rPr>
                <w:sz w:val="20"/>
                <w:szCs w:val="20"/>
                <w:lang w:val="uk-UA"/>
              </w:rPr>
              <w:t>Доцент н.с.</w:t>
            </w:r>
          </w:p>
          <w:p w:rsidR="00B3708E" w:rsidRPr="003877E0" w:rsidRDefault="00B3708E" w:rsidP="00357966">
            <w:pPr>
              <w:jc w:val="both"/>
              <w:rPr>
                <w:sz w:val="20"/>
                <w:szCs w:val="20"/>
                <w:lang w:val="uk-UA"/>
              </w:rPr>
            </w:pPr>
          </w:p>
        </w:tc>
        <w:tc>
          <w:tcPr>
            <w:tcW w:w="1646" w:type="pct"/>
            <w:shd w:val="clear" w:color="auto" w:fill="auto"/>
          </w:tcPr>
          <w:p w:rsidR="00FB777F" w:rsidRPr="003877E0" w:rsidRDefault="00FB5CCB" w:rsidP="008C792A">
            <w:pPr>
              <w:rPr>
                <w:rStyle w:val="articlecitationpages"/>
                <w:sz w:val="20"/>
                <w:szCs w:val="20"/>
                <w:lang w:val="uk-UA"/>
              </w:rPr>
            </w:pPr>
            <w:r w:rsidRPr="003877E0">
              <w:rPr>
                <w:rStyle w:val="articlecitationpages"/>
                <w:sz w:val="20"/>
                <w:szCs w:val="20"/>
                <w:lang w:val="en-US"/>
              </w:rPr>
              <w:t>Structuralaspect of the In/In4Se3 (100) nanosystemformation</w:t>
            </w:r>
          </w:p>
          <w:p w:rsidR="00357966" w:rsidRPr="003877E0" w:rsidRDefault="00357966" w:rsidP="008C792A">
            <w:pPr>
              <w:rPr>
                <w:sz w:val="20"/>
                <w:szCs w:val="20"/>
                <w:lang w:val="uk-UA"/>
              </w:rPr>
            </w:pPr>
            <w:r w:rsidRPr="003877E0">
              <w:rPr>
                <w:sz w:val="20"/>
                <w:szCs w:val="20"/>
                <w:lang w:val="uk-UA"/>
              </w:rPr>
              <w:t>https://mfint.imp.kiev.ua/en/browse.html</w:t>
            </w:r>
          </w:p>
        </w:tc>
        <w:tc>
          <w:tcPr>
            <w:tcW w:w="945" w:type="pct"/>
            <w:shd w:val="clear" w:color="auto" w:fill="auto"/>
          </w:tcPr>
          <w:p w:rsidR="00FB5CCB" w:rsidRPr="003877E0" w:rsidRDefault="00FB5CCB" w:rsidP="00FB5CCB">
            <w:pPr>
              <w:rPr>
                <w:rStyle w:val="articlecitationpages"/>
                <w:sz w:val="20"/>
                <w:szCs w:val="20"/>
                <w:lang w:val="en-US"/>
              </w:rPr>
            </w:pPr>
            <w:r w:rsidRPr="003877E0">
              <w:rPr>
                <w:rStyle w:val="articlecitationpages"/>
                <w:sz w:val="20"/>
                <w:szCs w:val="20"/>
                <w:lang w:val="en-US"/>
              </w:rPr>
              <w:t>Metallofiz. Noveishie Tekhnol.</w:t>
            </w:r>
          </w:p>
          <w:p w:rsidR="00B3708E" w:rsidRPr="003877E0" w:rsidRDefault="00FB5CCB" w:rsidP="00FB5CCB">
            <w:pPr>
              <w:rPr>
                <w:sz w:val="20"/>
                <w:szCs w:val="20"/>
                <w:lang w:val="en-US"/>
              </w:rPr>
            </w:pPr>
            <w:r w:rsidRPr="003877E0">
              <w:rPr>
                <w:sz w:val="20"/>
                <w:szCs w:val="20"/>
                <w:lang w:val="uk-UA"/>
              </w:rPr>
              <w:t>0,196</w:t>
            </w:r>
          </w:p>
        </w:tc>
        <w:tc>
          <w:tcPr>
            <w:tcW w:w="708" w:type="pct"/>
            <w:shd w:val="clear" w:color="auto" w:fill="auto"/>
          </w:tcPr>
          <w:p w:rsidR="00B3708E" w:rsidRPr="003877E0" w:rsidRDefault="00B578AB" w:rsidP="00FD6EA3">
            <w:pPr>
              <w:rPr>
                <w:sz w:val="20"/>
                <w:szCs w:val="20"/>
                <w:lang w:val="en-US"/>
              </w:rPr>
            </w:pPr>
            <w:r w:rsidRPr="003877E0">
              <w:rPr>
                <w:rStyle w:val="articlecitationpages"/>
                <w:sz w:val="20"/>
                <w:szCs w:val="20"/>
                <w:lang w:val="en-US"/>
              </w:rPr>
              <w:t>V. 40, issue №10, 2018, p. 1361-1371</w:t>
            </w:r>
          </w:p>
        </w:tc>
      </w:tr>
      <w:tr w:rsidR="00B3708E" w:rsidRPr="001D6D18" w:rsidTr="00285C00">
        <w:trPr>
          <w:cantSplit/>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DF7F0F" w:rsidRPr="003877E0" w:rsidRDefault="00B5571F" w:rsidP="00EF211B">
            <w:pPr>
              <w:rPr>
                <w:rStyle w:val="articlecitationpages"/>
                <w:sz w:val="20"/>
                <w:szCs w:val="20"/>
                <w:lang w:val="uk-UA"/>
              </w:rPr>
            </w:pPr>
            <w:r w:rsidRPr="003877E0">
              <w:rPr>
                <w:rStyle w:val="articlecitationpages"/>
                <w:sz w:val="20"/>
                <w:szCs w:val="20"/>
                <w:lang w:val="en-US"/>
              </w:rPr>
              <w:t>Luchechko</w:t>
            </w:r>
            <w:r w:rsidR="00DF7F0F" w:rsidRPr="003877E0">
              <w:rPr>
                <w:rStyle w:val="articlecitationpages"/>
                <w:sz w:val="20"/>
                <w:szCs w:val="20"/>
                <w:lang w:val="uk-UA"/>
              </w:rPr>
              <w:t> </w:t>
            </w:r>
            <w:r w:rsidR="00DF7F0F" w:rsidRPr="003877E0">
              <w:rPr>
                <w:rStyle w:val="articlecitationpages"/>
                <w:sz w:val="20"/>
                <w:szCs w:val="20"/>
                <w:lang w:val="en-US"/>
              </w:rPr>
              <w:t>A.</w:t>
            </w:r>
            <w:r w:rsidRPr="003877E0">
              <w:rPr>
                <w:rStyle w:val="articlecitationpages"/>
                <w:sz w:val="20"/>
                <w:szCs w:val="20"/>
                <w:lang w:val="en-US"/>
              </w:rPr>
              <w:t>,</w:t>
            </w:r>
          </w:p>
          <w:p w:rsidR="00DF7F0F" w:rsidRPr="003877E0" w:rsidRDefault="00B5571F" w:rsidP="00DF7F0F">
            <w:pPr>
              <w:rPr>
                <w:rStyle w:val="articlecitationpages"/>
                <w:sz w:val="20"/>
                <w:szCs w:val="20"/>
                <w:lang w:val="uk-UA"/>
              </w:rPr>
            </w:pPr>
            <w:r w:rsidRPr="003877E0">
              <w:rPr>
                <w:rStyle w:val="articlecitationpages"/>
                <w:sz w:val="20"/>
                <w:szCs w:val="20"/>
                <w:lang w:val="en-US"/>
              </w:rPr>
              <w:t>Vasyltsiv</w:t>
            </w:r>
            <w:r w:rsidR="00DF7F0F" w:rsidRPr="003877E0">
              <w:rPr>
                <w:rStyle w:val="articlecitationpages"/>
                <w:sz w:val="20"/>
                <w:szCs w:val="20"/>
                <w:lang w:val="uk-UA"/>
              </w:rPr>
              <w:t> </w:t>
            </w:r>
            <w:r w:rsidR="00DF7F0F" w:rsidRPr="003877E0">
              <w:rPr>
                <w:rStyle w:val="articlecitationpages"/>
                <w:sz w:val="20"/>
                <w:szCs w:val="20"/>
                <w:lang w:val="en-US"/>
              </w:rPr>
              <w:t>V.</w:t>
            </w:r>
            <w:r w:rsidRPr="003877E0">
              <w:rPr>
                <w:rStyle w:val="articlecitationpages"/>
                <w:sz w:val="20"/>
                <w:szCs w:val="20"/>
                <w:lang w:val="en-US"/>
              </w:rPr>
              <w:t>,</w:t>
            </w:r>
          </w:p>
          <w:p w:rsidR="00DF7F0F" w:rsidRPr="003877E0" w:rsidRDefault="00B5571F" w:rsidP="00DF7F0F">
            <w:pPr>
              <w:rPr>
                <w:rStyle w:val="articlecitationpages"/>
                <w:sz w:val="20"/>
                <w:szCs w:val="20"/>
                <w:lang w:val="uk-UA"/>
              </w:rPr>
            </w:pPr>
            <w:r w:rsidRPr="003877E0">
              <w:rPr>
                <w:rStyle w:val="articlecitationpages"/>
                <w:sz w:val="20"/>
                <w:szCs w:val="20"/>
                <w:lang w:val="en-US"/>
              </w:rPr>
              <w:t>Kostyk</w:t>
            </w:r>
            <w:r w:rsidR="00DF7F0F" w:rsidRPr="003877E0">
              <w:rPr>
                <w:rStyle w:val="articlecitationpages"/>
                <w:sz w:val="20"/>
                <w:szCs w:val="20"/>
                <w:lang w:val="uk-UA"/>
              </w:rPr>
              <w:t> </w:t>
            </w:r>
            <w:r w:rsidR="00DF7F0F" w:rsidRPr="003877E0">
              <w:rPr>
                <w:rStyle w:val="articlecitationpages"/>
                <w:sz w:val="20"/>
                <w:szCs w:val="20"/>
                <w:lang w:val="en-US"/>
              </w:rPr>
              <w:t>L.</w:t>
            </w:r>
            <w:r w:rsidR="00DF7F0F" w:rsidRPr="003877E0">
              <w:rPr>
                <w:rStyle w:val="articlecitationpages"/>
                <w:sz w:val="20"/>
                <w:szCs w:val="20"/>
                <w:lang w:val="uk-UA"/>
              </w:rPr>
              <w:t>,</w:t>
            </w:r>
          </w:p>
          <w:p w:rsidR="00B3708E" w:rsidRPr="003877E0" w:rsidRDefault="00B5571F" w:rsidP="00DF7F0F">
            <w:pPr>
              <w:rPr>
                <w:sz w:val="20"/>
                <w:szCs w:val="20"/>
                <w:u w:val="single"/>
                <w:lang w:val="uk-UA"/>
              </w:rPr>
            </w:pPr>
            <w:r w:rsidRPr="003877E0">
              <w:rPr>
                <w:rStyle w:val="articlecitationpages"/>
                <w:sz w:val="20"/>
                <w:szCs w:val="20"/>
                <w:lang w:val="en-US"/>
              </w:rPr>
              <w:t>Tsvetkova</w:t>
            </w:r>
            <w:r w:rsidR="00DF7F0F" w:rsidRPr="003877E0">
              <w:rPr>
                <w:rStyle w:val="articlecitationpages"/>
                <w:sz w:val="20"/>
                <w:szCs w:val="20"/>
                <w:lang w:val="uk-UA"/>
              </w:rPr>
              <w:t> </w:t>
            </w:r>
            <w:r w:rsidR="00DF7F0F" w:rsidRPr="003877E0">
              <w:rPr>
                <w:rStyle w:val="articlecitationpages"/>
                <w:sz w:val="20"/>
                <w:szCs w:val="20"/>
                <w:lang w:val="en-US"/>
              </w:rPr>
              <w:t>O.</w:t>
            </w:r>
          </w:p>
        </w:tc>
        <w:tc>
          <w:tcPr>
            <w:tcW w:w="582" w:type="pct"/>
          </w:tcPr>
          <w:p w:rsidR="00B3708E" w:rsidRPr="003877E0" w:rsidRDefault="00683F41" w:rsidP="004E20AA">
            <w:pPr>
              <w:jc w:val="both"/>
              <w:rPr>
                <w:sz w:val="20"/>
                <w:szCs w:val="20"/>
                <w:lang w:val="uk-UA"/>
              </w:rPr>
            </w:pPr>
            <w:r w:rsidRPr="003877E0">
              <w:rPr>
                <w:sz w:val="20"/>
                <w:szCs w:val="20"/>
                <w:lang w:val="uk-UA"/>
              </w:rPr>
              <w:t>Доцент</w:t>
            </w:r>
          </w:p>
          <w:p w:rsidR="00683F41" w:rsidRPr="003877E0" w:rsidRDefault="009140A2" w:rsidP="004E20AA">
            <w:pPr>
              <w:jc w:val="both"/>
              <w:rPr>
                <w:sz w:val="20"/>
                <w:szCs w:val="20"/>
                <w:lang w:val="uk-UA"/>
              </w:rPr>
            </w:pPr>
            <w:r w:rsidRPr="003877E0">
              <w:rPr>
                <w:sz w:val="20"/>
                <w:szCs w:val="20"/>
                <w:lang w:val="uk-UA"/>
              </w:rPr>
              <w:t>н.с.</w:t>
            </w:r>
          </w:p>
          <w:p w:rsidR="00683F41" w:rsidRPr="003877E0" w:rsidRDefault="00683F41" w:rsidP="004E20AA">
            <w:pPr>
              <w:jc w:val="both"/>
              <w:rPr>
                <w:sz w:val="20"/>
                <w:szCs w:val="20"/>
                <w:lang w:val="uk-UA"/>
              </w:rPr>
            </w:pPr>
            <w:r w:rsidRPr="003877E0">
              <w:rPr>
                <w:sz w:val="20"/>
                <w:szCs w:val="20"/>
                <w:lang w:val="uk-UA"/>
              </w:rPr>
              <w:t>Доцент н.с.</w:t>
            </w:r>
          </w:p>
        </w:tc>
        <w:tc>
          <w:tcPr>
            <w:tcW w:w="1646" w:type="pct"/>
            <w:shd w:val="clear" w:color="auto" w:fill="auto"/>
          </w:tcPr>
          <w:p w:rsidR="001D6D18" w:rsidRPr="003877E0" w:rsidRDefault="00B5571F" w:rsidP="008C792A">
            <w:pPr>
              <w:rPr>
                <w:rStyle w:val="articlecitationpages"/>
                <w:sz w:val="20"/>
                <w:szCs w:val="20"/>
                <w:lang w:val="uk-UA"/>
              </w:rPr>
            </w:pPr>
            <w:r w:rsidRPr="003877E0">
              <w:rPr>
                <w:rStyle w:val="articlecitationpages"/>
                <w:sz w:val="20"/>
                <w:szCs w:val="20"/>
                <w:lang w:val="en-US"/>
              </w:rPr>
              <w:t>Origin of Point Defects in β-Ga2O3 Single Crystals Doped with Mg2+ Ions</w:t>
            </w:r>
          </w:p>
          <w:p w:rsidR="009140A2" w:rsidRPr="003877E0" w:rsidRDefault="0078336F" w:rsidP="008C792A">
            <w:pPr>
              <w:rPr>
                <w:sz w:val="20"/>
                <w:szCs w:val="20"/>
                <w:lang w:val="uk-UA"/>
              </w:rPr>
            </w:pPr>
            <w:hyperlink r:id="rId20" w:history="1">
              <w:r w:rsidR="009140A2" w:rsidRPr="003877E0">
                <w:rPr>
                  <w:rStyle w:val="ae"/>
                  <w:sz w:val="20"/>
                  <w:szCs w:val="20"/>
                  <w:lang w:val="uk-UA"/>
                </w:rPr>
                <w:t>http://przyrbwn.icm.edu.pl/APP/PDF/133/app133z4p13.pdf</w:t>
              </w:r>
            </w:hyperlink>
          </w:p>
        </w:tc>
        <w:tc>
          <w:tcPr>
            <w:tcW w:w="945" w:type="pct"/>
            <w:shd w:val="clear" w:color="auto" w:fill="auto"/>
          </w:tcPr>
          <w:p w:rsidR="00B5571F" w:rsidRPr="003877E0" w:rsidRDefault="00B5571F" w:rsidP="00B5571F">
            <w:pPr>
              <w:rPr>
                <w:rStyle w:val="object"/>
                <w:sz w:val="20"/>
                <w:szCs w:val="20"/>
                <w:lang w:val="uk-UA"/>
              </w:rPr>
            </w:pPr>
            <w:r w:rsidRPr="003877E0">
              <w:rPr>
                <w:sz w:val="20"/>
                <w:szCs w:val="20"/>
              </w:rPr>
              <w:t>Acta Physica Polonica A</w:t>
            </w:r>
            <w:r w:rsidRPr="003877E0">
              <w:rPr>
                <w:rStyle w:val="object"/>
                <w:sz w:val="20"/>
                <w:szCs w:val="20"/>
                <w:lang w:val="uk-UA"/>
              </w:rPr>
              <w:t xml:space="preserve"> </w:t>
            </w:r>
          </w:p>
          <w:p w:rsidR="001D6D18" w:rsidRPr="003877E0" w:rsidRDefault="00B5571F" w:rsidP="00B5571F">
            <w:pPr>
              <w:rPr>
                <w:sz w:val="20"/>
                <w:szCs w:val="20"/>
                <w:lang w:val="en-US"/>
              </w:rPr>
            </w:pPr>
            <w:r w:rsidRPr="003877E0">
              <w:rPr>
                <w:sz w:val="20"/>
                <w:szCs w:val="20"/>
                <w:lang w:val="en-US"/>
              </w:rPr>
              <w:t>0.857</w:t>
            </w:r>
          </w:p>
        </w:tc>
        <w:tc>
          <w:tcPr>
            <w:tcW w:w="708" w:type="pct"/>
            <w:shd w:val="clear" w:color="auto" w:fill="auto"/>
          </w:tcPr>
          <w:p w:rsidR="00B3708E" w:rsidRPr="003877E0" w:rsidRDefault="00B5571F" w:rsidP="00FD6EA3">
            <w:pPr>
              <w:rPr>
                <w:sz w:val="20"/>
                <w:szCs w:val="20"/>
                <w:lang w:val="en-US"/>
              </w:rPr>
            </w:pPr>
            <w:r w:rsidRPr="003877E0">
              <w:rPr>
                <w:rStyle w:val="articlecitationpages"/>
                <w:sz w:val="20"/>
                <w:szCs w:val="20"/>
                <w:lang w:val="en-US"/>
              </w:rPr>
              <w:t>V. 133 – P. 811-815</w:t>
            </w:r>
          </w:p>
        </w:tc>
      </w:tr>
      <w:tr w:rsidR="00B3708E" w:rsidRPr="00227746" w:rsidTr="00285C00">
        <w:trPr>
          <w:cantSplit/>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9140A2" w:rsidRPr="003877E0" w:rsidRDefault="00D176A2" w:rsidP="009140A2">
            <w:pPr>
              <w:rPr>
                <w:rStyle w:val="articlecitationpages"/>
                <w:sz w:val="20"/>
                <w:szCs w:val="20"/>
                <w:lang w:val="uk-UA"/>
              </w:rPr>
            </w:pPr>
            <w:r w:rsidRPr="003877E0">
              <w:rPr>
                <w:rStyle w:val="articlecitationpages"/>
                <w:sz w:val="20"/>
                <w:szCs w:val="20"/>
                <w:lang w:val="en-US"/>
              </w:rPr>
              <w:t>Luchechko</w:t>
            </w:r>
            <w:r w:rsidR="009140A2" w:rsidRPr="003877E0">
              <w:rPr>
                <w:rStyle w:val="articlecitationpages"/>
                <w:sz w:val="20"/>
                <w:szCs w:val="20"/>
                <w:lang w:val="uk-UA"/>
              </w:rPr>
              <w:t> </w:t>
            </w:r>
            <w:r w:rsidR="009140A2" w:rsidRPr="003877E0">
              <w:rPr>
                <w:rStyle w:val="articlecitationpages"/>
                <w:sz w:val="20"/>
                <w:szCs w:val="20"/>
                <w:lang w:val="en-US"/>
              </w:rPr>
              <w:t>A.</w:t>
            </w:r>
            <w:r w:rsidRPr="003877E0">
              <w:rPr>
                <w:rStyle w:val="articlecitationpages"/>
                <w:sz w:val="20"/>
                <w:szCs w:val="20"/>
                <w:lang w:val="en-US"/>
              </w:rPr>
              <w:t>, Zhydachevskyy</w:t>
            </w:r>
            <w:r w:rsidR="009140A2" w:rsidRPr="003877E0">
              <w:rPr>
                <w:rStyle w:val="articlecitationpages"/>
                <w:sz w:val="20"/>
                <w:szCs w:val="20"/>
                <w:lang w:val="uk-UA"/>
              </w:rPr>
              <w:t> </w:t>
            </w:r>
            <w:r w:rsidR="009140A2" w:rsidRPr="003877E0">
              <w:rPr>
                <w:rStyle w:val="articlecitationpages"/>
                <w:sz w:val="20"/>
                <w:szCs w:val="20"/>
                <w:lang w:val="en-US"/>
              </w:rPr>
              <w:t>Ya</w:t>
            </w:r>
            <w:r w:rsidRPr="003877E0">
              <w:rPr>
                <w:rStyle w:val="articlecitationpages"/>
                <w:sz w:val="20"/>
                <w:szCs w:val="20"/>
                <w:lang w:val="en-US"/>
              </w:rPr>
              <w:t>,</w:t>
            </w:r>
          </w:p>
          <w:p w:rsidR="00AC227E" w:rsidRPr="003877E0" w:rsidRDefault="00D176A2" w:rsidP="00AC227E">
            <w:pPr>
              <w:rPr>
                <w:rStyle w:val="articlecitationpages"/>
                <w:sz w:val="20"/>
                <w:szCs w:val="20"/>
                <w:lang w:val="uk-UA"/>
              </w:rPr>
            </w:pPr>
            <w:r w:rsidRPr="003877E0">
              <w:rPr>
                <w:rStyle w:val="articlecitationpages"/>
                <w:sz w:val="20"/>
                <w:szCs w:val="20"/>
                <w:lang w:val="en-US"/>
              </w:rPr>
              <w:t>Maraba</w:t>
            </w:r>
            <w:r w:rsidR="009140A2" w:rsidRPr="003877E0">
              <w:rPr>
                <w:rStyle w:val="articlecitationpages"/>
                <w:sz w:val="20"/>
                <w:szCs w:val="20"/>
                <w:lang w:val="uk-UA"/>
              </w:rPr>
              <w:t> </w:t>
            </w:r>
            <w:r w:rsidR="009140A2" w:rsidRPr="003877E0">
              <w:rPr>
                <w:rStyle w:val="articlecitationpages"/>
                <w:sz w:val="20"/>
                <w:szCs w:val="20"/>
                <w:lang w:val="en-US"/>
              </w:rPr>
              <w:t>D.</w:t>
            </w:r>
            <w:r w:rsidRPr="003877E0">
              <w:rPr>
                <w:rStyle w:val="articlecitationpages"/>
                <w:sz w:val="20"/>
                <w:szCs w:val="20"/>
                <w:lang w:val="en-US"/>
              </w:rPr>
              <w:t>,</w:t>
            </w:r>
          </w:p>
          <w:p w:rsidR="00AC227E" w:rsidRPr="003877E0" w:rsidRDefault="00D176A2" w:rsidP="00AC227E">
            <w:pPr>
              <w:rPr>
                <w:rStyle w:val="articlecitationpages"/>
                <w:sz w:val="20"/>
                <w:szCs w:val="20"/>
                <w:lang w:val="uk-UA"/>
              </w:rPr>
            </w:pPr>
            <w:r w:rsidRPr="003877E0">
              <w:rPr>
                <w:rStyle w:val="articlecitationpages"/>
                <w:sz w:val="20"/>
                <w:szCs w:val="20"/>
                <w:lang w:val="en-US"/>
              </w:rPr>
              <w:t>Bulur</w:t>
            </w:r>
            <w:r w:rsidR="00AC227E" w:rsidRPr="003877E0">
              <w:rPr>
                <w:rStyle w:val="articlecitationpages"/>
                <w:sz w:val="20"/>
                <w:szCs w:val="20"/>
                <w:lang w:val="uk-UA"/>
              </w:rPr>
              <w:t> </w:t>
            </w:r>
            <w:r w:rsidR="00AC227E" w:rsidRPr="003877E0">
              <w:rPr>
                <w:rStyle w:val="articlecitationpages"/>
                <w:sz w:val="20"/>
                <w:szCs w:val="20"/>
                <w:lang w:val="en-US"/>
              </w:rPr>
              <w:t>E.,</w:t>
            </w:r>
          </w:p>
          <w:p w:rsidR="00B3708E" w:rsidRPr="003877E0" w:rsidRDefault="00D176A2" w:rsidP="00AC227E">
            <w:pPr>
              <w:rPr>
                <w:sz w:val="20"/>
                <w:szCs w:val="20"/>
                <w:u w:val="single"/>
                <w:lang w:val="uk-UA"/>
              </w:rPr>
            </w:pPr>
            <w:r w:rsidRPr="003877E0">
              <w:rPr>
                <w:rStyle w:val="articlecitationpages"/>
                <w:sz w:val="20"/>
                <w:szCs w:val="20"/>
                <w:lang w:val="en-US"/>
              </w:rPr>
              <w:t>Ubizskii</w:t>
            </w:r>
            <w:r w:rsidR="00AC227E" w:rsidRPr="003877E0">
              <w:rPr>
                <w:rStyle w:val="articlecitationpages"/>
                <w:sz w:val="20"/>
                <w:szCs w:val="20"/>
                <w:lang w:val="uk-UA"/>
              </w:rPr>
              <w:t> </w:t>
            </w:r>
            <w:r w:rsidR="00AC227E" w:rsidRPr="003877E0">
              <w:rPr>
                <w:rStyle w:val="articlecitationpages"/>
                <w:sz w:val="20"/>
                <w:szCs w:val="20"/>
                <w:lang w:val="en-US"/>
              </w:rPr>
              <w:t>S.</w:t>
            </w:r>
            <w:r w:rsidRPr="003877E0">
              <w:rPr>
                <w:rStyle w:val="articlecitationpages"/>
                <w:sz w:val="20"/>
                <w:szCs w:val="20"/>
                <w:lang w:val="en-US"/>
              </w:rPr>
              <w:t>, Kravets</w:t>
            </w:r>
            <w:r w:rsidR="00AC227E" w:rsidRPr="003877E0">
              <w:rPr>
                <w:rStyle w:val="articlecitationpages"/>
                <w:sz w:val="20"/>
                <w:szCs w:val="20"/>
                <w:lang w:val="uk-UA"/>
              </w:rPr>
              <w:t> </w:t>
            </w:r>
            <w:r w:rsidR="00AC227E" w:rsidRPr="003877E0">
              <w:rPr>
                <w:rStyle w:val="articlecitationpages"/>
                <w:sz w:val="20"/>
                <w:szCs w:val="20"/>
                <w:lang w:val="en-US"/>
              </w:rPr>
              <w:t>O.</w:t>
            </w:r>
          </w:p>
        </w:tc>
        <w:tc>
          <w:tcPr>
            <w:tcW w:w="582" w:type="pct"/>
          </w:tcPr>
          <w:p w:rsidR="003877E0" w:rsidRPr="003877E0" w:rsidRDefault="003877E0" w:rsidP="003877E0">
            <w:pPr>
              <w:jc w:val="both"/>
              <w:rPr>
                <w:sz w:val="20"/>
                <w:szCs w:val="20"/>
                <w:lang w:val="uk-UA"/>
              </w:rPr>
            </w:pPr>
            <w:r w:rsidRPr="003877E0">
              <w:rPr>
                <w:sz w:val="20"/>
                <w:szCs w:val="20"/>
                <w:lang w:val="uk-UA"/>
              </w:rPr>
              <w:t>Доцент</w:t>
            </w:r>
          </w:p>
          <w:p w:rsidR="003877E0" w:rsidRPr="003877E0" w:rsidRDefault="003877E0" w:rsidP="003877E0">
            <w:pPr>
              <w:jc w:val="both"/>
              <w:rPr>
                <w:sz w:val="20"/>
                <w:szCs w:val="20"/>
                <w:lang w:val="uk-UA"/>
              </w:rPr>
            </w:pPr>
          </w:p>
          <w:p w:rsidR="003877E0" w:rsidRPr="003877E0" w:rsidRDefault="003877E0" w:rsidP="003877E0">
            <w:pPr>
              <w:jc w:val="both"/>
              <w:rPr>
                <w:sz w:val="20"/>
                <w:szCs w:val="20"/>
                <w:lang w:val="uk-UA"/>
              </w:rPr>
            </w:pPr>
          </w:p>
          <w:p w:rsidR="003877E0" w:rsidRPr="003877E0" w:rsidRDefault="003877E0" w:rsidP="003877E0">
            <w:pPr>
              <w:jc w:val="both"/>
              <w:rPr>
                <w:sz w:val="20"/>
                <w:szCs w:val="20"/>
                <w:lang w:val="uk-UA"/>
              </w:rPr>
            </w:pPr>
          </w:p>
          <w:p w:rsidR="003877E0" w:rsidRPr="003877E0" w:rsidRDefault="003877E0" w:rsidP="003877E0">
            <w:pPr>
              <w:jc w:val="both"/>
              <w:rPr>
                <w:sz w:val="20"/>
                <w:szCs w:val="20"/>
                <w:lang w:val="uk-UA"/>
              </w:rPr>
            </w:pPr>
          </w:p>
          <w:p w:rsidR="003877E0" w:rsidRPr="003877E0" w:rsidRDefault="003877E0" w:rsidP="003877E0">
            <w:pPr>
              <w:jc w:val="both"/>
              <w:rPr>
                <w:sz w:val="20"/>
                <w:szCs w:val="20"/>
                <w:lang w:val="uk-UA"/>
              </w:rPr>
            </w:pPr>
            <w:r w:rsidRPr="003877E0">
              <w:rPr>
                <w:sz w:val="20"/>
                <w:szCs w:val="20"/>
                <w:lang w:val="uk-UA"/>
              </w:rPr>
              <w:t>н.с.</w:t>
            </w:r>
          </w:p>
          <w:p w:rsidR="00B3708E" w:rsidRPr="003877E0" w:rsidRDefault="00B3708E" w:rsidP="004E20AA">
            <w:pPr>
              <w:jc w:val="both"/>
              <w:rPr>
                <w:sz w:val="20"/>
                <w:szCs w:val="20"/>
                <w:lang w:val="uk-UA"/>
              </w:rPr>
            </w:pPr>
          </w:p>
        </w:tc>
        <w:tc>
          <w:tcPr>
            <w:tcW w:w="1646" w:type="pct"/>
            <w:shd w:val="clear" w:color="auto" w:fill="auto"/>
          </w:tcPr>
          <w:p w:rsidR="00B3708E" w:rsidRDefault="00D176A2" w:rsidP="008C792A">
            <w:pPr>
              <w:rPr>
                <w:rStyle w:val="articlecitationpages"/>
                <w:sz w:val="20"/>
                <w:szCs w:val="20"/>
                <w:lang w:val="uk-UA"/>
              </w:rPr>
            </w:pPr>
            <w:r w:rsidRPr="003877E0">
              <w:rPr>
                <w:rStyle w:val="articlecitationpages"/>
                <w:sz w:val="20"/>
                <w:szCs w:val="20"/>
                <w:lang w:val="en-US"/>
              </w:rPr>
              <w:t>TL and OSL properties of Mn2+-doped MgGa2O4 phosphor</w:t>
            </w:r>
          </w:p>
          <w:p w:rsidR="003877E0" w:rsidRPr="003877E0" w:rsidRDefault="0078336F" w:rsidP="008C792A">
            <w:pPr>
              <w:rPr>
                <w:sz w:val="20"/>
                <w:szCs w:val="20"/>
                <w:lang w:val="uk-UA"/>
              </w:rPr>
            </w:pPr>
            <w:hyperlink r:id="rId21" w:history="1">
              <w:r w:rsidR="003877E0" w:rsidRPr="003877E0">
                <w:rPr>
                  <w:rStyle w:val="ae"/>
                  <w:sz w:val="20"/>
                  <w:szCs w:val="20"/>
                  <w:lang w:val="uk-UA"/>
                </w:rPr>
                <w:t>https://doi.org/10.1016/j.optmat.2018.03.004</w:t>
              </w:r>
            </w:hyperlink>
          </w:p>
        </w:tc>
        <w:tc>
          <w:tcPr>
            <w:tcW w:w="945" w:type="pct"/>
            <w:shd w:val="clear" w:color="auto" w:fill="auto"/>
          </w:tcPr>
          <w:p w:rsidR="00227746" w:rsidRPr="003877E0" w:rsidRDefault="00021D8D" w:rsidP="00894113">
            <w:pPr>
              <w:rPr>
                <w:rStyle w:val="articlecitationpages"/>
                <w:sz w:val="20"/>
                <w:szCs w:val="20"/>
                <w:lang w:val="en-US"/>
              </w:rPr>
            </w:pPr>
            <w:r w:rsidRPr="003877E0">
              <w:rPr>
                <w:rStyle w:val="articlecitationpages"/>
                <w:sz w:val="20"/>
                <w:szCs w:val="20"/>
                <w:lang w:val="en-US"/>
              </w:rPr>
              <w:t>Optical Materials</w:t>
            </w:r>
          </w:p>
          <w:p w:rsidR="00021D8D" w:rsidRPr="003877E0" w:rsidRDefault="00021D8D" w:rsidP="00894113">
            <w:pPr>
              <w:rPr>
                <w:sz w:val="20"/>
                <w:szCs w:val="20"/>
                <w:lang w:val="en-US"/>
              </w:rPr>
            </w:pPr>
            <w:r w:rsidRPr="003877E0">
              <w:rPr>
                <w:rStyle w:val="articlecitationpages"/>
                <w:sz w:val="20"/>
                <w:szCs w:val="20"/>
                <w:lang w:val="en-US"/>
              </w:rPr>
              <w:t>2.32</w:t>
            </w:r>
          </w:p>
        </w:tc>
        <w:tc>
          <w:tcPr>
            <w:tcW w:w="708" w:type="pct"/>
            <w:shd w:val="clear" w:color="auto" w:fill="auto"/>
          </w:tcPr>
          <w:p w:rsidR="00B3708E" w:rsidRPr="003877E0" w:rsidRDefault="00021D8D" w:rsidP="00FD6EA3">
            <w:pPr>
              <w:rPr>
                <w:sz w:val="20"/>
                <w:szCs w:val="20"/>
                <w:lang w:val="en-US"/>
              </w:rPr>
            </w:pPr>
            <w:r w:rsidRPr="003877E0">
              <w:rPr>
                <w:rStyle w:val="articlecitationpages"/>
                <w:sz w:val="20"/>
                <w:szCs w:val="20"/>
                <w:lang w:val="en-US"/>
              </w:rPr>
              <w:t>Vol. 78. – 2018. – P. 502-507</w:t>
            </w:r>
          </w:p>
        </w:tc>
      </w:tr>
      <w:tr w:rsidR="00B3708E" w:rsidRPr="00016E7C" w:rsidTr="00285C00">
        <w:trPr>
          <w:cantSplit/>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3877E0" w:rsidRDefault="0057592C" w:rsidP="00FD6EA3">
            <w:pPr>
              <w:rPr>
                <w:rStyle w:val="articlecitationpages"/>
                <w:sz w:val="20"/>
                <w:szCs w:val="20"/>
                <w:lang w:val="uk-UA"/>
              </w:rPr>
            </w:pPr>
            <w:r w:rsidRPr="003877E0">
              <w:rPr>
                <w:rStyle w:val="articlecitationpages"/>
                <w:sz w:val="20"/>
                <w:szCs w:val="20"/>
                <w:lang w:val="en-US"/>
              </w:rPr>
              <w:t>Syvorotka</w:t>
            </w:r>
            <w:r w:rsidR="003877E0">
              <w:rPr>
                <w:rStyle w:val="articlecitationpages"/>
                <w:sz w:val="20"/>
                <w:szCs w:val="20"/>
                <w:lang w:val="uk-UA"/>
              </w:rPr>
              <w:t> </w:t>
            </w:r>
            <w:r w:rsidR="003877E0" w:rsidRPr="003877E0">
              <w:rPr>
                <w:rStyle w:val="articlecitationpages"/>
                <w:sz w:val="20"/>
                <w:szCs w:val="20"/>
                <w:lang w:val="en-US"/>
              </w:rPr>
              <w:t>I.</w:t>
            </w:r>
            <w:r w:rsidR="003877E0">
              <w:rPr>
                <w:rStyle w:val="articlecitationpages"/>
                <w:sz w:val="20"/>
                <w:szCs w:val="20"/>
                <w:lang w:val="uk-UA"/>
              </w:rPr>
              <w:t> </w:t>
            </w:r>
            <w:r w:rsidR="003877E0" w:rsidRPr="003877E0">
              <w:rPr>
                <w:rStyle w:val="articlecitationpages"/>
                <w:sz w:val="20"/>
                <w:szCs w:val="20"/>
                <w:lang w:val="en-US"/>
              </w:rPr>
              <w:t>I.</w:t>
            </w:r>
            <w:r w:rsidR="003877E0">
              <w:rPr>
                <w:rStyle w:val="articlecitationpages"/>
                <w:sz w:val="20"/>
                <w:szCs w:val="20"/>
                <w:lang w:val="en-US"/>
              </w:rPr>
              <w:t>,</w:t>
            </w:r>
          </w:p>
          <w:p w:rsidR="003877E0" w:rsidRDefault="0057592C" w:rsidP="00FD6EA3">
            <w:pPr>
              <w:rPr>
                <w:rStyle w:val="articlecitationpages"/>
                <w:sz w:val="20"/>
                <w:szCs w:val="20"/>
                <w:lang w:val="uk-UA"/>
              </w:rPr>
            </w:pPr>
            <w:r w:rsidRPr="003877E0">
              <w:rPr>
                <w:rStyle w:val="articlecitationpages"/>
                <w:sz w:val="20"/>
                <w:szCs w:val="20"/>
                <w:lang w:val="en-US"/>
              </w:rPr>
              <w:t>Sugak</w:t>
            </w:r>
            <w:r w:rsidR="003877E0">
              <w:rPr>
                <w:rStyle w:val="articlecitationpages"/>
                <w:sz w:val="20"/>
                <w:szCs w:val="20"/>
                <w:lang w:val="uk-UA"/>
              </w:rPr>
              <w:t> </w:t>
            </w:r>
            <w:r w:rsidR="003877E0" w:rsidRPr="003877E0">
              <w:rPr>
                <w:rStyle w:val="articlecitationpages"/>
                <w:sz w:val="20"/>
                <w:szCs w:val="20"/>
                <w:lang w:val="en-US"/>
              </w:rPr>
              <w:t>D.</w:t>
            </w:r>
            <w:r w:rsidR="003877E0">
              <w:rPr>
                <w:rStyle w:val="articlecitationpages"/>
                <w:sz w:val="20"/>
                <w:szCs w:val="20"/>
                <w:lang w:val="uk-UA"/>
              </w:rPr>
              <w:t> </w:t>
            </w:r>
            <w:r w:rsidR="003877E0" w:rsidRPr="003877E0">
              <w:rPr>
                <w:rStyle w:val="articlecitationpages"/>
                <w:sz w:val="20"/>
                <w:szCs w:val="20"/>
                <w:lang w:val="en-US"/>
              </w:rPr>
              <w:t>Yu.</w:t>
            </w:r>
            <w:r w:rsidR="003877E0">
              <w:rPr>
                <w:rStyle w:val="articlecitationpages"/>
                <w:sz w:val="20"/>
                <w:szCs w:val="20"/>
                <w:lang w:val="en-US"/>
              </w:rPr>
              <w:t>,</w:t>
            </w:r>
          </w:p>
          <w:p w:rsidR="003877E0" w:rsidRDefault="0057592C" w:rsidP="00FD6EA3">
            <w:pPr>
              <w:rPr>
                <w:rStyle w:val="articlecitationpages"/>
                <w:sz w:val="20"/>
                <w:szCs w:val="20"/>
                <w:lang w:val="uk-UA"/>
              </w:rPr>
            </w:pPr>
            <w:r w:rsidRPr="003877E0">
              <w:rPr>
                <w:rStyle w:val="articlecitationpages"/>
                <w:sz w:val="20"/>
                <w:szCs w:val="20"/>
                <w:lang w:val="en-US"/>
              </w:rPr>
              <w:t>Luchechko</w:t>
            </w:r>
            <w:r w:rsidR="003877E0">
              <w:rPr>
                <w:rStyle w:val="articlecitationpages"/>
                <w:sz w:val="20"/>
                <w:szCs w:val="20"/>
                <w:lang w:val="uk-UA"/>
              </w:rPr>
              <w:t> </w:t>
            </w:r>
            <w:r w:rsidR="003877E0" w:rsidRPr="003877E0">
              <w:rPr>
                <w:rStyle w:val="articlecitationpages"/>
                <w:sz w:val="20"/>
                <w:szCs w:val="20"/>
                <w:lang w:val="en-US"/>
              </w:rPr>
              <w:t>A.</w:t>
            </w:r>
            <w:r w:rsidR="003877E0">
              <w:rPr>
                <w:rStyle w:val="articlecitationpages"/>
                <w:sz w:val="20"/>
                <w:szCs w:val="20"/>
                <w:lang w:val="uk-UA"/>
              </w:rPr>
              <w:t> </w:t>
            </w:r>
            <w:r w:rsidR="003877E0" w:rsidRPr="003877E0">
              <w:rPr>
                <w:rStyle w:val="articlecitationpages"/>
                <w:sz w:val="20"/>
                <w:szCs w:val="20"/>
                <w:lang w:val="en-US"/>
              </w:rPr>
              <w:t>P.</w:t>
            </w:r>
            <w:r w:rsidR="003877E0">
              <w:rPr>
                <w:rStyle w:val="articlecitationpages"/>
                <w:sz w:val="20"/>
                <w:szCs w:val="20"/>
                <w:lang w:val="en-US"/>
              </w:rPr>
              <w:t>,</w:t>
            </w:r>
          </w:p>
          <w:p w:rsidR="003877E0" w:rsidRDefault="0057592C" w:rsidP="003877E0">
            <w:pPr>
              <w:rPr>
                <w:rStyle w:val="articlecitationpages"/>
                <w:sz w:val="20"/>
                <w:szCs w:val="20"/>
                <w:lang w:val="uk-UA"/>
              </w:rPr>
            </w:pPr>
            <w:r w:rsidRPr="003877E0">
              <w:rPr>
                <w:rStyle w:val="articlecitationpages"/>
                <w:sz w:val="20"/>
                <w:szCs w:val="20"/>
                <w:lang w:val="en-US"/>
              </w:rPr>
              <w:t>Zhydachevskyy</w:t>
            </w:r>
            <w:r w:rsidR="003877E0">
              <w:rPr>
                <w:rStyle w:val="articlecitationpages"/>
                <w:sz w:val="20"/>
                <w:szCs w:val="20"/>
                <w:lang w:val="uk-UA"/>
              </w:rPr>
              <w:t> </w:t>
            </w:r>
            <w:r w:rsidR="003877E0" w:rsidRPr="003877E0">
              <w:rPr>
                <w:rStyle w:val="articlecitationpages"/>
                <w:sz w:val="20"/>
                <w:szCs w:val="20"/>
                <w:lang w:val="en-US"/>
              </w:rPr>
              <w:t>Ya.</w:t>
            </w:r>
            <w:r w:rsidR="003877E0">
              <w:rPr>
                <w:rStyle w:val="articlecitationpages"/>
                <w:sz w:val="20"/>
                <w:szCs w:val="20"/>
                <w:lang w:val="uk-UA"/>
              </w:rPr>
              <w:t> </w:t>
            </w:r>
            <w:r w:rsidR="003877E0" w:rsidRPr="003877E0">
              <w:rPr>
                <w:rStyle w:val="articlecitationpages"/>
                <w:sz w:val="20"/>
                <w:szCs w:val="20"/>
                <w:lang w:val="en-US"/>
              </w:rPr>
              <w:t>A.</w:t>
            </w:r>
            <w:r w:rsidRPr="003877E0">
              <w:rPr>
                <w:rStyle w:val="articlecitationpages"/>
                <w:sz w:val="20"/>
                <w:szCs w:val="20"/>
                <w:lang w:val="en-US"/>
              </w:rPr>
              <w:t>,</w:t>
            </w:r>
          </w:p>
          <w:p w:rsidR="00B3708E" w:rsidRPr="003877E0" w:rsidRDefault="0057592C" w:rsidP="003877E0">
            <w:pPr>
              <w:rPr>
                <w:sz w:val="20"/>
                <w:szCs w:val="20"/>
                <w:u w:val="single"/>
                <w:lang w:val="uk-UA"/>
              </w:rPr>
            </w:pPr>
            <w:r w:rsidRPr="003877E0">
              <w:rPr>
                <w:rStyle w:val="articlecitationpages"/>
                <w:sz w:val="20"/>
                <w:szCs w:val="20"/>
                <w:lang w:val="en-US"/>
              </w:rPr>
              <w:t>Ubizski</w:t>
            </w:r>
            <w:r w:rsidR="003877E0">
              <w:rPr>
                <w:rStyle w:val="articlecitationpages"/>
                <w:sz w:val="20"/>
                <w:szCs w:val="20"/>
                <w:lang w:val="uk-UA"/>
              </w:rPr>
              <w:t> </w:t>
            </w:r>
            <w:r w:rsidR="003877E0" w:rsidRPr="003877E0">
              <w:rPr>
                <w:rStyle w:val="articlecitationpages"/>
                <w:sz w:val="20"/>
                <w:szCs w:val="20"/>
                <w:lang w:val="en-US"/>
              </w:rPr>
              <w:t>S.</w:t>
            </w:r>
            <w:r w:rsidR="003877E0">
              <w:rPr>
                <w:rStyle w:val="articlecitationpages"/>
                <w:sz w:val="20"/>
                <w:szCs w:val="20"/>
                <w:lang w:val="uk-UA"/>
              </w:rPr>
              <w:t> </w:t>
            </w:r>
            <w:r w:rsidR="003877E0" w:rsidRPr="003877E0">
              <w:rPr>
                <w:rStyle w:val="articlecitationpages"/>
                <w:sz w:val="20"/>
                <w:szCs w:val="20"/>
                <w:lang w:val="en-US"/>
              </w:rPr>
              <w:t>B.</w:t>
            </w:r>
          </w:p>
        </w:tc>
        <w:tc>
          <w:tcPr>
            <w:tcW w:w="582" w:type="pct"/>
          </w:tcPr>
          <w:p w:rsidR="003877E0" w:rsidRDefault="003877E0" w:rsidP="003877E0">
            <w:pPr>
              <w:jc w:val="both"/>
              <w:rPr>
                <w:sz w:val="20"/>
                <w:szCs w:val="20"/>
                <w:lang w:val="uk-UA"/>
              </w:rPr>
            </w:pPr>
          </w:p>
          <w:p w:rsidR="003877E0" w:rsidRDefault="003877E0" w:rsidP="003877E0">
            <w:pPr>
              <w:jc w:val="both"/>
              <w:rPr>
                <w:sz w:val="20"/>
                <w:szCs w:val="20"/>
                <w:lang w:val="uk-UA"/>
              </w:rPr>
            </w:pPr>
          </w:p>
          <w:p w:rsidR="003877E0" w:rsidRPr="003877E0" w:rsidRDefault="003877E0" w:rsidP="003877E0">
            <w:pPr>
              <w:jc w:val="both"/>
              <w:rPr>
                <w:sz w:val="20"/>
                <w:szCs w:val="20"/>
                <w:lang w:val="uk-UA"/>
              </w:rPr>
            </w:pPr>
            <w:r w:rsidRPr="003877E0">
              <w:rPr>
                <w:sz w:val="20"/>
                <w:szCs w:val="20"/>
                <w:lang w:val="uk-UA"/>
              </w:rPr>
              <w:t>Доцент</w:t>
            </w:r>
          </w:p>
          <w:p w:rsidR="00016E7C" w:rsidRPr="003877E0" w:rsidRDefault="00016E7C" w:rsidP="004E20AA">
            <w:pPr>
              <w:jc w:val="both"/>
              <w:rPr>
                <w:sz w:val="20"/>
                <w:szCs w:val="20"/>
                <w:lang w:val="uk-UA"/>
              </w:rPr>
            </w:pPr>
          </w:p>
        </w:tc>
        <w:tc>
          <w:tcPr>
            <w:tcW w:w="1646" w:type="pct"/>
            <w:shd w:val="clear" w:color="auto" w:fill="auto"/>
          </w:tcPr>
          <w:p w:rsidR="00B3708E" w:rsidRDefault="0057592C" w:rsidP="008C792A">
            <w:pPr>
              <w:rPr>
                <w:rStyle w:val="articlecitationpages"/>
                <w:sz w:val="20"/>
                <w:szCs w:val="20"/>
                <w:lang w:val="uk-UA"/>
              </w:rPr>
            </w:pPr>
            <w:r w:rsidRPr="003877E0">
              <w:rPr>
                <w:rStyle w:val="articlecitationpages"/>
                <w:sz w:val="20"/>
                <w:szCs w:val="20"/>
                <w:lang w:val="en-US"/>
              </w:rPr>
              <w:t>Optical Properties of GGG Epitaxial Films Grown from PbO–B2O3–V2O5Flux</w:t>
            </w:r>
          </w:p>
          <w:p w:rsidR="003877E0" w:rsidRPr="003877E0" w:rsidRDefault="0078336F" w:rsidP="008C792A">
            <w:pPr>
              <w:rPr>
                <w:sz w:val="20"/>
                <w:szCs w:val="20"/>
                <w:lang w:val="uk-UA"/>
              </w:rPr>
            </w:pPr>
            <w:hyperlink r:id="rId22" w:history="1">
              <w:r w:rsidR="003877E0" w:rsidRPr="003877E0">
                <w:rPr>
                  <w:rStyle w:val="ae"/>
                  <w:sz w:val="20"/>
                  <w:szCs w:val="20"/>
                  <w:lang w:val="uk-UA"/>
                </w:rPr>
                <w:t>http://przyrbwn.icm.edu.pl/APP/PDF/133/app133z4p45.pdf</w:t>
              </w:r>
            </w:hyperlink>
          </w:p>
        </w:tc>
        <w:tc>
          <w:tcPr>
            <w:tcW w:w="945" w:type="pct"/>
            <w:shd w:val="clear" w:color="auto" w:fill="auto"/>
          </w:tcPr>
          <w:p w:rsidR="0057592C" w:rsidRPr="003877E0" w:rsidRDefault="0057592C" w:rsidP="0057592C">
            <w:pPr>
              <w:rPr>
                <w:rStyle w:val="object"/>
                <w:sz w:val="20"/>
                <w:szCs w:val="20"/>
                <w:lang w:val="uk-UA"/>
              </w:rPr>
            </w:pPr>
            <w:r w:rsidRPr="003877E0">
              <w:rPr>
                <w:sz w:val="20"/>
                <w:szCs w:val="20"/>
              </w:rPr>
              <w:t>Acta Physica Polonica A</w:t>
            </w:r>
            <w:r w:rsidRPr="003877E0">
              <w:rPr>
                <w:rStyle w:val="object"/>
                <w:sz w:val="20"/>
                <w:szCs w:val="20"/>
                <w:lang w:val="uk-UA"/>
              </w:rPr>
              <w:t xml:space="preserve"> </w:t>
            </w:r>
          </w:p>
          <w:p w:rsidR="00B3708E" w:rsidRPr="003877E0" w:rsidRDefault="0057592C" w:rsidP="0057592C">
            <w:pPr>
              <w:rPr>
                <w:sz w:val="20"/>
                <w:szCs w:val="20"/>
                <w:lang w:val="en-US"/>
              </w:rPr>
            </w:pPr>
            <w:r w:rsidRPr="003877E0">
              <w:rPr>
                <w:sz w:val="20"/>
                <w:szCs w:val="20"/>
                <w:lang w:val="en-US"/>
              </w:rPr>
              <w:t>0.857</w:t>
            </w:r>
          </w:p>
        </w:tc>
        <w:tc>
          <w:tcPr>
            <w:tcW w:w="708" w:type="pct"/>
            <w:shd w:val="clear" w:color="auto" w:fill="auto"/>
          </w:tcPr>
          <w:p w:rsidR="00B3708E" w:rsidRPr="003877E0" w:rsidRDefault="0057592C" w:rsidP="00FD6EA3">
            <w:pPr>
              <w:rPr>
                <w:sz w:val="20"/>
                <w:szCs w:val="20"/>
                <w:lang w:val="en-US"/>
              </w:rPr>
            </w:pPr>
            <w:r w:rsidRPr="003877E0">
              <w:rPr>
                <w:rStyle w:val="articlecitationpages"/>
                <w:sz w:val="20"/>
                <w:szCs w:val="20"/>
                <w:lang w:val="en-US"/>
              </w:rPr>
              <w:t>Vol. 133. – P. 954–958.</w:t>
            </w:r>
          </w:p>
        </w:tc>
      </w:tr>
      <w:tr w:rsidR="002E16D2" w:rsidRPr="002E16D2" w:rsidTr="00285C00">
        <w:trPr>
          <w:cantSplit/>
          <w:jc w:val="center"/>
        </w:trPr>
        <w:tc>
          <w:tcPr>
            <w:tcW w:w="246" w:type="pct"/>
            <w:shd w:val="clear" w:color="auto" w:fill="auto"/>
          </w:tcPr>
          <w:p w:rsidR="002E16D2" w:rsidRPr="002E16D2" w:rsidRDefault="002E16D2" w:rsidP="002E16D2">
            <w:pPr>
              <w:pStyle w:val="a6"/>
              <w:numPr>
                <w:ilvl w:val="0"/>
                <w:numId w:val="4"/>
              </w:numPr>
              <w:jc w:val="center"/>
              <w:rPr>
                <w:sz w:val="20"/>
                <w:szCs w:val="20"/>
                <w:lang w:val="en-US"/>
              </w:rPr>
            </w:pPr>
          </w:p>
        </w:tc>
        <w:tc>
          <w:tcPr>
            <w:tcW w:w="873" w:type="pct"/>
            <w:gridSpan w:val="2"/>
            <w:shd w:val="clear" w:color="auto" w:fill="auto"/>
          </w:tcPr>
          <w:p w:rsidR="0067518C" w:rsidRDefault="00F53D1E" w:rsidP="0067518C">
            <w:pPr>
              <w:rPr>
                <w:rStyle w:val="articlecitationpages"/>
                <w:sz w:val="20"/>
                <w:szCs w:val="20"/>
                <w:lang w:val="uk-UA"/>
              </w:rPr>
            </w:pPr>
            <w:r w:rsidRPr="00C66852">
              <w:rPr>
                <w:rStyle w:val="articlecitationpages"/>
                <w:sz w:val="20"/>
                <w:szCs w:val="20"/>
                <w:lang w:val="en-US"/>
              </w:rPr>
              <w:t>Luchechko</w:t>
            </w:r>
            <w:r w:rsidR="0067518C">
              <w:rPr>
                <w:rStyle w:val="articlecitationpages"/>
                <w:sz w:val="20"/>
                <w:szCs w:val="20"/>
                <w:lang w:val="uk-UA"/>
              </w:rPr>
              <w:t> </w:t>
            </w:r>
            <w:r w:rsidR="0067518C" w:rsidRPr="00C66852">
              <w:rPr>
                <w:rStyle w:val="articlecitationpages"/>
                <w:sz w:val="20"/>
                <w:szCs w:val="20"/>
                <w:lang w:val="en-US"/>
              </w:rPr>
              <w:t>A.</w:t>
            </w:r>
            <w:r w:rsidRPr="00C66852">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Zhydachevskyy</w:t>
            </w:r>
            <w:r w:rsidR="0067518C">
              <w:rPr>
                <w:rStyle w:val="articlecitationpages"/>
                <w:sz w:val="20"/>
                <w:szCs w:val="20"/>
                <w:lang w:val="uk-UA"/>
              </w:rPr>
              <w:t> </w:t>
            </w:r>
            <w:r w:rsidR="0067518C" w:rsidRPr="00C66852">
              <w:rPr>
                <w:rStyle w:val="articlecitationpages"/>
                <w:sz w:val="20"/>
                <w:szCs w:val="20"/>
                <w:lang w:val="en-US"/>
              </w:rPr>
              <w:t>Ya.</w:t>
            </w:r>
            <w:r w:rsidRPr="00C66852">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Sugak</w:t>
            </w:r>
            <w:r w:rsidR="0067518C">
              <w:rPr>
                <w:rStyle w:val="articlecitationpages"/>
                <w:sz w:val="20"/>
                <w:szCs w:val="20"/>
                <w:lang w:val="uk-UA"/>
              </w:rPr>
              <w:t> </w:t>
            </w:r>
            <w:r w:rsidR="0067518C" w:rsidRPr="00C66852">
              <w:rPr>
                <w:rStyle w:val="articlecitationpages"/>
                <w:sz w:val="20"/>
                <w:szCs w:val="20"/>
                <w:lang w:val="en-US"/>
              </w:rPr>
              <w:t>D.</w:t>
            </w:r>
            <w:r w:rsidRPr="00C66852">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Kravets</w:t>
            </w:r>
            <w:r w:rsidR="0067518C">
              <w:rPr>
                <w:rStyle w:val="articlecitationpages"/>
                <w:sz w:val="20"/>
                <w:szCs w:val="20"/>
                <w:lang w:val="uk-UA"/>
              </w:rPr>
              <w:t> </w:t>
            </w:r>
            <w:r w:rsidR="0067518C" w:rsidRPr="00C66852">
              <w:rPr>
                <w:rStyle w:val="articlecitationpages"/>
                <w:sz w:val="20"/>
                <w:szCs w:val="20"/>
                <w:lang w:val="en-US"/>
              </w:rPr>
              <w:t>O.</w:t>
            </w:r>
            <w:r w:rsidRPr="00C66852">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Martynyuk</w:t>
            </w:r>
            <w:r w:rsidR="0067518C">
              <w:rPr>
                <w:rStyle w:val="articlecitationpages"/>
                <w:sz w:val="20"/>
                <w:szCs w:val="20"/>
                <w:lang w:val="uk-UA"/>
              </w:rPr>
              <w:t> </w:t>
            </w:r>
            <w:r w:rsidR="0067518C" w:rsidRPr="00C66852">
              <w:rPr>
                <w:rStyle w:val="articlecitationpages"/>
                <w:sz w:val="20"/>
                <w:szCs w:val="20"/>
                <w:lang w:val="en-US"/>
              </w:rPr>
              <w:t>N.</w:t>
            </w:r>
            <w:r w:rsidR="0067518C">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Popov</w:t>
            </w:r>
            <w:r w:rsidR="0067518C">
              <w:rPr>
                <w:rStyle w:val="articlecitationpages"/>
                <w:sz w:val="20"/>
                <w:szCs w:val="20"/>
                <w:lang w:val="uk-UA"/>
              </w:rPr>
              <w:t> </w:t>
            </w:r>
            <w:r w:rsidR="0067518C" w:rsidRPr="00C66852">
              <w:rPr>
                <w:rStyle w:val="articlecitationpages"/>
                <w:sz w:val="20"/>
                <w:szCs w:val="20"/>
                <w:lang w:val="en-US"/>
              </w:rPr>
              <w:t>A.</w:t>
            </w:r>
            <w:r w:rsidR="0067518C">
              <w:rPr>
                <w:rStyle w:val="articlecitationpages"/>
                <w:sz w:val="20"/>
                <w:szCs w:val="20"/>
                <w:lang w:val="uk-UA"/>
              </w:rPr>
              <w:t> </w:t>
            </w:r>
            <w:r w:rsidR="0067518C" w:rsidRPr="00C66852">
              <w:rPr>
                <w:rStyle w:val="articlecitationpages"/>
                <w:sz w:val="20"/>
                <w:szCs w:val="20"/>
                <w:lang w:val="en-US"/>
              </w:rPr>
              <w:t>I.</w:t>
            </w:r>
            <w:r w:rsidRPr="00C66852">
              <w:rPr>
                <w:rStyle w:val="articlecitationpages"/>
                <w:sz w:val="20"/>
                <w:szCs w:val="20"/>
                <w:lang w:val="en-US"/>
              </w:rPr>
              <w:t>,</w:t>
            </w:r>
          </w:p>
          <w:p w:rsidR="0067518C" w:rsidRDefault="00F53D1E" w:rsidP="0067518C">
            <w:pPr>
              <w:rPr>
                <w:rStyle w:val="articlecitationpages"/>
                <w:sz w:val="20"/>
                <w:szCs w:val="20"/>
                <w:lang w:val="uk-UA"/>
              </w:rPr>
            </w:pPr>
            <w:r w:rsidRPr="00C66852">
              <w:rPr>
                <w:rStyle w:val="articlecitationpages"/>
                <w:sz w:val="20"/>
                <w:szCs w:val="20"/>
                <w:lang w:val="en-US"/>
              </w:rPr>
              <w:t>Ubizskii</w:t>
            </w:r>
            <w:r w:rsidR="0067518C">
              <w:rPr>
                <w:rStyle w:val="articlecitationpages"/>
                <w:sz w:val="20"/>
                <w:szCs w:val="20"/>
                <w:lang w:val="uk-UA"/>
              </w:rPr>
              <w:t> </w:t>
            </w:r>
            <w:r w:rsidR="0067518C" w:rsidRPr="00C66852">
              <w:rPr>
                <w:rStyle w:val="articlecitationpages"/>
                <w:sz w:val="20"/>
                <w:szCs w:val="20"/>
                <w:lang w:val="en-US"/>
              </w:rPr>
              <w:t>S.</w:t>
            </w:r>
            <w:r w:rsidRPr="00C66852">
              <w:rPr>
                <w:rStyle w:val="articlecitationpages"/>
                <w:sz w:val="20"/>
                <w:szCs w:val="20"/>
                <w:lang w:val="en-US"/>
              </w:rPr>
              <w:t>,</w:t>
            </w:r>
          </w:p>
          <w:p w:rsidR="002E16D2" w:rsidRPr="0067518C" w:rsidRDefault="00F53D1E" w:rsidP="0067518C">
            <w:pPr>
              <w:rPr>
                <w:sz w:val="20"/>
                <w:szCs w:val="20"/>
                <w:u w:val="single"/>
                <w:lang w:val="uk-UA"/>
              </w:rPr>
            </w:pPr>
            <w:r w:rsidRPr="00C66852">
              <w:rPr>
                <w:rStyle w:val="articlecitationpages"/>
                <w:sz w:val="20"/>
                <w:szCs w:val="20"/>
                <w:lang w:val="en-US"/>
              </w:rPr>
              <w:t>Suchocki</w:t>
            </w:r>
            <w:r w:rsidR="0067518C">
              <w:rPr>
                <w:rStyle w:val="articlecitationpages"/>
                <w:sz w:val="20"/>
                <w:szCs w:val="20"/>
                <w:lang w:val="uk-UA"/>
              </w:rPr>
              <w:t> </w:t>
            </w:r>
            <w:r w:rsidR="0067518C" w:rsidRPr="00C66852">
              <w:rPr>
                <w:rStyle w:val="articlecitationpages"/>
                <w:sz w:val="20"/>
                <w:szCs w:val="20"/>
                <w:lang w:val="en-US"/>
              </w:rPr>
              <w:t>A.</w:t>
            </w:r>
          </w:p>
        </w:tc>
        <w:tc>
          <w:tcPr>
            <w:tcW w:w="582" w:type="pct"/>
          </w:tcPr>
          <w:p w:rsidR="0067518C" w:rsidRPr="003877E0" w:rsidRDefault="0067518C" w:rsidP="0067518C">
            <w:pPr>
              <w:jc w:val="both"/>
              <w:rPr>
                <w:sz w:val="20"/>
                <w:szCs w:val="20"/>
                <w:lang w:val="uk-UA"/>
              </w:rPr>
            </w:pPr>
            <w:r w:rsidRPr="003877E0">
              <w:rPr>
                <w:sz w:val="20"/>
                <w:szCs w:val="20"/>
                <w:lang w:val="uk-UA"/>
              </w:rPr>
              <w:t>Доцент</w:t>
            </w:r>
          </w:p>
          <w:p w:rsidR="0067518C" w:rsidRDefault="0067518C" w:rsidP="0067518C">
            <w:pPr>
              <w:jc w:val="both"/>
              <w:rPr>
                <w:sz w:val="20"/>
                <w:szCs w:val="20"/>
                <w:lang w:val="uk-UA"/>
              </w:rPr>
            </w:pPr>
          </w:p>
          <w:p w:rsidR="0067518C" w:rsidRDefault="0067518C" w:rsidP="0067518C">
            <w:pPr>
              <w:jc w:val="both"/>
              <w:rPr>
                <w:sz w:val="20"/>
                <w:szCs w:val="20"/>
                <w:lang w:val="uk-UA"/>
              </w:rPr>
            </w:pPr>
          </w:p>
          <w:p w:rsidR="0067518C" w:rsidRDefault="0067518C" w:rsidP="0067518C">
            <w:pPr>
              <w:jc w:val="both"/>
              <w:rPr>
                <w:sz w:val="20"/>
                <w:szCs w:val="20"/>
                <w:lang w:val="uk-UA"/>
              </w:rPr>
            </w:pPr>
          </w:p>
          <w:p w:rsidR="0067518C" w:rsidRPr="003877E0" w:rsidRDefault="0067518C" w:rsidP="0067518C">
            <w:pPr>
              <w:jc w:val="both"/>
              <w:rPr>
                <w:sz w:val="20"/>
                <w:szCs w:val="20"/>
                <w:lang w:val="uk-UA"/>
              </w:rPr>
            </w:pPr>
            <w:r w:rsidRPr="003877E0">
              <w:rPr>
                <w:sz w:val="20"/>
                <w:szCs w:val="20"/>
                <w:lang w:val="uk-UA"/>
              </w:rPr>
              <w:t>н.с.</w:t>
            </w:r>
          </w:p>
          <w:p w:rsidR="002E16D2" w:rsidRPr="00C66852" w:rsidRDefault="002E16D2" w:rsidP="002E16D2">
            <w:pPr>
              <w:jc w:val="both"/>
              <w:rPr>
                <w:sz w:val="20"/>
                <w:szCs w:val="20"/>
                <w:lang w:val="uk-UA"/>
              </w:rPr>
            </w:pPr>
          </w:p>
        </w:tc>
        <w:tc>
          <w:tcPr>
            <w:tcW w:w="1646" w:type="pct"/>
            <w:shd w:val="clear" w:color="auto" w:fill="auto"/>
          </w:tcPr>
          <w:p w:rsidR="002E16D2" w:rsidRPr="00C66852" w:rsidRDefault="00F53D1E" w:rsidP="002E16D2">
            <w:pPr>
              <w:rPr>
                <w:bCs/>
                <w:iCs/>
                <w:sz w:val="20"/>
                <w:szCs w:val="20"/>
                <w:lang w:val="en-US"/>
              </w:rPr>
            </w:pPr>
            <w:r w:rsidRPr="00C66852">
              <w:rPr>
                <w:rStyle w:val="articlecitationpages"/>
                <w:sz w:val="20"/>
                <w:szCs w:val="20"/>
                <w:lang w:val="en-US"/>
              </w:rPr>
              <w:t>Luminescence properties and decay kinetics of Mn2+ and Eu3+ co-dopant ions in MgGa2O4 ceramics</w:t>
            </w:r>
          </w:p>
        </w:tc>
        <w:tc>
          <w:tcPr>
            <w:tcW w:w="945" w:type="pct"/>
            <w:shd w:val="clear" w:color="auto" w:fill="auto"/>
          </w:tcPr>
          <w:p w:rsidR="002E16D2" w:rsidRPr="00C66852" w:rsidRDefault="00F53D1E" w:rsidP="002E16D2">
            <w:pPr>
              <w:rPr>
                <w:rStyle w:val="articlecitationpages"/>
                <w:sz w:val="20"/>
                <w:szCs w:val="20"/>
                <w:lang w:val="en-US"/>
              </w:rPr>
            </w:pPr>
            <w:r w:rsidRPr="00C66852">
              <w:rPr>
                <w:rStyle w:val="articlecitationpages"/>
                <w:sz w:val="20"/>
                <w:szCs w:val="20"/>
                <w:lang w:val="en-US"/>
              </w:rPr>
              <w:t>Latvian Journal of Physics and Technical Sciences</w:t>
            </w:r>
          </w:p>
          <w:p w:rsidR="00F53D1E" w:rsidRPr="00E855E4" w:rsidRDefault="00F53D1E" w:rsidP="002E16D2">
            <w:pPr>
              <w:rPr>
                <w:rStyle w:val="articlecitationpages"/>
                <w:sz w:val="20"/>
                <w:szCs w:val="20"/>
                <w:lang w:val="uk-UA"/>
              </w:rPr>
            </w:pPr>
            <w:r w:rsidRPr="00C66852">
              <w:rPr>
                <w:rStyle w:val="articlecitationpages"/>
                <w:sz w:val="20"/>
                <w:szCs w:val="20"/>
                <w:lang w:val="en-US"/>
              </w:rPr>
              <w:t>0.23</w:t>
            </w:r>
            <w:r w:rsidR="00E855E4">
              <w:rPr>
                <w:rStyle w:val="articlecitationpages"/>
                <w:sz w:val="20"/>
                <w:szCs w:val="20"/>
                <w:lang w:val="uk-UA"/>
              </w:rPr>
              <w:t>0</w:t>
            </w:r>
          </w:p>
          <w:p w:rsidR="00F53D1E" w:rsidRPr="00C66852" w:rsidRDefault="00F53D1E" w:rsidP="002E16D2">
            <w:pPr>
              <w:rPr>
                <w:sz w:val="20"/>
                <w:szCs w:val="20"/>
                <w:lang w:val="en-US"/>
              </w:rPr>
            </w:pPr>
          </w:p>
        </w:tc>
        <w:tc>
          <w:tcPr>
            <w:tcW w:w="708" w:type="pct"/>
            <w:shd w:val="clear" w:color="auto" w:fill="auto"/>
          </w:tcPr>
          <w:p w:rsidR="002E16D2" w:rsidRPr="00C66852" w:rsidRDefault="0067518C" w:rsidP="002E16D2">
            <w:pPr>
              <w:rPr>
                <w:bCs/>
                <w:iCs/>
                <w:sz w:val="20"/>
                <w:szCs w:val="20"/>
                <w:lang w:val="en-US"/>
              </w:rPr>
            </w:pPr>
            <w:r w:rsidRPr="00C66852">
              <w:rPr>
                <w:bCs/>
                <w:sz w:val="20"/>
                <w:szCs w:val="20"/>
                <w:lang w:val="en-US" w:eastAsia="uk-UA"/>
              </w:rPr>
              <w:t>published online</w:t>
            </w:r>
          </w:p>
        </w:tc>
      </w:tr>
      <w:tr w:rsidR="002E16D2" w:rsidRPr="008B6893" w:rsidTr="00285C00">
        <w:trPr>
          <w:cantSplit/>
          <w:jc w:val="center"/>
        </w:trPr>
        <w:tc>
          <w:tcPr>
            <w:tcW w:w="246" w:type="pct"/>
            <w:shd w:val="clear" w:color="auto" w:fill="auto"/>
          </w:tcPr>
          <w:p w:rsidR="002E16D2" w:rsidRPr="00004675" w:rsidRDefault="002E16D2" w:rsidP="002E16D2">
            <w:pPr>
              <w:pStyle w:val="a6"/>
              <w:numPr>
                <w:ilvl w:val="0"/>
                <w:numId w:val="4"/>
              </w:numPr>
              <w:jc w:val="center"/>
              <w:rPr>
                <w:sz w:val="20"/>
                <w:szCs w:val="20"/>
                <w:lang w:val="uk-UA"/>
              </w:rPr>
            </w:pPr>
          </w:p>
        </w:tc>
        <w:tc>
          <w:tcPr>
            <w:tcW w:w="873" w:type="pct"/>
            <w:gridSpan w:val="2"/>
            <w:shd w:val="clear" w:color="auto" w:fill="auto"/>
          </w:tcPr>
          <w:p w:rsidR="008B4ADB" w:rsidRDefault="0071640A" w:rsidP="008B4ADB">
            <w:pPr>
              <w:rPr>
                <w:rStyle w:val="articlecitationpages"/>
                <w:sz w:val="20"/>
                <w:szCs w:val="20"/>
                <w:lang w:val="uk-UA"/>
              </w:rPr>
            </w:pPr>
            <w:r w:rsidRPr="00C66852">
              <w:rPr>
                <w:rStyle w:val="articlecitationpages"/>
                <w:sz w:val="20"/>
                <w:szCs w:val="20"/>
                <w:lang w:val="en-US"/>
              </w:rPr>
              <w:t>Kravets</w:t>
            </w:r>
            <w:r w:rsidR="002B67F0">
              <w:rPr>
                <w:rStyle w:val="articlecitationpages"/>
                <w:sz w:val="20"/>
                <w:szCs w:val="20"/>
                <w:lang w:val="uk-UA"/>
              </w:rPr>
              <w:t> </w:t>
            </w:r>
            <w:r w:rsidR="002B67F0" w:rsidRPr="00C66852">
              <w:rPr>
                <w:rStyle w:val="articlecitationpages"/>
                <w:sz w:val="20"/>
                <w:szCs w:val="20"/>
                <w:lang w:val="en-US"/>
              </w:rPr>
              <w:t>O.</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Zaremba</w:t>
            </w:r>
            <w:r w:rsidR="008B4ADB">
              <w:rPr>
                <w:rStyle w:val="articlecitationpages"/>
                <w:sz w:val="20"/>
                <w:szCs w:val="20"/>
                <w:lang w:val="uk-UA"/>
              </w:rPr>
              <w:t> </w:t>
            </w:r>
            <w:r w:rsidR="008B4ADB" w:rsidRPr="00C66852">
              <w:rPr>
                <w:rStyle w:val="articlecitationpages"/>
                <w:sz w:val="20"/>
                <w:szCs w:val="20"/>
                <w:lang w:val="en-US"/>
              </w:rPr>
              <w:t>O.</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Shpotyuk</w:t>
            </w:r>
            <w:r w:rsidR="008B4ADB">
              <w:rPr>
                <w:rStyle w:val="articlecitationpages"/>
                <w:sz w:val="20"/>
                <w:szCs w:val="20"/>
                <w:lang w:val="uk-UA"/>
              </w:rPr>
              <w:t> </w:t>
            </w:r>
            <w:r w:rsidR="008B4ADB" w:rsidRPr="00C66852">
              <w:rPr>
                <w:rStyle w:val="articlecitationpages"/>
                <w:sz w:val="20"/>
                <w:szCs w:val="20"/>
                <w:lang w:val="en-US"/>
              </w:rPr>
              <w:t>Ya.</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Luchechko</w:t>
            </w:r>
            <w:r w:rsidR="008B4ADB">
              <w:rPr>
                <w:rStyle w:val="articlecitationpages"/>
                <w:sz w:val="20"/>
                <w:szCs w:val="20"/>
                <w:lang w:val="uk-UA"/>
              </w:rPr>
              <w:t> </w:t>
            </w:r>
            <w:r w:rsidR="008B4ADB" w:rsidRPr="00C66852">
              <w:rPr>
                <w:rStyle w:val="articlecitationpages"/>
                <w:sz w:val="20"/>
                <w:szCs w:val="20"/>
                <w:lang w:val="en-US"/>
              </w:rPr>
              <w:t>A.</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Szmuc</w:t>
            </w:r>
            <w:r w:rsidR="008B4ADB">
              <w:rPr>
                <w:rStyle w:val="articlecitationpages"/>
                <w:sz w:val="20"/>
                <w:szCs w:val="20"/>
                <w:lang w:val="uk-UA"/>
              </w:rPr>
              <w:t> </w:t>
            </w:r>
            <w:r w:rsidR="008B4ADB" w:rsidRPr="00C66852">
              <w:rPr>
                <w:rStyle w:val="articlecitationpages"/>
                <w:sz w:val="20"/>
                <w:szCs w:val="20"/>
                <w:lang w:val="en-US"/>
              </w:rPr>
              <w:t>K.</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Cebulski</w:t>
            </w:r>
            <w:r w:rsidR="008B4ADB">
              <w:rPr>
                <w:rStyle w:val="articlecitationpages"/>
                <w:sz w:val="20"/>
                <w:szCs w:val="20"/>
                <w:lang w:val="uk-UA"/>
              </w:rPr>
              <w:t> </w:t>
            </w:r>
            <w:r w:rsidR="008B4ADB" w:rsidRPr="00C66852">
              <w:rPr>
                <w:rStyle w:val="articlecitationpages"/>
                <w:sz w:val="20"/>
                <w:szCs w:val="20"/>
                <w:lang w:val="en-US"/>
              </w:rPr>
              <w:t>J.</w:t>
            </w:r>
            <w:r w:rsidRPr="00C66852">
              <w:rPr>
                <w:rStyle w:val="articlecitationpages"/>
                <w:sz w:val="20"/>
                <w:szCs w:val="20"/>
                <w:lang w:val="en-US"/>
              </w:rPr>
              <w:t>,</w:t>
            </w:r>
          </w:p>
          <w:p w:rsidR="008B4ADB" w:rsidRDefault="0071640A" w:rsidP="008B4ADB">
            <w:pPr>
              <w:rPr>
                <w:rStyle w:val="articlecitationpages"/>
                <w:sz w:val="20"/>
                <w:szCs w:val="20"/>
                <w:lang w:val="uk-UA"/>
              </w:rPr>
            </w:pPr>
            <w:r w:rsidRPr="00C66852">
              <w:rPr>
                <w:rStyle w:val="articlecitationpages"/>
                <w:sz w:val="20"/>
                <w:szCs w:val="20"/>
                <w:lang w:val="en-US"/>
              </w:rPr>
              <w:t>Ingram</w:t>
            </w:r>
            <w:r w:rsidR="008B4ADB">
              <w:rPr>
                <w:rStyle w:val="articlecitationpages"/>
                <w:sz w:val="20"/>
                <w:szCs w:val="20"/>
                <w:lang w:val="uk-UA"/>
              </w:rPr>
              <w:t> </w:t>
            </w:r>
            <w:r w:rsidR="008B4ADB" w:rsidRPr="00C66852">
              <w:rPr>
                <w:rStyle w:val="articlecitationpages"/>
                <w:sz w:val="20"/>
                <w:szCs w:val="20"/>
                <w:lang w:val="en-US"/>
              </w:rPr>
              <w:t>A.</w:t>
            </w:r>
            <w:r w:rsidRPr="00C66852">
              <w:rPr>
                <w:rStyle w:val="articlecitationpages"/>
                <w:sz w:val="20"/>
                <w:szCs w:val="20"/>
                <w:lang w:val="en-US"/>
              </w:rPr>
              <w:t>,</w:t>
            </w:r>
          </w:p>
          <w:p w:rsidR="002E16D2" w:rsidRPr="008B4ADB" w:rsidRDefault="0071640A" w:rsidP="008B4ADB">
            <w:pPr>
              <w:rPr>
                <w:u w:val="single"/>
                <w:lang w:val="uk-UA"/>
              </w:rPr>
            </w:pPr>
            <w:r w:rsidRPr="00C66852">
              <w:rPr>
                <w:rStyle w:val="articlecitationpages"/>
                <w:sz w:val="20"/>
                <w:szCs w:val="20"/>
                <w:lang w:val="en-US"/>
              </w:rPr>
              <w:t>Shpotyuk</w:t>
            </w:r>
            <w:r w:rsidR="008B4ADB">
              <w:rPr>
                <w:rStyle w:val="articlecitationpages"/>
                <w:sz w:val="20"/>
                <w:szCs w:val="20"/>
                <w:lang w:val="uk-UA"/>
              </w:rPr>
              <w:t> </w:t>
            </w:r>
            <w:r w:rsidR="008B4ADB" w:rsidRPr="00C66852">
              <w:rPr>
                <w:rStyle w:val="articlecitationpages"/>
                <w:sz w:val="20"/>
                <w:szCs w:val="20"/>
                <w:lang w:val="en-US"/>
              </w:rPr>
              <w:t>O.</w:t>
            </w:r>
          </w:p>
        </w:tc>
        <w:tc>
          <w:tcPr>
            <w:tcW w:w="582" w:type="pct"/>
          </w:tcPr>
          <w:p w:rsidR="000A070F" w:rsidRDefault="000A070F" w:rsidP="000A070F">
            <w:pPr>
              <w:jc w:val="both"/>
              <w:rPr>
                <w:sz w:val="20"/>
                <w:szCs w:val="20"/>
                <w:lang w:val="uk-UA"/>
              </w:rPr>
            </w:pPr>
            <w:r w:rsidRPr="003877E0">
              <w:rPr>
                <w:sz w:val="20"/>
                <w:szCs w:val="20"/>
                <w:lang w:val="uk-UA"/>
              </w:rPr>
              <w:t>н.с.</w:t>
            </w:r>
          </w:p>
          <w:p w:rsidR="000A070F" w:rsidRDefault="000A070F" w:rsidP="000A070F">
            <w:pPr>
              <w:jc w:val="both"/>
              <w:rPr>
                <w:sz w:val="20"/>
                <w:szCs w:val="20"/>
                <w:lang w:val="uk-UA"/>
              </w:rPr>
            </w:pPr>
          </w:p>
          <w:p w:rsidR="000A070F" w:rsidRDefault="000A070F" w:rsidP="000A070F">
            <w:pPr>
              <w:jc w:val="both"/>
              <w:rPr>
                <w:sz w:val="20"/>
                <w:szCs w:val="20"/>
                <w:lang w:val="uk-UA"/>
              </w:rPr>
            </w:pPr>
            <w:r w:rsidRPr="003877E0">
              <w:rPr>
                <w:sz w:val="20"/>
                <w:szCs w:val="20"/>
                <w:lang w:val="uk-UA"/>
              </w:rPr>
              <w:t>н.с.</w:t>
            </w:r>
          </w:p>
          <w:p w:rsidR="000A070F" w:rsidRPr="003877E0" w:rsidRDefault="000A070F" w:rsidP="000A070F">
            <w:pPr>
              <w:jc w:val="both"/>
              <w:rPr>
                <w:sz w:val="20"/>
                <w:szCs w:val="20"/>
                <w:lang w:val="uk-UA"/>
              </w:rPr>
            </w:pPr>
            <w:r w:rsidRPr="003877E0">
              <w:rPr>
                <w:sz w:val="20"/>
                <w:szCs w:val="20"/>
                <w:lang w:val="uk-UA"/>
              </w:rPr>
              <w:t>Доцент</w:t>
            </w:r>
          </w:p>
          <w:p w:rsidR="000A070F" w:rsidRPr="003877E0" w:rsidRDefault="000A070F" w:rsidP="000A070F">
            <w:pPr>
              <w:jc w:val="both"/>
              <w:rPr>
                <w:sz w:val="20"/>
                <w:szCs w:val="20"/>
                <w:lang w:val="uk-UA"/>
              </w:rPr>
            </w:pPr>
          </w:p>
          <w:p w:rsidR="002E16D2" w:rsidRPr="00C66852" w:rsidRDefault="002E16D2" w:rsidP="002E16D2">
            <w:pPr>
              <w:jc w:val="both"/>
              <w:rPr>
                <w:sz w:val="20"/>
                <w:szCs w:val="20"/>
                <w:lang w:val="uk-UA"/>
              </w:rPr>
            </w:pPr>
          </w:p>
        </w:tc>
        <w:tc>
          <w:tcPr>
            <w:tcW w:w="1646" w:type="pct"/>
            <w:shd w:val="clear" w:color="auto" w:fill="auto"/>
          </w:tcPr>
          <w:p w:rsidR="002E16D2" w:rsidRDefault="0071640A" w:rsidP="002E16D2">
            <w:pPr>
              <w:rPr>
                <w:rStyle w:val="articlecitationpages"/>
                <w:sz w:val="20"/>
                <w:szCs w:val="20"/>
                <w:lang w:val="uk-UA"/>
              </w:rPr>
            </w:pPr>
            <w:r w:rsidRPr="00C66852">
              <w:rPr>
                <w:rStyle w:val="articlecitationpages"/>
                <w:sz w:val="20"/>
                <w:szCs w:val="20"/>
                <w:lang w:val="en-US"/>
              </w:rPr>
              <w:t>Structure, morphology and optical-luminescence investigations of spinel ZnGa2O4 ceramics co-doped with Mn2+ and Eu3+ ions</w:t>
            </w:r>
          </w:p>
          <w:p w:rsidR="00A942BE" w:rsidRPr="00A942BE" w:rsidRDefault="0078336F" w:rsidP="002E16D2">
            <w:pPr>
              <w:rPr>
                <w:sz w:val="20"/>
                <w:szCs w:val="20"/>
                <w:lang w:val="uk-UA"/>
              </w:rPr>
            </w:pPr>
            <w:hyperlink r:id="rId23" w:history="1">
              <w:r w:rsidR="00A942BE" w:rsidRPr="00A942BE">
                <w:rPr>
                  <w:rStyle w:val="ae"/>
                  <w:sz w:val="20"/>
                  <w:szCs w:val="20"/>
                  <w:lang w:val="uk-UA"/>
                </w:rPr>
                <w:t>https://link.springer.com/article/10.1007/s13204-018-0681-4</w:t>
              </w:r>
            </w:hyperlink>
          </w:p>
        </w:tc>
        <w:tc>
          <w:tcPr>
            <w:tcW w:w="945" w:type="pct"/>
            <w:shd w:val="clear" w:color="auto" w:fill="auto"/>
          </w:tcPr>
          <w:p w:rsidR="002E16D2" w:rsidRPr="00C66852" w:rsidRDefault="00141164" w:rsidP="002E16D2">
            <w:pPr>
              <w:rPr>
                <w:rStyle w:val="articlecitationpages"/>
                <w:sz w:val="20"/>
                <w:szCs w:val="20"/>
                <w:lang w:val="en-US"/>
              </w:rPr>
            </w:pPr>
            <w:r w:rsidRPr="00C66852">
              <w:rPr>
                <w:rStyle w:val="articlecitationpages"/>
                <w:sz w:val="20"/>
                <w:szCs w:val="20"/>
                <w:lang w:val="en-US"/>
              </w:rPr>
              <w:t>Applied Nanoscience</w:t>
            </w:r>
          </w:p>
          <w:p w:rsidR="00141164" w:rsidRPr="00C66852" w:rsidRDefault="00141164" w:rsidP="002E16D2">
            <w:pPr>
              <w:rPr>
                <w:sz w:val="20"/>
                <w:szCs w:val="20"/>
                <w:lang w:val="en-US"/>
              </w:rPr>
            </w:pPr>
            <w:r w:rsidRPr="00C66852">
              <w:rPr>
                <w:sz w:val="20"/>
                <w:szCs w:val="20"/>
                <w:lang w:val="en-US"/>
              </w:rPr>
              <w:t>2.95</w:t>
            </w:r>
          </w:p>
        </w:tc>
        <w:tc>
          <w:tcPr>
            <w:tcW w:w="708" w:type="pct"/>
            <w:shd w:val="clear" w:color="auto" w:fill="auto"/>
          </w:tcPr>
          <w:p w:rsidR="002E16D2" w:rsidRPr="00C66852" w:rsidRDefault="00141164" w:rsidP="002E16D2">
            <w:pPr>
              <w:rPr>
                <w:sz w:val="20"/>
                <w:szCs w:val="20"/>
                <w:lang w:val="en-US"/>
              </w:rPr>
            </w:pPr>
            <w:r w:rsidRPr="00C66852">
              <w:rPr>
                <w:rStyle w:val="articlecitationpages"/>
                <w:sz w:val="20"/>
                <w:szCs w:val="20"/>
                <w:lang w:val="en-US"/>
              </w:rPr>
              <w:t>P. 1-9.</w:t>
            </w:r>
          </w:p>
        </w:tc>
      </w:tr>
      <w:tr w:rsidR="002E16D2" w:rsidRPr="00001CD5" w:rsidTr="00285C00">
        <w:trPr>
          <w:cantSplit/>
          <w:jc w:val="center"/>
        </w:trPr>
        <w:tc>
          <w:tcPr>
            <w:tcW w:w="246" w:type="pct"/>
            <w:shd w:val="clear" w:color="auto" w:fill="auto"/>
          </w:tcPr>
          <w:p w:rsidR="002E16D2" w:rsidRPr="00004675" w:rsidRDefault="002E16D2" w:rsidP="002E16D2">
            <w:pPr>
              <w:pStyle w:val="a6"/>
              <w:numPr>
                <w:ilvl w:val="0"/>
                <w:numId w:val="4"/>
              </w:numPr>
              <w:jc w:val="center"/>
              <w:rPr>
                <w:sz w:val="20"/>
                <w:szCs w:val="20"/>
                <w:lang w:val="uk-UA"/>
              </w:rPr>
            </w:pPr>
          </w:p>
        </w:tc>
        <w:tc>
          <w:tcPr>
            <w:tcW w:w="873" w:type="pct"/>
            <w:gridSpan w:val="2"/>
            <w:shd w:val="clear" w:color="auto" w:fill="auto"/>
          </w:tcPr>
          <w:p w:rsidR="00A942BE" w:rsidRDefault="003E5EF9" w:rsidP="00A942BE">
            <w:pPr>
              <w:rPr>
                <w:rStyle w:val="articlecitationpages"/>
                <w:sz w:val="20"/>
                <w:szCs w:val="20"/>
                <w:lang w:val="uk-UA"/>
              </w:rPr>
            </w:pPr>
            <w:r w:rsidRPr="00C66852">
              <w:rPr>
                <w:rStyle w:val="articlecitationpages"/>
                <w:sz w:val="20"/>
                <w:szCs w:val="20"/>
                <w:lang w:val="en-US"/>
              </w:rPr>
              <w:t>Fukutani</w:t>
            </w:r>
            <w:r w:rsidR="00A942BE">
              <w:rPr>
                <w:rStyle w:val="articlecitationpages"/>
                <w:sz w:val="20"/>
                <w:szCs w:val="20"/>
                <w:lang w:val="uk-UA"/>
              </w:rPr>
              <w:t> </w:t>
            </w:r>
            <w:r w:rsidRPr="00C66852">
              <w:rPr>
                <w:rStyle w:val="articlecitationpages"/>
                <w:sz w:val="20"/>
                <w:szCs w:val="20"/>
                <w:lang w:val="en-US"/>
              </w:rPr>
              <w:t>K.,</w:t>
            </w:r>
          </w:p>
          <w:p w:rsidR="00A942BE" w:rsidRDefault="003E5EF9" w:rsidP="00A942BE">
            <w:pPr>
              <w:rPr>
                <w:rStyle w:val="articlecitationpages"/>
                <w:sz w:val="20"/>
                <w:szCs w:val="20"/>
                <w:lang w:val="uk-UA"/>
              </w:rPr>
            </w:pPr>
            <w:r w:rsidRPr="00C66852">
              <w:rPr>
                <w:rStyle w:val="articlecitationpages"/>
                <w:sz w:val="20"/>
                <w:szCs w:val="20"/>
                <w:lang w:val="en-US"/>
              </w:rPr>
              <w:t>Sato</w:t>
            </w:r>
            <w:r w:rsidR="00A942BE">
              <w:rPr>
                <w:rStyle w:val="articlecitationpages"/>
                <w:sz w:val="20"/>
                <w:szCs w:val="20"/>
                <w:lang w:val="uk-UA"/>
              </w:rPr>
              <w:t> </w:t>
            </w:r>
            <w:r w:rsidRPr="00C66852">
              <w:rPr>
                <w:rStyle w:val="articlecitationpages"/>
                <w:sz w:val="20"/>
                <w:szCs w:val="20"/>
                <w:lang w:val="en-US"/>
              </w:rPr>
              <w:t>T.,</w:t>
            </w:r>
          </w:p>
          <w:p w:rsidR="00A942BE" w:rsidRDefault="003E5EF9" w:rsidP="00A942BE">
            <w:pPr>
              <w:rPr>
                <w:rStyle w:val="articlecitationpages"/>
                <w:sz w:val="20"/>
                <w:szCs w:val="20"/>
                <w:lang w:val="uk-UA"/>
              </w:rPr>
            </w:pPr>
            <w:r w:rsidRPr="00C66852">
              <w:rPr>
                <w:rStyle w:val="articlecitationpages"/>
                <w:sz w:val="20"/>
                <w:szCs w:val="20"/>
                <w:lang w:val="en-US"/>
              </w:rPr>
              <w:t>Galiy</w:t>
            </w:r>
            <w:r w:rsidR="00A942BE">
              <w:rPr>
                <w:rStyle w:val="articlecitationpages"/>
                <w:sz w:val="20"/>
                <w:szCs w:val="20"/>
                <w:lang w:val="uk-UA"/>
              </w:rPr>
              <w:t> </w:t>
            </w:r>
            <w:r w:rsidRPr="00C66852">
              <w:rPr>
                <w:rStyle w:val="articlecitationpages"/>
                <w:sz w:val="20"/>
                <w:szCs w:val="20"/>
                <w:lang w:val="en-US"/>
              </w:rPr>
              <w:t>P.</w:t>
            </w:r>
            <w:r w:rsidR="00A942BE">
              <w:rPr>
                <w:rStyle w:val="articlecitationpages"/>
                <w:sz w:val="20"/>
                <w:szCs w:val="20"/>
                <w:lang w:val="uk-UA"/>
              </w:rPr>
              <w:t> </w:t>
            </w:r>
            <w:r w:rsidRPr="00C66852">
              <w:rPr>
                <w:rStyle w:val="articlecitationpages"/>
                <w:sz w:val="20"/>
                <w:szCs w:val="20"/>
                <w:lang w:val="en-US"/>
              </w:rPr>
              <w:t>V.,</w:t>
            </w:r>
          </w:p>
          <w:p w:rsidR="00A942BE" w:rsidRDefault="003E5EF9" w:rsidP="00A942BE">
            <w:pPr>
              <w:rPr>
                <w:rStyle w:val="articlecitationpages"/>
                <w:sz w:val="20"/>
                <w:szCs w:val="20"/>
                <w:lang w:val="uk-UA"/>
              </w:rPr>
            </w:pPr>
            <w:r w:rsidRPr="00C66852">
              <w:rPr>
                <w:rStyle w:val="articlecitationpages"/>
                <w:sz w:val="20"/>
                <w:szCs w:val="20"/>
                <w:lang w:val="en-US"/>
              </w:rPr>
              <w:t>Sugawara</w:t>
            </w:r>
            <w:r w:rsidR="00A942BE">
              <w:rPr>
                <w:rStyle w:val="articlecitationpages"/>
                <w:sz w:val="20"/>
                <w:szCs w:val="20"/>
                <w:lang w:val="uk-UA"/>
              </w:rPr>
              <w:t> </w:t>
            </w:r>
            <w:r w:rsidRPr="00C66852">
              <w:rPr>
                <w:rStyle w:val="articlecitationpages"/>
                <w:sz w:val="20"/>
                <w:szCs w:val="20"/>
                <w:lang w:val="en-US"/>
              </w:rPr>
              <w:t>K.</w:t>
            </w:r>
            <w:r w:rsidR="00A942BE">
              <w:rPr>
                <w:rStyle w:val="articlecitationpages"/>
                <w:sz w:val="20"/>
                <w:szCs w:val="20"/>
                <w:lang w:val="uk-UA"/>
              </w:rPr>
              <w:t>,</w:t>
            </w:r>
          </w:p>
          <w:p w:rsidR="002E16D2" w:rsidRPr="00C66852" w:rsidRDefault="003E5EF9" w:rsidP="00A942BE">
            <w:pPr>
              <w:rPr>
                <w:sz w:val="20"/>
                <w:szCs w:val="20"/>
                <w:u w:val="single"/>
                <w:lang w:val="en-US"/>
              </w:rPr>
            </w:pPr>
            <w:r w:rsidRPr="00C66852">
              <w:rPr>
                <w:rStyle w:val="articlecitationpages"/>
                <w:sz w:val="20"/>
                <w:szCs w:val="20"/>
                <w:lang w:val="en-US"/>
              </w:rPr>
              <w:t>Takahashi</w:t>
            </w:r>
            <w:r w:rsidR="00A942BE">
              <w:rPr>
                <w:rStyle w:val="articlecitationpages"/>
                <w:sz w:val="20"/>
                <w:szCs w:val="20"/>
                <w:lang w:val="uk-UA"/>
              </w:rPr>
              <w:t> </w:t>
            </w:r>
            <w:r w:rsidRPr="00C66852">
              <w:rPr>
                <w:rStyle w:val="articlecitationpages"/>
                <w:sz w:val="20"/>
                <w:szCs w:val="20"/>
                <w:lang w:val="en-US"/>
              </w:rPr>
              <w:t>T</w:t>
            </w:r>
          </w:p>
        </w:tc>
        <w:tc>
          <w:tcPr>
            <w:tcW w:w="582" w:type="pct"/>
          </w:tcPr>
          <w:p w:rsidR="002E16D2" w:rsidRDefault="002E16D2" w:rsidP="002E16D2">
            <w:pPr>
              <w:jc w:val="both"/>
              <w:rPr>
                <w:sz w:val="20"/>
                <w:szCs w:val="20"/>
                <w:lang w:val="uk-UA"/>
              </w:rPr>
            </w:pPr>
          </w:p>
          <w:p w:rsidR="00A942BE" w:rsidRDefault="00A942BE" w:rsidP="002E16D2">
            <w:pPr>
              <w:jc w:val="both"/>
              <w:rPr>
                <w:sz w:val="20"/>
                <w:szCs w:val="20"/>
                <w:lang w:val="uk-UA"/>
              </w:rPr>
            </w:pPr>
          </w:p>
          <w:p w:rsidR="00A942BE" w:rsidRPr="00C66852" w:rsidRDefault="00A942BE" w:rsidP="002E16D2">
            <w:pPr>
              <w:jc w:val="both"/>
              <w:rPr>
                <w:sz w:val="20"/>
                <w:szCs w:val="20"/>
                <w:lang w:val="uk-UA"/>
              </w:rPr>
            </w:pPr>
            <w:r>
              <w:rPr>
                <w:sz w:val="20"/>
                <w:szCs w:val="20"/>
                <w:lang w:val="uk-UA"/>
              </w:rPr>
              <w:t>Професор</w:t>
            </w:r>
          </w:p>
        </w:tc>
        <w:tc>
          <w:tcPr>
            <w:tcW w:w="1646" w:type="pct"/>
            <w:shd w:val="clear" w:color="auto" w:fill="auto"/>
          </w:tcPr>
          <w:p w:rsidR="002E16D2" w:rsidRDefault="003E5EF9" w:rsidP="002E16D2">
            <w:pPr>
              <w:rPr>
                <w:rStyle w:val="articlecitationpages"/>
                <w:sz w:val="20"/>
                <w:szCs w:val="20"/>
                <w:lang w:val="uk-UA"/>
              </w:rPr>
            </w:pPr>
            <w:r w:rsidRPr="00C66852">
              <w:rPr>
                <w:rStyle w:val="articlecitationpages"/>
                <w:sz w:val="20"/>
                <w:szCs w:val="20"/>
                <w:lang w:val="en-US"/>
              </w:rPr>
              <w:t>Tunable Two-Dimensional Electron Gas at the Surface of Thermoelectric Material In4Se3</w:t>
            </w:r>
          </w:p>
          <w:p w:rsidR="00653068" w:rsidRPr="00653068" w:rsidRDefault="0078336F" w:rsidP="002E16D2">
            <w:pPr>
              <w:rPr>
                <w:sz w:val="20"/>
                <w:szCs w:val="20"/>
                <w:lang w:val="uk-UA"/>
              </w:rPr>
            </w:pPr>
            <w:hyperlink r:id="rId24" w:history="1">
              <w:r w:rsidR="00653068" w:rsidRPr="00653068">
                <w:rPr>
                  <w:rStyle w:val="ae"/>
                  <w:rFonts w:eastAsia="Calibri"/>
                </w:rPr>
                <w:t>https://doi.org/10.1103/PhysRevB.93.205156</w:t>
              </w:r>
            </w:hyperlink>
          </w:p>
        </w:tc>
        <w:tc>
          <w:tcPr>
            <w:tcW w:w="945" w:type="pct"/>
            <w:shd w:val="clear" w:color="auto" w:fill="auto"/>
          </w:tcPr>
          <w:p w:rsidR="002E16D2" w:rsidRPr="00C66852" w:rsidRDefault="003E5EF9" w:rsidP="002E16D2">
            <w:pPr>
              <w:rPr>
                <w:rStyle w:val="articlecitationpages"/>
                <w:sz w:val="20"/>
                <w:szCs w:val="20"/>
                <w:lang w:val="en-US"/>
              </w:rPr>
            </w:pPr>
            <w:r w:rsidRPr="00C66852">
              <w:rPr>
                <w:rStyle w:val="articlecitationpages"/>
                <w:sz w:val="20"/>
                <w:szCs w:val="20"/>
                <w:lang w:val="en-US"/>
              </w:rPr>
              <w:t>Physical Review B.</w:t>
            </w:r>
          </w:p>
          <w:p w:rsidR="003E5EF9" w:rsidRPr="00C66852" w:rsidRDefault="003E5EF9" w:rsidP="002E16D2">
            <w:pPr>
              <w:rPr>
                <w:sz w:val="20"/>
                <w:szCs w:val="20"/>
                <w:lang w:val="en-US"/>
              </w:rPr>
            </w:pPr>
            <w:r w:rsidRPr="00C66852">
              <w:rPr>
                <w:rStyle w:val="articlecitationpages"/>
                <w:sz w:val="20"/>
                <w:szCs w:val="20"/>
                <w:lang w:val="en-US"/>
              </w:rPr>
              <w:t>3.736</w:t>
            </w:r>
          </w:p>
        </w:tc>
        <w:tc>
          <w:tcPr>
            <w:tcW w:w="708" w:type="pct"/>
            <w:shd w:val="clear" w:color="auto" w:fill="auto"/>
          </w:tcPr>
          <w:p w:rsidR="002E16D2" w:rsidRPr="00C66852" w:rsidRDefault="003E5EF9" w:rsidP="002E16D2">
            <w:pPr>
              <w:rPr>
                <w:sz w:val="20"/>
                <w:szCs w:val="20"/>
                <w:lang w:val="en-US"/>
              </w:rPr>
            </w:pPr>
            <w:r w:rsidRPr="00C66852">
              <w:rPr>
                <w:rStyle w:val="articlecitationpages"/>
                <w:sz w:val="20"/>
                <w:szCs w:val="20"/>
                <w:lang w:val="en-US"/>
              </w:rPr>
              <w:t xml:space="preserve">Vol. 93, N 20. </w:t>
            </w:r>
            <w:r w:rsidRPr="00C66852">
              <w:rPr>
                <w:rStyle w:val="articlecitationpages"/>
                <w:sz w:val="20"/>
                <w:szCs w:val="20"/>
                <w:lang w:val="en-US"/>
              </w:rPr>
              <w:t> P. 205156-1</w:t>
            </w:r>
            <w:r w:rsidRPr="00C66852">
              <w:rPr>
                <w:rStyle w:val="articlecitationpages"/>
                <w:sz w:val="20"/>
                <w:szCs w:val="20"/>
                <w:lang w:val="en-US"/>
              </w:rPr>
              <w:t>205156-6</w:t>
            </w:r>
          </w:p>
        </w:tc>
      </w:tr>
      <w:tr w:rsidR="002E16D2" w:rsidRPr="00DD4034" w:rsidTr="00285C00">
        <w:trPr>
          <w:cantSplit/>
          <w:jc w:val="center"/>
        </w:trPr>
        <w:tc>
          <w:tcPr>
            <w:tcW w:w="246" w:type="pct"/>
            <w:shd w:val="clear" w:color="auto" w:fill="auto"/>
          </w:tcPr>
          <w:p w:rsidR="002E16D2" w:rsidRPr="00DD4034" w:rsidRDefault="002E16D2" w:rsidP="002E16D2">
            <w:pPr>
              <w:pStyle w:val="a6"/>
              <w:numPr>
                <w:ilvl w:val="0"/>
                <w:numId w:val="4"/>
              </w:numPr>
              <w:jc w:val="center"/>
              <w:rPr>
                <w:sz w:val="20"/>
                <w:szCs w:val="20"/>
                <w:lang w:val="uk-UA"/>
              </w:rPr>
            </w:pPr>
          </w:p>
        </w:tc>
        <w:tc>
          <w:tcPr>
            <w:tcW w:w="873" w:type="pct"/>
            <w:gridSpan w:val="2"/>
            <w:shd w:val="clear" w:color="auto" w:fill="auto"/>
          </w:tcPr>
          <w:p w:rsidR="000B2E4D" w:rsidRDefault="00784F07" w:rsidP="000B2E4D">
            <w:pPr>
              <w:rPr>
                <w:rStyle w:val="articlecitationpages"/>
                <w:sz w:val="20"/>
                <w:szCs w:val="20"/>
                <w:lang w:val="uk-UA"/>
              </w:rPr>
            </w:pPr>
            <w:r w:rsidRPr="00C66852">
              <w:rPr>
                <w:rStyle w:val="articlecitationpages"/>
                <w:sz w:val="20"/>
                <w:szCs w:val="20"/>
                <w:lang w:val="en-US"/>
              </w:rPr>
              <w:t>Slobodzyan</w:t>
            </w:r>
            <w:r w:rsidR="00653068">
              <w:rPr>
                <w:rStyle w:val="articlecitationpages"/>
                <w:sz w:val="20"/>
                <w:szCs w:val="20"/>
                <w:lang w:val="uk-UA"/>
              </w:rPr>
              <w:t> </w:t>
            </w:r>
            <w:r w:rsidR="000B2E4D" w:rsidRPr="00C66852">
              <w:rPr>
                <w:rStyle w:val="articlecitationpages"/>
                <w:sz w:val="20"/>
                <w:szCs w:val="20"/>
                <w:lang w:val="en-US"/>
              </w:rPr>
              <w:t>D.</w:t>
            </w:r>
            <w:r w:rsidR="000B2E4D">
              <w:rPr>
                <w:rStyle w:val="articlecitationpages"/>
                <w:sz w:val="20"/>
                <w:szCs w:val="20"/>
                <w:lang w:val="uk-UA"/>
              </w:rPr>
              <w:t> </w:t>
            </w:r>
            <w:r w:rsidR="000B2E4D" w:rsidRPr="00C66852">
              <w:rPr>
                <w:rStyle w:val="articlecitationpages"/>
                <w:sz w:val="20"/>
                <w:szCs w:val="20"/>
                <w:lang w:val="en-US"/>
              </w:rPr>
              <w:t>P.</w:t>
            </w:r>
            <w:r w:rsidR="000B2E4D">
              <w:rPr>
                <w:rStyle w:val="articlecitationpages"/>
                <w:sz w:val="20"/>
                <w:szCs w:val="20"/>
                <w:lang w:val="en-US"/>
              </w:rPr>
              <w:t>,</w:t>
            </w:r>
          </w:p>
          <w:p w:rsidR="000B2E4D" w:rsidRDefault="00784F07" w:rsidP="000B2E4D">
            <w:pPr>
              <w:rPr>
                <w:rStyle w:val="articlecitationpages"/>
                <w:sz w:val="20"/>
                <w:szCs w:val="20"/>
                <w:lang w:val="uk-UA"/>
              </w:rPr>
            </w:pPr>
            <w:r w:rsidRPr="00C66852">
              <w:rPr>
                <w:rStyle w:val="articlecitationpages"/>
                <w:sz w:val="20"/>
                <w:szCs w:val="20"/>
                <w:lang w:val="en-US"/>
              </w:rPr>
              <w:t>Kushlyk</w:t>
            </w:r>
            <w:r w:rsidR="000B2E4D">
              <w:rPr>
                <w:rStyle w:val="articlecitationpages"/>
                <w:sz w:val="20"/>
                <w:szCs w:val="20"/>
                <w:lang w:val="uk-UA"/>
              </w:rPr>
              <w:t> </w:t>
            </w:r>
            <w:r w:rsidR="000B2E4D" w:rsidRPr="00C66852">
              <w:rPr>
                <w:rStyle w:val="articlecitationpages"/>
                <w:sz w:val="20"/>
                <w:szCs w:val="20"/>
                <w:lang w:val="en-US"/>
              </w:rPr>
              <w:t>M.</w:t>
            </w:r>
            <w:r w:rsidR="000B2E4D">
              <w:rPr>
                <w:rStyle w:val="articlecitationpages"/>
                <w:sz w:val="20"/>
                <w:szCs w:val="20"/>
                <w:lang w:val="uk-UA"/>
              </w:rPr>
              <w:t> </w:t>
            </w:r>
            <w:r w:rsidR="000B2E4D" w:rsidRPr="00C66852">
              <w:rPr>
                <w:rStyle w:val="articlecitationpages"/>
                <w:sz w:val="20"/>
                <w:szCs w:val="20"/>
                <w:lang w:val="en-US"/>
              </w:rPr>
              <w:t>O.</w:t>
            </w:r>
            <w:r w:rsidRPr="00C66852">
              <w:rPr>
                <w:rStyle w:val="articlecitationpages"/>
                <w:sz w:val="20"/>
                <w:szCs w:val="20"/>
                <w:lang w:val="en-US"/>
              </w:rPr>
              <w:t>,</w:t>
            </w:r>
          </w:p>
          <w:p w:rsidR="002E16D2" w:rsidRPr="000B2E4D" w:rsidRDefault="00784F07" w:rsidP="000B2E4D">
            <w:pPr>
              <w:rPr>
                <w:sz w:val="20"/>
                <w:szCs w:val="20"/>
                <w:u w:val="single"/>
                <w:lang w:val="uk-UA"/>
              </w:rPr>
            </w:pPr>
            <w:r w:rsidRPr="00C66852">
              <w:rPr>
                <w:rStyle w:val="articlecitationpages"/>
                <w:sz w:val="20"/>
                <w:szCs w:val="20"/>
                <w:lang w:val="en-US"/>
              </w:rPr>
              <w:t>Pavlyk</w:t>
            </w:r>
            <w:r w:rsidR="000B2E4D">
              <w:rPr>
                <w:rStyle w:val="articlecitationpages"/>
                <w:sz w:val="20"/>
                <w:szCs w:val="20"/>
                <w:lang w:val="uk-UA"/>
              </w:rPr>
              <w:t> </w:t>
            </w:r>
            <w:r w:rsidR="000B2E4D" w:rsidRPr="00C66852">
              <w:rPr>
                <w:rStyle w:val="articlecitationpages"/>
                <w:sz w:val="20"/>
                <w:szCs w:val="20"/>
                <w:lang w:val="en-US"/>
              </w:rPr>
              <w:t>B.</w:t>
            </w:r>
            <w:r w:rsidR="000B2E4D">
              <w:rPr>
                <w:rStyle w:val="articlecitationpages"/>
                <w:sz w:val="20"/>
                <w:szCs w:val="20"/>
                <w:lang w:val="uk-UA"/>
              </w:rPr>
              <w:t> </w:t>
            </w:r>
            <w:r w:rsidR="000B2E4D" w:rsidRPr="00C66852">
              <w:rPr>
                <w:rStyle w:val="articlecitationpages"/>
                <w:sz w:val="20"/>
                <w:szCs w:val="20"/>
                <w:lang w:val="en-US"/>
              </w:rPr>
              <w:t>V.</w:t>
            </w:r>
          </w:p>
        </w:tc>
        <w:tc>
          <w:tcPr>
            <w:tcW w:w="582" w:type="pct"/>
          </w:tcPr>
          <w:p w:rsidR="000B2E4D" w:rsidRDefault="000B2E4D" w:rsidP="000B2E4D">
            <w:pPr>
              <w:jc w:val="both"/>
              <w:rPr>
                <w:sz w:val="20"/>
                <w:szCs w:val="20"/>
                <w:lang w:val="uk-UA"/>
              </w:rPr>
            </w:pPr>
            <w:r w:rsidRPr="003877E0">
              <w:rPr>
                <w:sz w:val="20"/>
                <w:szCs w:val="20"/>
                <w:lang w:val="uk-UA"/>
              </w:rPr>
              <w:t>Доцент</w:t>
            </w:r>
          </w:p>
          <w:p w:rsidR="000B2E4D" w:rsidRPr="003877E0" w:rsidRDefault="000B2E4D" w:rsidP="000B2E4D">
            <w:pPr>
              <w:jc w:val="both"/>
              <w:rPr>
                <w:sz w:val="20"/>
                <w:szCs w:val="20"/>
                <w:lang w:val="uk-UA"/>
              </w:rPr>
            </w:pPr>
            <w:r w:rsidRPr="003877E0">
              <w:rPr>
                <w:sz w:val="20"/>
                <w:szCs w:val="20"/>
                <w:lang w:val="uk-UA"/>
              </w:rPr>
              <w:t>н.с.</w:t>
            </w:r>
          </w:p>
          <w:p w:rsidR="002E16D2" w:rsidRPr="00C66852" w:rsidRDefault="000B2E4D" w:rsidP="002E16D2">
            <w:pPr>
              <w:jc w:val="both"/>
              <w:rPr>
                <w:sz w:val="20"/>
                <w:szCs w:val="20"/>
                <w:lang w:val="uk-UA"/>
              </w:rPr>
            </w:pPr>
            <w:r>
              <w:rPr>
                <w:sz w:val="20"/>
                <w:szCs w:val="20"/>
                <w:lang w:val="uk-UA"/>
              </w:rPr>
              <w:t>Професор</w:t>
            </w:r>
          </w:p>
        </w:tc>
        <w:tc>
          <w:tcPr>
            <w:tcW w:w="1646" w:type="pct"/>
            <w:shd w:val="clear" w:color="auto" w:fill="auto"/>
          </w:tcPr>
          <w:p w:rsidR="002E16D2" w:rsidRPr="00C66852" w:rsidRDefault="00784F07" w:rsidP="002E16D2">
            <w:pPr>
              <w:rPr>
                <w:rStyle w:val="articlecitationpages"/>
                <w:sz w:val="20"/>
                <w:szCs w:val="20"/>
                <w:lang w:val="en-US"/>
              </w:rPr>
            </w:pPr>
            <w:r w:rsidRPr="00C66852">
              <w:rPr>
                <w:rStyle w:val="articlecitationpages"/>
                <w:sz w:val="20"/>
                <w:szCs w:val="20"/>
                <w:lang w:val="en-US"/>
              </w:rPr>
              <w:t>Electroluminescence energy efficiency of Si-structures with different compound of nanoscale dislocation complexes</w:t>
            </w:r>
          </w:p>
          <w:p w:rsidR="00784F07" w:rsidRPr="00C66852" w:rsidRDefault="0078336F" w:rsidP="002E16D2">
            <w:pPr>
              <w:rPr>
                <w:sz w:val="20"/>
                <w:szCs w:val="20"/>
                <w:lang w:val="uk-UA"/>
              </w:rPr>
            </w:pPr>
            <w:hyperlink r:id="rId25" w:history="1">
              <w:r w:rsidR="00784F07" w:rsidRPr="00C66852">
                <w:rPr>
                  <w:rStyle w:val="ae"/>
                  <w:sz w:val="20"/>
                  <w:szCs w:val="20"/>
                  <w:lang w:val="en-US"/>
                </w:rPr>
                <w:t>https://doi.org/10.1007/s13204-018-0729-5</w:t>
              </w:r>
            </w:hyperlink>
          </w:p>
        </w:tc>
        <w:tc>
          <w:tcPr>
            <w:tcW w:w="945" w:type="pct"/>
            <w:shd w:val="clear" w:color="auto" w:fill="auto"/>
          </w:tcPr>
          <w:p w:rsidR="00784F07" w:rsidRPr="00C66852" w:rsidRDefault="00784F07" w:rsidP="00784F07">
            <w:pPr>
              <w:rPr>
                <w:rStyle w:val="articlecitationpages"/>
                <w:sz w:val="20"/>
                <w:szCs w:val="20"/>
                <w:lang w:val="en-US"/>
              </w:rPr>
            </w:pPr>
            <w:r w:rsidRPr="00C66852">
              <w:rPr>
                <w:rStyle w:val="articlecitationpages"/>
                <w:sz w:val="20"/>
                <w:szCs w:val="20"/>
                <w:lang w:val="en-US"/>
              </w:rPr>
              <w:t>Applied Nanoscience</w:t>
            </w:r>
          </w:p>
          <w:p w:rsidR="002E16D2" w:rsidRPr="00AD3653" w:rsidRDefault="00784F07" w:rsidP="00784F07">
            <w:pPr>
              <w:rPr>
                <w:sz w:val="20"/>
                <w:szCs w:val="20"/>
                <w:lang w:val="uk-UA"/>
              </w:rPr>
            </w:pPr>
            <w:r w:rsidRPr="00C66852">
              <w:rPr>
                <w:sz w:val="20"/>
                <w:szCs w:val="20"/>
                <w:lang w:val="en-US"/>
              </w:rPr>
              <w:t>2.95</w:t>
            </w:r>
            <w:r w:rsidR="00AD3653">
              <w:rPr>
                <w:sz w:val="20"/>
                <w:szCs w:val="20"/>
                <w:lang w:val="uk-UA"/>
              </w:rPr>
              <w:t>1</w:t>
            </w:r>
          </w:p>
        </w:tc>
        <w:tc>
          <w:tcPr>
            <w:tcW w:w="708" w:type="pct"/>
            <w:shd w:val="clear" w:color="auto" w:fill="auto"/>
          </w:tcPr>
          <w:p w:rsidR="002E16D2" w:rsidRPr="00C66852" w:rsidRDefault="00784F07" w:rsidP="002E16D2">
            <w:pPr>
              <w:rPr>
                <w:sz w:val="20"/>
                <w:szCs w:val="20"/>
                <w:lang w:val="en-US"/>
              </w:rPr>
            </w:pPr>
            <w:r w:rsidRPr="00C66852">
              <w:rPr>
                <w:rStyle w:val="articlecitationpages"/>
                <w:sz w:val="20"/>
                <w:szCs w:val="20"/>
                <w:lang w:val="en-US"/>
              </w:rPr>
              <w:t>pp. 1–7</w:t>
            </w:r>
          </w:p>
        </w:tc>
      </w:tr>
      <w:tr w:rsidR="002E16D2" w:rsidRPr="00527233" w:rsidTr="00285C00">
        <w:trPr>
          <w:cantSplit/>
          <w:jc w:val="center"/>
        </w:trPr>
        <w:tc>
          <w:tcPr>
            <w:tcW w:w="246" w:type="pct"/>
            <w:shd w:val="clear" w:color="auto" w:fill="auto"/>
          </w:tcPr>
          <w:p w:rsidR="002E16D2" w:rsidRPr="00527233" w:rsidRDefault="002E16D2" w:rsidP="002E16D2">
            <w:pPr>
              <w:pStyle w:val="a6"/>
              <w:numPr>
                <w:ilvl w:val="0"/>
                <w:numId w:val="4"/>
              </w:numPr>
              <w:jc w:val="center"/>
              <w:rPr>
                <w:sz w:val="20"/>
                <w:szCs w:val="20"/>
                <w:lang w:val="uk-UA"/>
              </w:rPr>
            </w:pPr>
          </w:p>
        </w:tc>
        <w:tc>
          <w:tcPr>
            <w:tcW w:w="873" w:type="pct"/>
            <w:gridSpan w:val="2"/>
            <w:shd w:val="clear" w:color="auto" w:fill="auto"/>
          </w:tcPr>
          <w:p w:rsidR="00285C00" w:rsidRDefault="00784F07" w:rsidP="00285C00">
            <w:pPr>
              <w:rPr>
                <w:rStyle w:val="articlecitationpages"/>
                <w:sz w:val="20"/>
                <w:szCs w:val="20"/>
                <w:lang w:val="uk-UA"/>
              </w:rPr>
            </w:pPr>
            <w:r w:rsidRPr="00C66852">
              <w:rPr>
                <w:rStyle w:val="articlecitationpages"/>
                <w:sz w:val="20"/>
                <w:szCs w:val="20"/>
                <w:lang w:val="en-US"/>
              </w:rPr>
              <w:t>Kostyk</w:t>
            </w:r>
            <w:r w:rsidR="00285C00">
              <w:rPr>
                <w:rStyle w:val="articlecitationpages"/>
                <w:sz w:val="20"/>
                <w:szCs w:val="20"/>
                <w:lang w:val="uk-UA"/>
              </w:rPr>
              <w:t> </w:t>
            </w:r>
            <w:r w:rsidR="00285C00" w:rsidRPr="00C66852">
              <w:rPr>
                <w:rStyle w:val="articlecitationpages"/>
                <w:sz w:val="20"/>
                <w:szCs w:val="20"/>
                <w:lang w:val="en-US"/>
              </w:rPr>
              <w:t>L.</w:t>
            </w:r>
            <w:r w:rsidRPr="00C66852">
              <w:rPr>
                <w:rStyle w:val="articlecitationpages"/>
                <w:sz w:val="20"/>
                <w:szCs w:val="20"/>
                <w:lang w:val="en-US"/>
              </w:rPr>
              <w:t>,</w:t>
            </w:r>
          </w:p>
          <w:p w:rsidR="00285C00" w:rsidRDefault="00784F07" w:rsidP="00285C00">
            <w:pPr>
              <w:rPr>
                <w:rStyle w:val="articlecitationpages"/>
                <w:sz w:val="20"/>
                <w:szCs w:val="20"/>
                <w:lang w:val="uk-UA"/>
              </w:rPr>
            </w:pPr>
            <w:r w:rsidRPr="00C66852">
              <w:rPr>
                <w:rStyle w:val="articlecitationpages"/>
                <w:sz w:val="20"/>
                <w:szCs w:val="20"/>
                <w:lang w:val="en-US"/>
              </w:rPr>
              <w:t>Luchechko</w:t>
            </w:r>
            <w:r w:rsidR="00285C00">
              <w:rPr>
                <w:rStyle w:val="articlecitationpages"/>
                <w:sz w:val="20"/>
                <w:szCs w:val="20"/>
                <w:lang w:val="uk-UA"/>
              </w:rPr>
              <w:t> </w:t>
            </w:r>
            <w:r w:rsidR="00285C00" w:rsidRPr="00C66852">
              <w:rPr>
                <w:rStyle w:val="articlecitationpages"/>
                <w:sz w:val="20"/>
                <w:szCs w:val="20"/>
                <w:lang w:val="en-US"/>
              </w:rPr>
              <w:t>A.</w:t>
            </w:r>
            <w:r w:rsidRPr="00C66852">
              <w:rPr>
                <w:rStyle w:val="articlecitationpages"/>
                <w:sz w:val="20"/>
                <w:szCs w:val="20"/>
                <w:lang w:val="en-US"/>
              </w:rPr>
              <w:t>,</w:t>
            </w:r>
          </w:p>
          <w:p w:rsidR="00285C00" w:rsidRDefault="00784F07" w:rsidP="00285C00">
            <w:pPr>
              <w:rPr>
                <w:rStyle w:val="articlecitationpages"/>
                <w:sz w:val="20"/>
                <w:szCs w:val="20"/>
                <w:lang w:val="uk-UA"/>
              </w:rPr>
            </w:pPr>
            <w:r w:rsidRPr="00C66852">
              <w:rPr>
                <w:rStyle w:val="articlecitationpages"/>
                <w:sz w:val="20"/>
                <w:szCs w:val="20"/>
                <w:lang w:val="en-US"/>
              </w:rPr>
              <w:t>Novosad</w:t>
            </w:r>
            <w:r w:rsidR="00285C00">
              <w:rPr>
                <w:rStyle w:val="articlecitationpages"/>
                <w:sz w:val="20"/>
                <w:szCs w:val="20"/>
                <w:lang w:val="uk-UA"/>
              </w:rPr>
              <w:t> </w:t>
            </w:r>
            <w:r w:rsidR="00285C00" w:rsidRPr="00C66852">
              <w:rPr>
                <w:rStyle w:val="articlecitationpages"/>
                <w:sz w:val="20"/>
                <w:szCs w:val="20"/>
                <w:lang w:val="en-US"/>
              </w:rPr>
              <w:t>S.</w:t>
            </w:r>
            <w:r w:rsidRPr="00C66852">
              <w:rPr>
                <w:rStyle w:val="articlecitationpages"/>
                <w:sz w:val="20"/>
                <w:szCs w:val="20"/>
                <w:lang w:val="en-US"/>
              </w:rPr>
              <w:t>,</w:t>
            </w:r>
          </w:p>
          <w:p w:rsidR="00285C00" w:rsidRDefault="00784F07" w:rsidP="00285C00">
            <w:pPr>
              <w:rPr>
                <w:rStyle w:val="articlecitationpages"/>
                <w:sz w:val="20"/>
                <w:szCs w:val="20"/>
                <w:lang w:val="uk-UA"/>
              </w:rPr>
            </w:pPr>
            <w:r w:rsidRPr="00C66852">
              <w:rPr>
                <w:rStyle w:val="articlecitationpages"/>
                <w:sz w:val="20"/>
                <w:szCs w:val="20"/>
                <w:lang w:val="en-US"/>
              </w:rPr>
              <w:t>Panasyuk</w:t>
            </w:r>
            <w:r w:rsidR="00285C00">
              <w:rPr>
                <w:rStyle w:val="articlecitationpages"/>
                <w:sz w:val="20"/>
                <w:szCs w:val="20"/>
                <w:lang w:val="uk-UA"/>
              </w:rPr>
              <w:t> </w:t>
            </w:r>
            <w:r w:rsidR="00285C00" w:rsidRPr="00C66852">
              <w:rPr>
                <w:rStyle w:val="articlecitationpages"/>
                <w:sz w:val="20"/>
                <w:szCs w:val="20"/>
                <w:lang w:val="en-US"/>
              </w:rPr>
              <w:t>M.</w:t>
            </w:r>
            <w:r w:rsidRPr="00C66852">
              <w:rPr>
                <w:rStyle w:val="articlecitationpages"/>
                <w:sz w:val="20"/>
                <w:szCs w:val="20"/>
                <w:lang w:val="en-US"/>
              </w:rPr>
              <w:t>,</w:t>
            </w:r>
          </w:p>
          <w:p w:rsidR="00285C00" w:rsidRDefault="00784F07" w:rsidP="00285C00">
            <w:pPr>
              <w:rPr>
                <w:rStyle w:val="articlecitationpages"/>
                <w:sz w:val="20"/>
                <w:szCs w:val="20"/>
                <w:lang w:val="uk-UA"/>
              </w:rPr>
            </w:pPr>
            <w:r w:rsidRPr="00C66852">
              <w:rPr>
                <w:rStyle w:val="articlecitationpages"/>
                <w:sz w:val="20"/>
                <w:szCs w:val="20"/>
                <w:lang w:val="en-US"/>
              </w:rPr>
              <w:t>Rudko</w:t>
            </w:r>
            <w:r w:rsidR="00285C00">
              <w:rPr>
                <w:rStyle w:val="articlecitationpages"/>
                <w:sz w:val="20"/>
                <w:szCs w:val="20"/>
                <w:lang w:val="uk-UA"/>
              </w:rPr>
              <w:t> </w:t>
            </w:r>
            <w:r w:rsidR="00285C00" w:rsidRPr="00C66852">
              <w:rPr>
                <w:rStyle w:val="articlecitationpages"/>
                <w:sz w:val="20"/>
                <w:szCs w:val="20"/>
                <w:lang w:val="en-US"/>
              </w:rPr>
              <w:t>M.</w:t>
            </w:r>
            <w:r w:rsidRPr="00C66852">
              <w:rPr>
                <w:rStyle w:val="articlecitationpages"/>
                <w:sz w:val="20"/>
                <w:szCs w:val="20"/>
                <w:lang w:val="en-US"/>
              </w:rPr>
              <w:t>,</w:t>
            </w:r>
          </w:p>
          <w:p w:rsidR="002E16D2" w:rsidRPr="00285C00" w:rsidRDefault="00784F07" w:rsidP="00285C00">
            <w:pPr>
              <w:rPr>
                <w:sz w:val="20"/>
                <w:szCs w:val="20"/>
                <w:u w:val="single"/>
                <w:lang w:val="uk-UA"/>
              </w:rPr>
            </w:pPr>
            <w:r w:rsidRPr="00C66852">
              <w:rPr>
                <w:rStyle w:val="articlecitationpages"/>
                <w:sz w:val="20"/>
                <w:szCs w:val="20"/>
                <w:lang w:val="en-US"/>
              </w:rPr>
              <w:t>Tsvetkova</w:t>
            </w:r>
            <w:r w:rsidR="00285C00">
              <w:rPr>
                <w:rStyle w:val="articlecitationpages"/>
                <w:sz w:val="20"/>
                <w:szCs w:val="20"/>
                <w:lang w:val="uk-UA"/>
              </w:rPr>
              <w:t> </w:t>
            </w:r>
            <w:r w:rsidR="00285C00" w:rsidRPr="00C66852">
              <w:rPr>
                <w:rStyle w:val="articlecitationpages"/>
                <w:sz w:val="20"/>
                <w:szCs w:val="20"/>
                <w:lang w:val="en-US"/>
              </w:rPr>
              <w:t>O.</w:t>
            </w:r>
          </w:p>
        </w:tc>
        <w:tc>
          <w:tcPr>
            <w:tcW w:w="582" w:type="pct"/>
          </w:tcPr>
          <w:p w:rsidR="00285C00" w:rsidRDefault="00285C00" w:rsidP="00285C00">
            <w:pPr>
              <w:jc w:val="both"/>
              <w:rPr>
                <w:sz w:val="20"/>
                <w:szCs w:val="20"/>
                <w:lang w:val="uk-UA"/>
              </w:rPr>
            </w:pPr>
            <w:r w:rsidRPr="003877E0">
              <w:rPr>
                <w:sz w:val="20"/>
                <w:szCs w:val="20"/>
                <w:lang w:val="uk-UA"/>
              </w:rPr>
              <w:t>Доцент</w:t>
            </w:r>
          </w:p>
          <w:p w:rsidR="00285C00" w:rsidRDefault="00285C00" w:rsidP="00285C00">
            <w:pPr>
              <w:jc w:val="both"/>
              <w:rPr>
                <w:sz w:val="20"/>
                <w:szCs w:val="20"/>
                <w:lang w:val="uk-UA"/>
              </w:rPr>
            </w:pPr>
            <w:r w:rsidRPr="003877E0">
              <w:rPr>
                <w:sz w:val="20"/>
                <w:szCs w:val="20"/>
                <w:lang w:val="uk-UA"/>
              </w:rPr>
              <w:t>Доцент</w:t>
            </w:r>
          </w:p>
          <w:p w:rsidR="00285C00" w:rsidRDefault="00285C00" w:rsidP="00285C00">
            <w:pPr>
              <w:jc w:val="both"/>
              <w:rPr>
                <w:sz w:val="20"/>
                <w:szCs w:val="20"/>
                <w:lang w:val="uk-UA"/>
              </w:rPr>
            </w:pPr>
          </w:p>
          <w:p w:rsidR="00285C00" w:rsidRDefault="00285C00" w:rsidP="00285C00">
            <w:pPr>
              <w:jc w:val="both"/>
              <w:rPr>
                <w:sz w:val="20"/>
                <w:szCs w:val="20"/>
                <w:lang w:val="uk-UA"/>
              </w:rPr>
            </w:pPr>
          </w:p>
          <w:p w:rsidR="00285C00" w:rsidRDefault="00285C00" w:rsidP="00285C00">
            <w:pPr>
              <w:jc w:val="both"/>
              <w:rPr>
                <w:sz w:val="20"/>
                <w:szCs w:val="20"/>
                <w:lang w:val="uk-UA"/>
              </w:rPr>
            </w:pPr>
          </w:p>
          <w:p w:rsidR="002E16D2" w:rsidRPr="00C66852" w:rsidRDefault="00285C00" w:rsidP="00285C00">
            <w:pPr>
              <w:jc w:val="both"/>
              <w:rPr>
                <w:sz w:val="20"/>
                <w:szCs w:val="20"/>
                <w:lang w:val="uk-UA"/>
              </w:rPr>
            </w:pPr>
            <w:r w:rsidRPr="003877E0">
              <w:rPr>
                <w:sz w:val="20"/>
                <w:szCs w:val="20"/>
                <w:lang w:val="uk-UA"/>
              </w:rPr>
              <w:t>н.с.</w:t>
            </w:r>
          </w:p>
        </w:tc>
        <w:tc>
          <w:tcPr>
            <w:tcW w:w="1646" w:type="pct"/>
            <w:shd w:val="clear" w:color="auto" w:fill="auto"/>
          </w:tcPr>
          <w:p w:rsidR="002E16D2" w:rsidRDefault="00784F07" w:rsidP="002E16D2">
            <w:pPr>
              <w:rPr>
                <w:rStyle w:val="articlecitationpages"/>
                <w:sz w:val="20"/>
                <w:szCs w:val="20"/>
                <w:lang w:val="uk-UA"/>
              </w:rPr>
            </w:pPr>
            <w:r w:rsidRPr="00C66852">
              <w:rPr>
                <w:rStyle w:val="articlecitationpages"/>
                <w:sz w:val="20"/>
                <w:szCs w:val="20"/>
                <w:lang w:val="en-US"/>
              </w:rPr>
              <w:t>Recombination Luminescence in Ca3-xCdxGa2Ge3O12 Garnets Doped with Eu3+ Ions</w:t>
            </w:r>
          </w:p>
          <w:p w:rsidR="00AD3653" w:rsidRPr="00AD3653" w:rsidRDefault="0078336F" w:rsidP="002E16D2">
            <w:pPr>
              <w:rPr>
                <w:sz w:val="20"/>
                <w:szCs w:val="20"/>
                <w:lang w:val="uk-UA"/>
              </w:rPr>
            </w:pPr>
            <w:hyperlink r:id="rId26" w:history="1">
              <w:r w:rsidR="00AD3653" w:rsidRPr="00AD3653">
                <w:rPr>
                  <w:rStyle w:val="ae"/>
                  <w:sz w:val="20"/>
                  <w:szCs w:val="20"/>
                  <w:lang w:val="uk-UA"/>
                </w:rPr>
                <w:t>http://przyrbwn.icm.edu.pl/APP/PDF/133/app133z4p43.pdf</w:t>
              </w:r>
            </w:hyperlink>
          </w:p>
        </w:tc>
        <w:tc>
          <w:tcPr>
            <w:tcW w:w="945" w:type="pct"/>
            <w:shd w:val="clear" w:color="auto" w:fill="auto"/>
          </w:tcPr>
          <w:p w:rsidR="00784F07" w:rsidRPr="00C66852" w:rsidRDefault="00784F07" w:rsidP="00784F07">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2E16D2" w:rsidRPr="00C66852" w:rsidRDefault="00784F07" w:rsidP="00784F07">
            <w:pPr>
              <w:rPr>
                <w:sz w:val="20"/>
                <w:szCs w:val="20"/>
                <w:lang w:val="uk-UA"/>
              </w:rPr>
            </w:pPr>
            <w:r w:rsidRPr="00C66852">
              <w:rPr>
                <w:sz w:val="20"/>
                <w:szCs w:val="20"/>
                <w:lang w:val="en-US"/>
              </w:rPr>
              <w:t>0.857</w:t>
            </w:r>
          </w:p>
        </w:tc>
        <w:tc>
          <w:tcPr>
            <w:tcW w:w="708" w:type="pct"/>
            <w:shd w:val="clear" w:color="auto" w:fill="auto"/>
          </w:tcPr>
          <w:p w:rsidR="002E16D2" w:rsidRPr="00C66852" w:rsidRDefault="00784F07" w:rsidP="002E16D2">
            <w:pPr>
              <w:rPr>
                <w:sz w:val="20"/>
                <w:szCs w:val="20"/>
                <w:lang w:val="en-US"/>
              </w:rPr>
            </w:pPr>
            <w:r w:rsidRPr="00C66852">
              <w:rPr>
                <w:rStyle w:val="articlecitationpages"/>
                <w:sz w:val="20"/>
                <w:szCs w:val="20"/>
                <w:lang w:val="en-US"/>
              </w:rPr>
              <w:t>V. 133 – P. 943-947</w:t>
            </w:r>
          </w:p>
        </w:tc>
      </w:tr>
      <w:tr w:rsidR="002E16D2" w:rsidRPr="00277B94" w:rsidTr="00285C00">
        <w:trPr>
          <w:cantSplit/>
          <w:jc w:val="center"/>
        </w:trPr>
        <w:tc>
          <w:tcPr>
            <w:tcW w:w="246" w:type="pct"/>
            <w:shd w:val="clear" w:color="auto" w:fill="auto"/>
          </w:tcPr>
          <w:p w:rsidR="002E16D2" w:rsidRPr="00277B94" w:rsidRDefault="002E16D2" w:rsidP="002E16D2">
            <w:pPr>
              <w:pStyle w:val="a6"/>
              <w:numPr>
                <w:ilvl w:val="0"/>
                <w:numId w:val="4"/>
              </w:numPr>
              <w:jc w:val="center"/>
              <w:rPr>
                <w:sz w:val="20"/>
                <w:szCs w:val="20"/>
                <w:lang w:val="uk-UA"/>
              </w:rPr>
            </w:pPr>
          </w:p>
        </w:tc>
        <w:tc>
          <w:tcPr>
            <w:tcW w:w="873" w:type="pct"/>
            <w:gridSpan w:val="2"/>
            <w:shd w:val="clear" w:color="auto" w:fill="auto"/>
          </w:tcPr>
          <w:p w:rsidR="00B90B3E" w:rsidRDefault="000C1CC2" w:rsidP="00B90B3E">
            <w:pPr>
              <w:rPr>
                <w:rStyle w:val="articlecitationpages"/>
                <w:sz w:val="20"/>
                <w:szCs w:val="20"/>
                <w:lang w:val="uk-UA"/>
              </w:rPr>
            </w:pPr>
            <w:r w:rsidRPr="00C66852">
              <w:rPr>
                <w:rStyle w:val="articlecitationpages"/>
                <w:sz w:val="20"/>
                <w:szCs w:val="20"/>
                <w:lang w:val="en-US"/>
              </w:rPr>
              <w:t>Novosad</w:t>
            </w:r>
            <w:r w:rsidR="00B90B3E">
              <w:rPr>
                <w:rStyle w:val="articlecitationpages"/>
                <w:sz w:val="20"/>
                <w:szCs w:val="20"/>
                <w:lang w:val="uk-UA"/>
              </w:rPr>
              <w:t> </w:t>
            </w:r>
            <w:r w:rsidR="00B90B3E" w:rsidRPr="00C66852">
              <w:rPr>
                <w:rStyle w:val="articlecitationpages"/>
                <w:sz w:val="20"/>
                <w:szCs w:val="20"/>
                <w:lang w:val="en-US"/>
              </w:rPr>
              <w:t>S.</w:t>
            </w:r>
            <w:r w:rsidR="00B90B3E">
              <w:rPr>
                <w:rStyle w:val="articlecitationpages"/>
                <w:sz w:val="20"/>
                <w:szCs w:val="20"/>
                <w:lang w:val="uk-UA"/>
              </w:rPr>
              <w:t> </w:t>
            </w:r>
            <w:r w:rsidR="00B90B3E" w:rsidRPr="00C66852">
              <w:rPr>
                <w:rStyle w:val="articlecitationpages"/>
                <w:sz w:val="20"/>
                <w:szCs w:val="20"/>
                <w:lang w:val="en-US"/>
              </w:rPr>
              <w:t>S.</w:t>
            </w:r>
            <w:r w:rsidRPr="00C66852">
              <w:rPr>
                <w:rStyle w:val="articlecitationpages"/>
                <w:sz w:val="20"/>
                <w:szCs w:val="20"/>
                <w:lang w:val="en-US"/>
              </w:rPr>
              <w:t>,</w:t>
            </w:r>
          </w:p>
          <w:p w:rsidR="00B90B3E" w:rsidRDefault="000C1CC2" w:rsidP="00B90B3E">
            <w:pPr>
              <w:rPr>
                <w:rStyle w:val="articlecitationpages"/>
                <w:sz w:val="20"/>
                <w:szCs w:val="20"/>
                <w:lang w:val="uk-UA"/>
              </w:rPr>
            </w:pPr>
            <w:r w:rsidRPr="00C66852">
              <w:rPr>
                <w:rStyle w:val="articlecitationpages"/>
                <w:sz w:val="20"/>
                <w:szCs w:val="20"/>
                <w:lang w:val="en-US"/>
              </w:rPr>
              <w:t>Novosad</w:t>
            </w:r>
            <w:r w:rsidR="00B90B3E">
              <w:rPr>
                <w:rStyle w:val="articlecitationpages"/>
                <w:sz w:val="20"/>
                <w:szCs w:val="20"/>
                <w:lang w:val="uk-UA"/>
              </w:rPr>
              <w:t> </w:t>
            </w:r>
            <w:r w:rsidR="00B90B3E" w:rsidRPr="00C66852">
              <w:rPr>
                <w:rStyle w:val="articlecitationpages"/>
                <w:sz w:val="20"/>
                <w:szCs w:val="20"/>
                <w:lang w:val="en-US"/>
              </w:rPr>
              <w:t>I.</w:t>
            </w:r>
            <w:r w:rsidR="00B90B3E">
              <w:rPr>
                <w:rStyle w:val="articlecitationpages"/>
                <w:sz w:val="20"/>
                <w:szCs w:val="20"/>
                <w:lang w:val="uk-UA"/>
              </w:rPr>
              <w:t> </w:t>
            </w:r>
            <w:r w:rsidR="00B90B3E" w:rsidRPr="00C66852">
              <w:rPr>
                <w:rStyle w:val="articlecitationpages"/>
                <w:sz w:val="20"/>
                <w:szCs w:val="20"/>
                <w:lang w:val="en-US"/>
              </w:rPr>
              <w:t>S.</w:t>
            </w:r>
            <w:r w:rsidRPr="00C66852">
              <w:rPr>
                <w:rStyle w:val="articlecitationpages"/>
                <w:sz w:val="20"/>
                <w:szCs w:val="20"/>
                <w:lang w:val="en-US"/>
              </w:rPr>
              <w:t>,</w:t>
            </w:r>
          </w:p>
          <w:p w:rsidR="00F444A0" w:rsidRDefault="000C1CC2" w:rsidP="00F444A0">
            <w:pPr>
              <w:rPr>
                <w:rStyle w:val="articlecitationpages"/>
                <w:sz w:val="20"/>
                <w:szCs w:val="20"/>
                <w:lang w:val="uk-UA"/>
              </w:rPr>
            </w:pPr>
            <w:r w:rsidRPr="00C66852">
              <w:rPr>
                <w:rStyle w:val="articlecitationpages"/>
                <w:sz w:val="20"/>
                <w:szCs w:val="20"/>
                <w:lang w:val="en-US"/>
              </w:rPr>
              <w:t>Bordun</w:t>
            </w:r>
            <w:r w:rsidR="00B90B3E">
              <w:rPr>
                <w:rStyle w:val="articlecitationpages"/>
                <w:sz w:val="20"/>
                <w:szCs w:val="20"/>
                <w:lang w:val="uk-UA"/>
              </w:rPr>
              <w:t> </w:t>
            </w:r>
            <w:r w:rsidR="00B90B3E" w:rsidRPr="00C66852">
              <w:rPr>
                <w:rStyle w:val="articlecitationpages"/>
                <w:sz w:val="20"/>
                <w:szCs w:val="20"/>
                <w:lang w:val="en-US"/>
              </w:rPr>
              <w:t>O.M.</w:t>
            </w:r>
            <w:r w:rsidRPr="00C66852">
              <w:rPr>
                <w:rStyle w:val="articlecitationpages"/>
                <w:sz w:val="20"/>
                <w:szCs w:val="20"/>
                <w:lang w:val="en-US"/>
              </w:rPr>
              <w:t>,</w:t>
            </w:r>
          </w:p>
          <w:p w:rsidR="00F444A0" w:rsidRDefault="000C1CC2" w:rsidP="00F444A0">
            <w:pPr>
              <w:rPr>
                <w:rStyle w:val="articlecitationpages"/>
                <w:sz w:val="20"/>
                <w:szCs w:val="20"/>
                <w:lang w:val="uk-UA"/>
              </w:rPr>
            </w:pPr>
            <w:r w:rsidRPr="00C66852">
              <w:rPr>
                <w:rStyle w:val="articlecitationpages"/>
                <w:sz w:val="20"/>
                <w:szCs w:val="20"/>
                <w:lang w:val="en-US"/>
              </w:rPr>
              <w:t>Kostyk</w:t>
            </w:r>
            <w:r w:rsidR="00F444A0">
              <w:rPr>
                <w:rStyle w:val="articlecitationpages"/>
                <w:sz w:val="20"/>
                <w:szCs w:val="20"/>
                <w:lang w:val="uk-UA"/>
              </w:rPr>
              <w:t> </w:t>
            </w:r>
            <w:r w:rsidR="00F444A0" w:rsidRPr="00C66852">
              <w:rPr>
                <w:rStyle w:val="articlecitationpages"/>
                <w:sz w:val="20"/>
                <w:szCs w:val="20"/>
                <w:lang w:val="en-US"/>
              </w:rPr>
              <w:t>L.</w:t>
            </w:r>
            <w:r w:rsidR="00F444A0">
              <w:rPr>
                <w:rStyle w:val="articlecitationpages"/>
                <w:sz w:val="20"/>
                <w:szCs w:val="20"/>
                <w:lang w:val="uk-UA"/>
              </w:rPr>
              <w:t> </w:t>
            </w:r>
            <w:r w:rsidR="00F444A0" w:rsidRPr="00C66852">
              <w:rPr>
                <w:rStyle w:val="articlecitationpages"/>
                <w:sz w:val="20"/>
                <w:szCs w:val="20"/>
                <w:lang w:val="en-US"/>
              </w:rPr>
              <w:t>V.</w:t>
            </w:r>
            <w:r w:rsidRPr="00C66852">
              <w:rPr>
                <w:rStyle w:val="articlecitationpages"/>
                <w:sz w:val="20"/>
                <w:szCs w:val="20"/>
                <w:lang w:val="en-US"/>
              </w:rPr>
              <w:t>,</w:t>
            </w:r>
          </w:p>
          <w:p w:rsidR="00F444A0" w:rsidRDefault="000C1CC2" w:rsidP="00F444A0">
            <w:pPr>
              <w:rPr>
                <w:rStyle w:val="articlecitationpages"/>
                <w:sz w:val="20"/>
                <w:szCs w:val="20"/>
                <w:lang w:val="uk-UA"/>
              </w:rPr>
            </w:pPr>
            <w:r w:rsidRPr="00C66852">
              <w:rPr>
                <w:rStyle w:val="articlecitationpages"/>
                <w:sz w:val="20"/>
                <w:szCs w:val="20"/>
                <w:lang w:val="en-US"/>
              </w:rPr>
              <w:t>Bordun</w:t>
            </w:r>
            <w:r w:rsidR="00F444A0">
              <w:rPr>
                <w:rStyle w:val="articlecitationpages"/>
                <w:sz w:val="20"/>
                <w:szCs w:val="20"/>
                <w:lang w:val="uk-UA"/>
              </w:rPr>
              <w:t> </w:t>
            </w:r>
            <w:r w:rsidR="00F444A0" w:rsidRPr="00C66852">
              <w:rPr>
                <w:rStyle w:val="articlecitationpages"/>
                <w:sz w:val="20"/>
                <w:szCs w:val="20"/>
                <w:lang w:val="en-US"/>
              </w:rPr>
              <w:t>I.</w:t>
            </w:r>
            <w:r w:rsidR="00F444A0">
              <w:rPr>
                <w:rStyle w:val="articlecitationpages"/>
                <w:sz w:val="20"/>
                <w:szCs w:val="20"/>
                <w:lang w:val="uk-UA"/>
              </w:rPr>
              <w:t> </w:t>
            </w:r>
            <w:r w:rsidR="00F444A0" w:rsidRPr="00C66852">
              <w:rPr>
                <w:rStyle w:val="articlecitationpages"/>
                <w:sz w:val="20"/>
                <w:szCs w:val="20"/>
                <w:lang w:val="en-US"/>
              </w:rPr>
              <w:t>O.</w:t>
            </w:r>
            <w:r w:rsidR="00F444A0">
              <w:rPr>
                <w:rStyle w:val="articlecitationpages"/>
                <w:sz w:val="20"/>
                <w:szCs w:val="20"/>
                <w:lang w:val="uk-UA"/>
              </w:rPr>
              <w:t>,</w:t>
            </w:r>
          </w:p>
          <w:p w:rsidR="002E16D2" w:rsidRPr="00F444A0" w:rsidRDefault="000C1CC2" w:rsidP="00F444A0">
            <w:pPr>
              <w:rPr>
                <w:sz w:val="20"/>
                <w:szCs w:val="20"/>
                <w:u w:val="single"/>
                <w:lang w:val="uk-UA"/>
              </w:rPr>
            </w:pPr>
            <w:r w:rsidRPr="00C66852">
              <w:rPr>
                <w:rStyle w:val="articlecitationpages"/>
                <w:sz w:val="20"/>
                <w:szCs w:val="20"/>
                <w:lang w:val="en-US"/>
              </w:rPr>
              <w:t>Tuzyak</w:t>
            </w:r>
            <w:r w:rsidR="00F444A0">
              <w:rPr>
                <w:rStyle w:val="articlecitationpages"/>
                <w:sz w:val="20"/>
                <w:szCs w:val="20"/>
                <w:lang w:val="uk-UA"/>
              </w:rPr>
              <w:t> </w:t>
            </w:r>
            <w:r w:rsidR="00F444A0" w:rsidRPr="00C66852">
              <w:rPr>
                <w:rStyle w:val="articlecitationpages"/>
                <w:sz w:val="20"/>
                <w:szCs w:val="20"/>
                <w:lang w:val="en-US"/>
              </w:rPr>
              <w:t>O.</w:t>
            </w:r>
            <w:r w:rsidR="00F444A0">
              <w:rPr>
                <w:rStyle w:val="articlecitationpages"/>
                <w:sz w:val="20"/>
                <w:szCs w:val="20"/>
                <w:lang w:val="uk-UA"/>
              </w:rPr>
              <w:t> </w:t>
            </w:r>
            <w:r w:rsidR="00F444A0" w:rsidRPr="00C66852">
              <w:rPr>
                <w:rStyle w:val="articlecitationpages"/>
                <w:sz w:val="20"/>
                <w:szCs w:val="20"/>
                <w:lang w:val="en-US"/>
              </w:rPr>
              <w:t>Ya.</w:t>
            </w:r>
          </w:p>
        </w:tc>
        <w:tc>
          <w:tcPr>
            <w:tcW w:w="582" w:type="pct"/>
          </w:tcPr>
          <w:p w:rsidR="00F444A0" w:rsidRDefault="00F444A0" w:rsidP="002E16D2">
            <w:pPr>
              <w:jc w:val="both"/>
              <w:rPr>
                <w:sz w:val="20"/>
                <w:szCs w:val="20"/>
                <w:lang w:val="uk-UA"/>
              </w:rPr>
            </w:pPr>
          </w:p>
          <w:p w:rsidR="00F444A0" w:rsidRDefault="00F444A0" w:rsidP="002E16D2">
            <w:pPr>
              <w:jc w:val="both"/>
              <w:rPr>
                <w:sz w:val="20"/>
                <w:szCs w:val="20"/>
                <w:lang w:val="uk-UA"/>
              </w:rPr>
            </w:pPr>
          </w:p>
          <w:p w:rsidR="00F444A0" w:rsidRDefault="00F444A0" w:rsidP="00F444A0">
            <w:pPr>
              <w:jc w:val="both"/>
              <w:rPr>
                <w:sz w:val="20"/>
                <w:szCs w:val="20"/>
                <w:lang w:val="uk-UA"/>
              </w:rPr>
            </w:pPr>
            <w:r>
              <w:rPr>
                <w:sz w:val="20"/>
                <w:szCs w:val="20"/>
                <w:lang w:val="uk-UA"/>
              </w:rPr>
              <w:t>Професор</w:t>
            </w:r>
            <w:r w:rsidRPr="003877E0">
              <w:rPr>
                <w:sz w:val="20"/>
                <w:szCs w:val="20"/>
                <w:lang w:val="uk-UA"/>
              </w:rPr>
              <w:t xml:space="preserve"> Доцент</w:t>
            </w:r>
          </w:p>
          <w:p w:rsidR="002E16D2" w:rsidRPr="00C66852" w:rsidRDefault="00F444A0" w:rsidP="002E16D2">
            <w:pPr>
              <w:jc w:val="both"/>
              <w:rPr>
                <w:sz w:val="20"/>
                <w:szCs w:val="20"/>
                <w:lang w:val="uk-UA"/>
              </w:rPr>
            </w:pPr>
            <w:r>
              <w:rPr>
                <w:sz w:val="20"/>
                <w:szCs w:val="20"/>
                <w:lang w:val="uk-UA"/>
              </w:rPr>
              <w:t>Аспірант</w:t>
            </w:r>
          </w:p>
        </w:tc>
        <w:tc>
          <w:tcPr>
            <w:tcW w:w="1646" w:type="pct"/>
            <w:shd w:val="clear" w:color="auto" w:fill="auto"/>
          </w:tcPr>
          <w:p w:rsidR="002E16D2" w:rsidRDefault="000C1CC2" w:rsidP="002E16D2">
            <w:pPr>
              <w:rPr>
                <w:rStyle w:val="articlecitationpages"/>
                <w:sz w:val="20"/>
                <w:szCs w:val="20"/>
                <w:lang w:val="uk-UA"/>
              </w:rPr>
            </w:pPr>
            <w:r w:rsidRPr="00C66852">
              <w:rPr>
                <w:rStyle w:val="articlecitationpages"/>
                <w:sz w:val="20"/>
                <w:szCs w:val="20"/>
                <w:lang w:val="en-US"/>
              </w:rPr>
              <w:t>The Influence of Europium Impurity on the Recombination Luminescence in Y2O3</w:t>
            </w:r>
          </w:p>
          <w:p w:rsidR="005E54AC" w:rsidRDefault="0078336F" w:rsidP="005E54AC">
            <w:pPr>
              <w:rPr>
                <w:rStyle w:val="ae"/>
                <w:rFonts w:eastAsia="Calibri"/>
              </w:rPr>
            </w:pPr>
            <w:r>
              <w:fldChar w:fldCharType="begin"/>
            </w:r>
            <w:r w:rsidR="005E54AC">
              <w:instrText xml:space="preserve"> HYPERLINK "http://przyrbwn.icm.edu.pl/APP/PDF/133/app133z4p12.pdf" </w:instrText>
            </w:r>
            <w:r>
              <w:fldChar w:fldCharType="separate"/>
            </w:r>
          </w:p>
          <w:p w:rsidR="005E54AC" w:rsidRPr="005E54AC" w:rsidRDefault="005E54AC" w:rsidP="005E54AC">
            <w:pPr>
              <w:rPr>
                <w:rFonts w:eastAsia="Calibri"/>
                <w:i/>
                <w:sz w:val="20"/>
                <w:szCs w:val="20"/>
              </w:rPr>
            </w:pPr>
            <w:r w:rsidRPr="005E54AC">
              <w:rPr>
                <w:rStyle w:val="HTML1"/>
                <w:i w:val="0"/>
                <w:color w:val="0000FF"/>
                <w:sz w:val="20"/>
                <w:szCs w:val="20"/>
                <w:u w:val="single"/>
              </w:rPr>
              <w:t>przyrbwn.icm.edu.pl/APP/PDF/133/app133z4p12.pdf</w:t>
            </w:r>
          </w:p>
          <w:p w:rsidR="005E54AC" w:rsidRPr="005E54AC" w:rsidRDefault="0078336F" w:rsidP="005E54AC">
            <w:pPr>
              <w:rPr>
                <w:sz w:val="20"/>
                <w:szCs w:val="20"/>
                <w:lang w:val="uk-UA"/>
              </w:rPr>
            </w:pPr>
            <w:r>
              <w:fldChar w:fldCharType="end"/>
            </w:r>
          </w:p>
        </w:tc>
        <w:tc>
          <w:tcPr>
            <w:tcW w:w="945" w:type="pct"/>
            <w:shd w:val="clear" w:color="auto" w:fill="auto"/>
          </w:tcPr>
          <w:p w:rsidR="000C1CC2" w:rsidRPr="00C66852" w:rsidRDefault="000C1CC2" w:rsidP="000C1CC2">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2E16D2" w:rsidRPr="00C66852" w:rsidRDefault="000C1CC2" w:rsidP="000C1CC2">
            <w:pPr>
              <w:rPr>
                <w:sz w:val="20"/>
                <w:szCs w:val="20"/>
                <w:lang w:val="uk-UA"/>
              </w:rPr>
            </w:pPr>
            <w:r w:rsidRPr="00C66852">
              <w:rPr>
                <w:sz w:val="20"/>
                <w:szCs w:val="20"/>
                <w:lang w:val="en-US"/>
              </w:rPr>
              <w:t>0.857</w:t>
            </w:r>
          </w:p>
        </w:tc>
        <w:tc>
          <w:tcPr>
            <w:tcW w:w="708" w:type="pct"/>
            <w:shd w:val="clear" w:color="auto" w:fill="auto"/>
          </w:tcPr>
          <w:p w:rsidR="002E16D2" w:rsidRPr="00C66852" w:rsidRDefault="000C1CC2" w:rsidP="002E16D2">
            <w:pPr>
              <w:rPr>
                <w:sz w:val="20"/>
                <w:szCs w:val="20"/>
                <w:lang w:val="en-US"/>
              </w:rPr>
            </w:pPr>
            <w:r w:rsidRPr="00C66852">
              <w:rPr>
                <w:rStyle w:val="articlecitationpages"/>
                <w:sz w:val="20"/>
                <w:szCs w:val="20"/>
                <w:lang w:val="en-US"/>
              </w:rPr>
              <w:t>V. 133 – P. 806-810</w:t>
            </w:r>
          </w:p>
        </w:tc>
      </w:tr>
      <w:tr w:rsidR="000C1CC2" w:rsidRPr="00D634FC" w:rsidTr="00285C00">
        <w:trPr>
          <w:cantSplit/>
          <w:jc w:val="center"/>
        </w:trPr>
        <w:tc>
          <w:tcPr>
            <w:tcW w:w="246" w:type="pct"/>
            <w:shd w:val="clear" w:color="auto" w:fill="auto"/>
          </w:tcPr>
          <w:p w:rsidR="000C1CC2" w:rsidRPr="00D634FC" w:rsidRDefault="000C1CC2" w:rsidP="002E16D2">
            <w:pPr>
              <w:pStyle w:val="a6"/>
              <w:numPr>
                <w:ilvl w:val="0"/>
                <w:numId w:val="4"/>
              </w:numPr>
              <w:jc w:val="center"/>
              <w:rPr>
                <w:sz w:val="20"/>
                <w:szCs w:val="20"/>
                <w:lang w:val="uk-UA"/>
              </w:rPr>
            </w:pPr>
          </w:p>
        </w:tc>
        <w:tc>
          <w:tcPr>
            <w:tcW w:w="873" w:type="pct"/>
            <w:gridSpan w:val="2"/>
            <w:shd w:val="clear" w:color="auto" w:fill="auto"/>
          </w:tcPr>
          <w:p w:rsidR="005E54AC" w:rsidRDefault="000C1CC2" w:rsidP="005E54AC">
            <w:pPr>
              <w:rPr>
                <w:rStyle w:val="articlecitationpages"/>
                <w:sz w:val="20"/>
                <w:szCs w:val="20"/>
                <w:lang w:val="uk-UA"/>
              </w:rPr>
            </w:pPr>
            <w:r w:rsidRPr="00C66852">
              <w:rPr>
                <w:rStyle w:val="articlecitationpages"/>
                <w:sz w:val="20"/>
                <w:szCs w:val="20"/>
                <w:lang w:val="en-US"/>
              </w:rPr>
              <w:t>Zorenko</w:t>
            </w:r>
            <w:r w:rsidR="005E54AC">
              <w:rPr>
                <w:rStyle w:val="articlecitationpages"/>
                <w:sz w:val="20"/>
                <w:szCs w:val="20"/>
                <w:lang w:val="uk-UA"/>
              </w:rPr>
              <w:t> </w:t>
            </w:r>
            <w:r w:rsidR="005E54AC" w:rsidRPr="00C66852">
              <w:rPr>
                <w:rStyle w:val="articlecitationpages"/>
                <w:sz w:val="20"/>
                <w:szCs w:val="20"/>
                <w:lang w:val="en-US"/>
              </w:rPr>
              <w:t>T.</w:t>
            </w:r>
            <w:r w:rsidRPr="00C66852">
              <w:rPr>
                <w:rStyle w:val="articlecitationpages"/>
                <w:sz w:val="20"/>
                <w:szCs w:val="20"/>
                <w:lang w:val="en-US"/>
              </w:rPr>
              <w:t>,</w:t>
            </w:r>
          </w:p>
          <w:p w:rsidR="005E54AC" w:rsidRDefault="000C1CC2" w:rsidP="005E54AC">
            <w:pPr>
              <w:rPr>
                <w:rStyle w:val="articlecitationpages"/>
                <w:sz w:val="20"/>
                <w:szCs w:val="20"/>
                <w:lang w:val="uk-UA"/>
              </w:rPr>
            </w:pPr>
            <w:r w:rsidRPr="00C66852">
              <w:rPr>
                <w:rStyle w:val="articlecitationpages"/>
                <w:sz w:val="20"/>
                <w:szCs w:val="20"/>
                <w:lang w:val="en-US"/>
              </w:rPr>
              <w:t>Gorbenko</w:t>
            </w:r>
            <w:r w:rsidR="005E54AC">
              <w:rPr>
                <w:rStyle w:val="articlecitationpages"/>
                <w:sz w:val="20"/>
                <w:szCs w:val="20"/>
                <w:lang w:val="uk-UA"/>
              </w:rPr>
              <w:t> </w:t>
            </w:r>
            <w:r w:rsidR="005E54AC" w:rsidRPr="00C66852">
              <w:rPr>
                <w:rStyle w:val="articlecitationpages"/>
                <w:sz w:val="20"/>
                <w:szCs w:val="20"/>
                <w:lang w:val="en-US"/>
              </w:rPr>
              <w:t>V.</w:t>
            </w:r>
            <w:r w:rsidRPr="00C66852">
              <w:rPr>
                <w:rStyle w:val="articlecitationpages"/>
                <w:sz w:val="20"/>
                <w:szCs w:val="20"/>
                <w:lang w:val="en-US"/>
              </w:rPr>
              <w:t>,</w:t>
            </w:r>
          </w:p>
          <w:p w:rsidR="005E54AC" w:rsidRDefault="000C1CC2" w:rsidP="005E54AC">
            <w:pPr>
              <w:rPr>
                <w:rStyle w:val="articlecitationpages"/>
                <w:sz w:val="20"/>
                <w:szCs w:val="20"/>
                <w:lang w:val="uk-UA"/>
              </w:rPr>
            </w:pPr>
            <w:r w:rsidRPr="00C66852">
              <w:rPr>
                <w:rStyle w:val="articlecitationpages"/>
                <w:sz w:val="20"/>
                <w:szCs w:val="20"/>
                <w:lang w:val="en-US"/>
              </w:rPr>
              <w:t>Nizankovskiy</w:t>
            </w:r>
            <w:r w:rsidR="005E54AC">
              <w:rPr>
                <w:rStyle w:val="articlecitationpages"/>
                <w:sz w:val="20"/>
                <w:szCs w:val="20"/>
                <w:lang w:val="uk-UA"/>
              </w:rPr>
              <w:t> </w:t>
            </w:r>
            <w:r w:rsidR="005E54AC" w:rsidRPr="00C66852">
              <w:rPr>
                <w:rStyle w:val="articlecitationpages"/>
                <w:sz w:val="20"/>
                <w:szCs w:val="20"/>
                <w:lang w:val="en-US"/>
              </w:rPr>
              <w:t>S.</w:t>
            </w:r>
            <w:r w:rsidRPr="00C66852">
              <w:rPr>
                <w:rStyle w:val="articlecitationpages"/>
                <w:sz w:val="20"/>
                <w:szCs w:val="20"/>
                <w:lang w:val="en-US"/>
              </w:rPr>
              <w:t>,</w:t>
            </w:r>
          </w:p>
          <w:p w:rsidR="000C1CC2" w:rsidRPr="005E54AC" w:rsidRDefault="000C1CC2" w:rsidP="005E54AC">
            <w:pPr>
              <w:rPr>
                <w:sz w:val="20"/>
                <w:szCs w:val="20"/>
                <w:u w:val="single"/>
                <w:lang w:val="uk-UA"/>
              </w:rPr>
            </w:pPr>
            <w:r w:rsidRPr="00C66852">
              <w:rPr>
                <w:rStyle w:val="articlecitationpages"/>
                <w:sz w:val="20"/>
                <w:szCs w:val="20"/>
                <w:lang w:val="en-US"/>
              </w:rPr>
              <w:t>Zorenko</w:t>
            </w:r>
            <w:r w:rsidR="005E54AC">
              <w:rPr>
                <w:rStyle w:val="articlecitationpages"/>
                <w:sz w:val="20"/>
                <w:szCs w:val="20"/>
                <w:lang w:val="uk-UA"/>
              </w:rPr>
              <w:t> </w:t>
            </w:r>
            <w:r w:rsidR="005E54AC" w:rsidRPr="00C66852">
              <w:rPr>
                <w:rStyle w:val="articlecitationpages"/>
                <w:sz w:val="20"/>
                <w:szCs w:val="20"/>
                <w:lang w:val="en-US"/>
              </w:rPr>
              <w:t>Yu.</w:t>
            </w:r>
          </w:p>
        </w:tc>
        <w:tc>
          <w:tcPr>
            <w:tcW w:w="582" w:type="pct"/>
          </w:tcPr>
          <w:p w:rsidR="000C1CC2" w:rsidRDefault="005E54AC" w:rsidP="00273CBA">
            <w:pPr>
              <w:jc w:val="both"/>
              <w:rPr>
                <w:sz w:val="20"/>
                <w:szCs w:val="20"/>
                <w:lang w:val="uk-UA"/>
              </w:rPr>
            </w:pPr>
            <w:r w:rsidRPr="003877E0">
              <w:rPr>
                <w:sz w:val="20"/>
                <w:szCs w:val="20"/>
                <w:lang w:val="uk-UA"/>
              </w:rPr>
              <w:t>н.с.</w:t>
            </w:r>
          </w:p>
          <w:p w:rsidR="005E54AC" w:rsidRDefault="005E54AC" w:rsidP="00273CBA">
            <w:pPr>
              <w:jc w:val="both"/>
              <w:rPr>
                <w:sz w:val="20"/>
                <w:szCs w:val="20"/>
                <w:lang w:val="uk-UA"/>
              </w:rPr>
            </w:pPr>
          </w:p>
          <w:p w:rsidR="005E54AC" w:rsidRPr="00C66852" w:rsidRDefault="005E54AC" w:rsidP="00273CBA">
            <w:pPr>
              <w:jc w:val="both"/>
              <w:rPr>
                <w:sz w:val="20"/>
                <w:szCs w:val="20"/>
                <w:lang w:val="uk-UA"/>
              </w:rPr>
            </w:pPr>
            <w:r>
              <w:rPr>
                <w:sz w:val="20"/>
                <w:szCs w:val="20"/>
                <w:lang w:val="uk-UA"/>
              </w:rPr>
              <w:t>Професор</w:t>
            </w:r>
          </w:p>
        </w:tc>
        <w:tc>
          <w:tcPr>
            <w:tcW w:w="1646" w:type="pct"/>
            <w:shd w:val="clear" w:color="auto" w:fill="auto"/>
          </w:tcPr>
          <w:p w:rsidR="000C1CC2" w:rsidRDefault="000C1CC2" w:rsidP="00273CBA">
            <w:pPr>
              <w:rPr>
                <w:rStyle w:val="articlecitationpages"/>
                <w:sz w:val="20"/>
                <w:szCs w:val="20"/>
                <w:lang w:val="uk-UA"/>
              </w:rPr>
            </w:pPr>
            <w:r w:rsidRPr="00C66852">
              <w:rPr>
                <w:rStyle w:val="articlecitationpages"/>
                <w:sz w:val="20"/>
                <w:szCs w:val="20"/>
                <w:lang w:val="en-US"/>
              </w:rPr>
              <w:t>Comparison of the luminescent properties of Y3Al5O12:Pr crystals and films under synchrotron radiation excitation</w:t>
            </w:r>
          </w:p>
          <w:p w:rsidR="006E3A52" w:rsidRDefault="0078336F" w:rsidP="006E3A52">
            <w:pPr>
              <w:rPr>
                <w:rStyle w:val="ae"/>
                <w:rFonts w:eastAsia="Calibri"/>
              </w:rPr>
            </w:pPr>
            <w:r>
              <w:fldChar w:fldCharType="begin"/>
            </w:r>
            <w:r w:rsidR="006E3A52">
              <w:instrText xml:space="preserve"> HYPERLINK "http://przyrbwn.icm.edu.pl/APP/PDF/133/app133z4p44.pdf" </w:instrText>
            </w:r>
            <w:r>
              <w:fldChar w:fldCharType="separate"/>
            </w:r>
          </w:p>
          <w:p w:rsidR="006E3A52" w:rsidRPr="006E3A52" w:rsidRDefault="006E3A52" w:rsidP="006E3A52">
            <w:pPr>
              <w:rPr>
                <w:rFonts w:eastAsia="Calibri"/>
                <w:i/>
                <w:sz w:val="20"/>
                <w:szCs w:val="20"/>
              </w:rPr>
            </w:pPr>
            <w:r w:rsidRPr="006E3A52">
              <w:rPr>
                <w:rStyle w:val="HTML1"/>
                <w:i w:val="0"/>
                <w:color w:val="0000FF"/>
                <w:sz w:val="20"/>
                <w:szCs w:val="20"/>
                <w:u w:val="single"/>
              </w:rPr>
              <w:t>rzyrbwn.icm.edu.pl/APP/PDF/133/app133z4p44.pdf</w:t>
            </w:r>
          </w:p>
          <w:p w:rsidR="006E3A52" w:rsidRPr="006E3A52" w:rsidRDefault="0078336F" w:rsidP="006E3A52">
            <w:pPr>
              <w:rPr>
                <w:sz w:val="20"/>
                <w:szCs w:val="20"/>
                <w:lang w:val="uk-UA"/>
              </w:rPr>
            </w:pPr>
            <w:r>
              <w:fldChar w:fldCharType="end"/>
            </w:r>
          </w:p>
        </w:tc>
        <w:tc>
          <w:tcPr>
            <w:tcW w:w="945" w:type="pct"/>
            <w:shd w:val="clear" w:color="auto" w:fill="auto"/>
          </w:tcPr>
          <w:p w:rsidR="000C1CC2" w:rsidRPr="00C66852" w:rsidRDefault="000C1CC2" w:rsidP="00273CBA">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0C1CC2" w:rsidRPr="00C66852" w:rsidRDefault="000C1CC2" w:rsidP="00273CBA">
            <w:pPr>
              <w:rPr>
                <w:sz w:val="20"/>
                <w:szCs w:val="20"/>
                <w:lang w:val="uk-UA"/>
              </w:rPr>
            </w:pPr>
            <w:r w:rsidRPr="00C66852">
              <w:rPr>
                <w:sz w:val="20"/>
                <w:szCs w:val="20"/>
                <w:lang w:val="en-US"/>
              </w:rPr>
              <w:t>0.857</w:t>
            </w:r>
          </w:p>
        </w:tc>
        <w:tc>
          <w:tcPr>
            <w:tcW w:w="708" w:type="pct"/>
            <w:shd w:val="clear" w:color="auto" w:fill="auto"/>
          </w:tcPr>
          <w:p w:rsidR="000C1CC2" w:rsidRPr="00C66852" w:rsidRDefault="000C1CC2" w:rsidP="00273CBA">
            <w:pPr>
              <w:rPr>
                <w:sz w:val="20"/>
                <w:szCs w:val="20"/>
                <w:lang w:val="en-US"/>
              </w:rPr>
            </w:pPr>
            <w:r w:rsidRPr="00C66852">
              <w:rPr>
                <w:rStyle w:val="articlecitationpages"/>
                <w:sz w:val="20"/>
                <w:szCs w:val="20"/>
                <w:lang w:val="en-US"/>
              </w:rPr>
              <w:t>Vol. 133, №4. – P.948 – 953</w:t>
            </w:r>
          </w:p>
        </w:tc>
      </w:tr>
      <w:tr w:rsidR="002E16D2" w:rsidRPr="00415271" w:rsidTr="00285C00">
        <w:trPr>
          <w:cantSplit/>
          <w:jc w:val="center"/>
        </w:trPr>
        <w:tc>
          <w:tcPr>
            <w:tcW w:w="246" w:type="pct"/>
            <w:shd w:val="clear" w:color="auto" w:fill="auto"/>
          </w:tcPr>
          <w:p w:rsidR="002E16D2" w:rsidRPr="00415271" w:rsidRDefault="002E16D2" w:rsidP="002E16D2">
            <w:pPr>
              <w:pStyle w:val="a6"/>
              <w:numPr>
                <w:ilvl w:val="0"/>
                <w:numId w:val="4"/>
              </w:numPr>
              <w:jc w:val="center"/>
              <w:rPr>
                <w:sz w:val="20"/>
                <w:szCs w:val="20"/>
                <w:lang w:val="uk-UA"/>
              </w:rPr>
            </w:pPr>
          </w:p>
        </w:tc>
        <w:tc>
          <w:tcPr>
            <w:tcW w:w="873" w:type="pct"/>
            <w:gridSpan w:val="2"/>
            <w:shd w:val="clear" w:color="auto" w:fill="auto"/>
          </w:tcPr>
          <w:p w:rsidR="006E3A52" w:rsidRDefault="00866A52" w:rsidP="006E3A52">
            <w:pPr>
              <w:rPr>
                <w:rStyle w:val="articlecitationpages"/>
                <w:sz w:val="20"/>
                <w:szCs w:val="20"/>
                <w:lang w:val="uk-UA"/>
              </w:rPr>
            </w:pPr>
            <w:r w:rsidRPr="00C66852">
              <w:rPr>
                <w:rStyle w:val="articlecitationpages"/>
                <w:sz w:val="20"/>
                <w:szCs w:val="20"/>
                <w:lang w:val="en-US"/>
              </w:rPr>
              <w:t>Witkiewicz-Lukaszek</w:t>
            </w:r>
            <w:r w:rsidR="006E3A52">
              <w:rPr>
                <w:rStyle w:val="articlecitationpages"/>
                <w:sz w:val="20"/>
                <w:szCs w:val="20"/>
                <w:lang w:val="uk-UA"/>
              </w:rPr>
              <w:t> </w:t>
            </w:r>
            <w:r w:rsidR="006E3A52" w:rsidRPr="00C66852">
              <w:rPr>
                <w:rStyle w:val="articlecitationpages"/>
                <w:sz w:val="20"/>
                <w:szCs w:val="20"/>
                <w:lang w:val="en-US"/>
              </w:rPr>
              <w:t>S.</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Gorbenko</w:t>
            </w:r>
            <w:r w:rsidR="006E3A52">
              <w:rPr>
                <w:rStyle w:val="articlecitationpages"/>
                <w:sz w:val="20"/>
                <w:szCs w:val="20"/>
                <w:lang w:val="uk-UA"/>
              </w:rPr>
              <w:t> </w:t>
            </w:r>
            <w:r w:rsidR="006E3A52" w:rsidRPr="00C66852">
              <w:rPr>
                <w:rStyle w:val="articlecitationpages"/>
                <w:sz w:val="20"/>
                <w:szCs w:val="20"/>
                <w:lang w:val="en-US"/>
              </w:rPr>
              <w:t>V.</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Zorenko</w:t>
            </w:r>
            <w:r w:rsidR="006E3A52">
              <w:rPr>
                <w:rStyle w:val="articlecitationpages"/>
                <w:sz w:val="20"/>
                <w:szCs w:val="20"/>
                <w:lang w:val="uk-UA"/>
              </w:rPr>
              <w:t> </w:t>
            </w:r>
            <w:r w:rsidR="006E3A52" w:rsidRPr="00C66852">
              <w:rPr>
                <w:rStyle w:val="articlecitationpages"/>
                <w:sz w:val="20"/>
                <w:szCs w:val="20"/>
                <w:lang w:val="en-US"/>
              </w:rPr>
              <w:t>T.</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Paprocki</w:t>
            </w:r>
            <w:r w:rsidR="006E3A52">
              <w:rPr>
                <w:rStyle w:val="articlecitationpages"/>
                <w:sz w:val="20"/>
                <w:szCs w:val="20"/>
                <w:lang w:val="uk-UA"/>
              </w:rPr>
              <w:t> </w:t>
            </w:r>
            <w:r w:rsidR="006E3A52" w:rsidRPr="00C66852">
              <w:rPr>
                <w:rStyle w:val="articlecitationpages"/>
                <w:sz w:val="20"/>
                <w:szCs w:val="20"/>
                <w:lang w:val="en-US"/>
              </w:rPr>
              <w:t>K.</w:t>
            </w:r>
            <w:r w:rsidRPr="00C66852">
              <w:rPr>
                <w:rStyle w:val="articlecitationpages"/>
                <w:sz w:val="20"/>
                <w:szCs w:val="20"/>
                <w:lang w:val="en-US"/>
              </w:rPr>
              <w:t>,</w:t>
            </w:r>
          </w:p>
          <w:p w:rsidR="006E3A52" w:rsidRDefault="00866A52" w:rsidP="006E3A52">
            <w:pPr>
              <w:rPr>
                <w:rStyle w:val="articlecitationpages"/>
                <w:sz w:val="20"/>
                <w:szCs w:val="20"/>
                <w:lang w:val="en-US"/>
              </w:rPr>
            </w:pPr>
            <w:r w:rsidRPr="00C66852">
              <w:rPr>
                <w:rStyle w:val="articlecitationpages"/>
                <w:sz w:val="20"/>
                <w:szCs w:val="20"/>
                <w:lang w:val="en-US"/>
              </w:rPr>
              <w:t>Sidletski</w:t>
            </w:r>
            <w:r w:rsidR="006E3A52">
              <w:rPr>
                <w:rStyle w:val="articlecitationpages"/>
                <w:sz w:val="20"/>
                <w:szCs w:val="20"/>
                <w:lang w:val="en-US"/>
              </w:rPr>
              <w:t> </w:t>
            </w:r>
            <w:r w:rsidR="006E3A52" w:rsidRPr="00C66852">
              <w:rPr>
                <w:rStyle w:val="articlecitationpages"/>
                <w:sz w:val="20"/>
                <w:szCs w:val="20"/>
                <w:lang w:val="en-US"/>
              </w:rPr>
              <w:t>O.</w:t>
            </w:r>
            <w:r w:rsidR="006E3A52">
              <w:rPr>
                <w:rStyle w:val="articlecitationpages"/>
                <w:sz w:val="20"/>
                <w:szCs w:val="20"/>
                <w:lang w:val="en-US"/>
              </w:rPr>
              <w:t>,</w:t>
            </w:r>
          </w:p>
          <w:p w:rsidR="006E3A52" w:rsidRDefault="00866A52" w:rsidP="006E3A52">
            <w:pPr>
              <w:rPr>
                <w:rStyle w:val="articlecitationpages"/>
                <w:sz w:val="20"/>
                <w:szCs w:val="20"/>
                <w:lang w:val="en-US"/>
              </w:rPr>
            </w:pPr>
            <w:r w:rsidRPr="00C66852">
              <w:rPr>
                <w:rStyle w:val="articlecitationpages"/>
                <w:sz w:val="20"/>
                <w:szCs w:val="20"/>
                <w:lang w:val="en-US"/>
              </w:rPr>
              <w:t>Gerasymov</w:t>
            </w:r>
            <w:r w:rsidR="006E3A52">
              <w:rPr>
                <w:rStyle w:val="articlecitationpages"/>
                <w:sz w:val="20"/>
                <w:szCs w:val="20"/>
                <w:lang w:val="en-US"/>
              </w:rPr>
              <w:t> </w:t>
            </w:r>
            <w:r w:rsidR="006E3A52" w:rsidRPr="00C66852">
              <w:rPr>
                <w:rStyle w:val="articlecitationpages"/>
                <w:sz w:val="20"/>
                <w:szCs w:val="20"/>
                <w:lang w:val="en-US"/>
              </w:rPr>
              <w:t>I.</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Mares</w:t>
            </w:r>
            <w:r w:rsidR="006E3A52">
              <w:rPr>
                <w:rStyle w:val="articlecitationpages"/>
                <w:sz w:val="20"/>
                <w:szCs w:val="20"/>
                <w:lang w:val="uk-UA"/>
              </w:rPr>
              <w:t> </w:t>
            </w:r>
            <w:r w:rsidR="006E3A52" w:rsidRPr="00C66852">
              <w:rPr>
                <w:rStyle w:val="articlecitationpages"/>
                <w:sz w:val="20"/>
                <w:szCs w:val="20"/>
                <w:lang w:val="en-US"/>
              </w:rPr>
              <w:t>J.</w:t>
            </w:r>
            <w:r w:rsidR="006E3A52">
              <w:rPr>
                <w:rStyle w:val="articlecitationpages"/>
                <w:sz w:val="20"/>
                <w:szCs w:val="20"/>
                <w:lang w:val="uk-UA"/>
              </w:rPr>
              <w:t> </w:t>
            </w:r>
            <w:r w:rsidR="006E3A52" w:rsidRPr="00C66852">
              <w:rPr>
                <w:rStyle w:val="articlecitationpages"/>
                <w:sz w:val="20"/>
                <w:szCs w:val="20"/>
                <w:lang w:val="en-US"/>
              </w:rPr>
              <w:t>A.</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Kucerkova</w:t>
            </w:r>
            <w:r w:rsidR="006E3A52">
              <w:rPr>
                <w:rStyle w:val="articlecitationpages"/>
                <w:sz w:val="20"/>
                <w:szCs w:val="20"/>
                <w:lang w:val="uk-UA"/>
              </w:rPr>
              <w:t> </w:t>
            </w:r>
            <w:r w:rsidR="006E3A52" w:rsidRPr="00C66852">
              <w:rPr>
                <w:rStyle w:val="articlecitationpages"/>
                <w:sz w:val="20"/>
                <w:szCs w:val="20"/>
                <w:lang w:val="en-US"/>
              </w:rPr>
              <w:t>R.</w:t>
            </w:r>
            <w:r w:rsidRPr="00C66852">
              <w:rPr>
                <w:rStyle w:val="articlecitationpages"/>
                <w:sz w:val="20"/>
                <w:szCs w:val="20"/>
                <w:lang w:val="en-US"/>
              </w:rPr>
              <w:t>,</w:t>
            </w:r>
          </w:p>
          <w:p w:rsidR="006E3A52" w:rsidRDefault="00866A52" w:rsidP="006E3A52">
            <w:pPr>
              <w:rPr>
                <w:rStyle w:val="articlecitationpages"/>
                <w:sz w:val="20"/>
                <w:szCs w:val="20"/>
                <w:lang w:val="uk-UA"/>
              </w:rPr>
            </w:pPr>
            <w:r w:rsidRPr="00C66852">
              <w:rPr>
                <w:rStyle w:val="articlecitationpages"/>
                <w:sz w:val="20"/>
                <w:szCs w:val="20"/>
                <w:lang w:val="en-US"/>
              </w:rPr>
              <w:t>Nikl</w:t>
            </w:r>
            <w:r w:rsidR="006E3A52">
              <w:rPr>
                <w:rStyle w:val="articlecitationpages"/>
                <w:sz w:val="20"/>
                <w:szCs w:val="20"/>
                <w:lang w:val="uk-UA"/>
              </w:rPr>
              <w:t> </w:t>
            </w:r>
            <w:r w:rsidR="006E3A52" w:rsidRPr="00C66852">
              <w:rPr>
                <w:rStyle w:val="articlecitationpages"/>
                <w:sz w:val="20"/>
                <w:szCs w:val="20"/>
                <w:lang w:val="en-US"/>
              </w:rPr>
              <w:t>M.</w:t>
            </w:r>
            <w:r w:rsidRPr="00C66852">
              <w:rPr>
                <w:rStyle w:val="articlecitationpages"/>
                <w:sz w:val="20"/>
                <w:szCs w:val="20"/>
                <w:lang w:val="en-US"/>
              </w:rPr>
              <w:t>,</w:t>
            </w:r>
          </w:p>
          <w:p w:rsidR="002E16D2" w:rsidRPr="006E3A52" w:rsidRDefault="00866A52" w:rsidP="006E3A52">
            <w:pPr>
              <w:rPr>
                <w:sz w:val="20"/>
                <w:szCs w:val="20"/>
                <w:lang w:val="uk-UA"/>
              </w:rPr>
            </w:pPr>
            <w:r w:rsidRPr="00C66852">
              <w:rPr>
                <w:rStyle w:val="articlecitationpages"/>
                <w:sz w:val="20"/>
                <w:szCs w:val="20"/>
                <w:lang w:val="en-US"/>
              </w:rPr>
              <w:t>Zorenko</w:t>
            </w:r>
            <w:r w:rsidR="006E3A52">
              <w:rPr>
                <w:rStyle w:val="articlecitationpages"/>
                <w:sz w:val="20"/>
                <w:szCs w:val="20"/>
                <w:lang w:val="uk-UA"/>
              </w:rPr>
              <w:t> </w:t>
            </w:r>
            <w:r w:rsidR="006E3A52" w:rsidRPr="00C66852">
              <w:rPr>
                <w:rStyle w:val="articlecitationpages"/>
                <w:sz w:val="20"/>
                <w:szCs w:val="20"/>
                <w:lang w:val="en-US"/>
              </w:rPr>
              <w:t>Yu.</w:t>
            </w:r>
          </w:p>
        </w:tc>
        <w:tc>
          <w:tcPr>
            <w:tcW w:w="582" w:type="pct"/>
          </w:tcPr>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r>
              <w:rPr>
                <w:sz w:val="20"/>
                <w:szCs w:val="20"/>
                <w:lang w:val="uk-UA"/>
              </w:rPr>
              <w:t xml:space="preserve">с. </w:t>
            </w:r>
            <w:r w:rsidRPr="003877E0">
              <w:rPr>
                <w:sz w:val="20"/>
                <w:szCs w:val="20"/>
                <w:lang w:val="uk-UA"/>
              </w:rPr>
              <w:t>н.с.</w:t>
            </w:r>
          </w:p>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p>
          <w:p w:rsidR="006E3A52" w:rsidRDefault="006E3A52" w:rsidP="006E3A52">
            <w:pPr>
              <w:jc w:val="both"/>
              <w:rPr>
                <w:sz w:val="20"/>
                <w:szCs w:val="20"/>
                <w:lang w:val="uk-UA"/>
              </w:rPr>
            </w:pPr>
          </w:p>
          <w:p w:rsidR="002E16D2" w:rsidRPr="00C66852" w:rsidRDefault="006E3A52" w:rsidP="002E16D2">
            <w:pPr>
              <w:jc w:val="both"/>
              <w:rPr>
                <w:sz w:val="20"/>
                <w:szCs w:val="20"/>
                <w:lang w:val="uk-UA"/>
              </w:rPr>
            </w:pPr>
            <w:r>
              <w:rPr>
                <w:sz w:val="20"/>
                <w:szCs w:val="20"/>
                <w:lang w:val="uk-UA"/>
              </w:rPr>
              <w:t>Професор</w:t>
            </w:r>
            <w:r w:rsidRPr="00C66852">
              <w:rPr>
                <w:sz w:val="20"/>
                <w:szCs w:val="20"/>
                <w:lang w:val="uk-UA"/>
              </w:rPr>
              <w:t xml:space="preserve"> </w:t>
            </w:r>
          </w:p>
        </w:tc>
        <w:tc>
          <w:tcPr>
            <w:tcW w:w="1646" w:type="pct"/>
            <w:shd w:val="clear" w:color="auto" w:fill="auto"/>
          </w:tcPr>
          <w:p w:rsidR="002E16D2" w:rsidRDefault="00866A52" w:rsidP="002E16D2">
            <w:pPr>
              <w:rPr>
                <w:rStyle w:val="articlecitationpages"/>
                <w:sz w:val="20"/>
                <w:szCs w:val="20"/>
                <w:lang w:val="uk-UA"/>
              </w:rPr>
            </w:pPr>
            <w:r w:rsidRPr="00C66852">
              <w:rPr>
                <w:rStyle w:val="articlecitationpages"/>
                <w:sz w:val="20"/>
                <w:szCs w:val="20"/>
                <w:lang w:val="en-US"/>
              </w:rPr>
              <w:t>Composite scintillators based on the crystals and single crystalline films of LuAG garnet doped with Ce3+, Pr3+ and Sc3+ ions</w:t>
            </w:r>
          </w:p>
          <w:p w:rsidR="00F74D43" w:rsidRPr="00F74D43" w:rsidRDefault="0078336F" w:rsidP="002E16D2">
            <w:pPr>
              <w:rPr>
                <w:sz w:val="20"/>
                <w:szCs w:val="20"/>
                <w:lang w:val="uk-UA"/>
              </w:rPr>
            </w:pPr>
            <w:hyperlink r:id="rId27" w:history="1">
              <w:r w:rsidR="00F74D43" w:rsidRPr="00F74D43">
                <w:rPr>
                  <w:rStyle w:val="ae"/>
                  <w:sz w:val="20"/>
                  <w:szCs w:val="20"/>
                  <w:lang w:val="uk-UA"/>
                </w:rPr>
                <w:t>https://doi.org/10.1016/j.optmat.2018.07.066</w:t>
              </w:r>
            </w:hyperlink>
          </w:p>
        </w:tc>
        <w:tc>
          <w:tcPr>
            <w:tcW w:w="945" w:type="pct"/>
            <w:shd w:val="clear" w:color="auto" w:fill="auto"/>
          </w:tcPr>
          <w:p w:rsidR="002E16D2" w:rsidRPr="00C66852" w:rsidRDefault="00866A52" w:rsidP="002E16D2">
            <w:pPr>
              <w:rPr>
                <w:rStyle w:val="articlecitationpages"/>
                <w:sz w:val="20"/>
                <w:szCs w:val="20"/>
                <w:lang w:val="en-US"/>
              </w:rPr>
            </w:pPr>
            <w:r w:rsidRPr="00C66852">
              <w:rPr>
                <w:rStyle w:val="articlecitationpages"/>
                <w:sz w:val="20"/>
                <w:szCs w:val="20"/>
                <w:lang w:val="en-US"/>
              </w:rPr>
              <w:t>Optical Materials</w:t>
            </w:r>
          </w:p>
          <w:p w:rsidR="00866A52" w:rsidRPr="00C66852" w:rsidRDefault="00866A52" w:rsidP="002E16D2">
            <w:pPr>
              <w:rPr>
                <w:sz w:val="20"/>
                <w:szCs w:val="20"/>
                <w:lang w:val="uk-UA"/>
              </w:rPr>
            </w:pPr>
            <w:r w:rsidRPr="00C66852">
              <w:rPr>
                <w:rStyle w:val="articlecitationpages"/>
                <w:sz w:val="20"/>
                <w:szCs w:val="20"/>
                <w:lang w:val="en-US"/>
              </w:rPr>
              <w:t>2.32</w:t>
            </w:r>
          </w:p>
        </w:tc>
        <w:tc>
          <w:tcPr>
            <w:tcW w:w="708" w:type="pct"/>
            <w:shd w:val="clear" w:color="auto" w:fill="auto"/>
          </w:tcPr>
          <w:p w:rsidR="002E16D2" w:rsidRPr="00C66852" w:rsidRDefault="00866A52" w:rsidP="002E16D2">
            <w:pPr>
              <w:rPr>
                <w:sz w:val="20"/>
                <w:szCs w:val="20"/>
                <w:lang w:val="en-US"/>
              </w:rPr>
            </w:pPr>
            <w:r w:rsidRPr="00C66852">
              <w:rPr>
                <w:rStyle w:val="articlecitationpages"/>
                <w:sz w:val="20"/>
                <w:szCs w:val="20"/>
                <w:lang w:val="en-US"/>
              </w:rPr>
              <w:t>V. 84, P.593-599</w:t>
            </w:r>
          </w:p>
        </w:tc>
      </w:tr>
      <w:tr w:rsidR="002E16D2" w:rsidRPr="00E54778" w:rsidTr="00285C00">
        <w:trPr>
          <w:cantSplit/>
          <w:jc w:val="center"/>
        </w:trPr>
        <w:tc>
          <w:tcPr>
            <w:tcW w:w="246" w:type="pct"/>
            <w:shd w:val="clear" w:color="auto" w:fill="auto"/>
          </w:tcPr>
          <w:p w:rsidR="002E16D2" w:rsidRPr="00E54778" w:rsidRDefault="002E16D2" w:rsidP="002E16D2">
            <w:pPr>
              <w:pStyle w:val="a6"/>
              <w:numPr>
                <w:ilvl w:val="0"/>
                <w:numId w:val="4"/>
              </w:numPr>
              <w:jc w:val="center"/>
              <w:rPr>
                <w:sz w:val="20"/>
                <w:szCs w:val="20"/>
                <w:lang w:val="uk-UA"/>
              </w:rPr>
            </w:pPr>
          </w:p>
        </w:tc>
        <w:tc>
          <w:tcPr>
            <w:tcW w:w="873" w:type="pct"/>
            <w:gridSpan w:val="2"/>
            <w:shd w:val="clear" w:color="auto" w:fill="auto"/>
          </w:tcPr>
          <w:p w:rsidR="00F74D43" w:rsidRDefault="00785343" w:rsidP="00F74D43">
            <w:pPr>
              <w:rPr>
                <w:rStyle w:val="articlecitationpages"/>
                <w:sz w:val="20"/>
                <w:szCs w:val="20"/>
                <w:lang w:val="uk-UA"/>
              </w:rPr>
            </w:pPr>
            <w:r w:rsidRPr="00C66852">
              <w:rPr>
                <w:rStyle w:val="articlecitationpages"/>
                <w:sz w:val="20"/>
                <w:szCs w:val="20"/>
                <w:lang w:val="en-US"/>
              </w:rPr>
              <w:t>Zorenko</w:t>
            </w:r>
            <w:r w:rsidR="00F74D43">
              <w:rPr>
                <w:rStyle w:val="articlecitationpages"/>
                <w:sz w:val="20"/>
                <w:szCs w:val="20"/>
                <w:lang w:val="uk-UA"/>
              </w:rPr>
              <w:t> </w:t>
            </w:r>
            <w:r w:rsidR="00F74D43" w:rsidRPr="00C66852">
              <w:rPr>
                <w:rStyle w:val="articlecitationpages"/>
                <w:sz w:val="20"/>
                <w:szCs w:val="20"/>
                <w:lang w:val="en-US"/>
              </w:rPr>
              <w:t>T.</w:t>
            </w:r>
            <w:r w:rsidRPr="00C66852">
              <w:rPr>
                <w:rStyle w:val="articlecitationpages"/>
                <w:sz w:val="20"/>
                <w:szCs w:val="20"/>
                <w:lang w:val="en-US"/>
              </w:rPr>
              <w:t>,</w:t>
            </w:r>
          </w:p>
          <w:p w:rsidR="00F74D43" w:rsidRDefault="00785343" w:rsidP="00F74D43">
            <w:pPr>
              <w:rPr>
                <w:rStyle w:val="articlecitationpages"/>
                <w:sz w:val="20"/>
                <w:szCs w:val="20"/>
                <w:lang w:val="uk-UA"/>
              </w:rPr>
            </w:pPr>
            <w:r w:rsidRPr="00C66852">
              <w:rPr>
                <w:rStyle w:val="articlecitationpages"/>
                <w:sz w:val="20"/>
                <w:szCs w:val="20"/>
                <w:lang w:val="en-US"/>
              </w:rPr>
              <w:t>Gorbenko</w:t>
            </w:r>
            <w:r w:rsidR="00F74D43">
              <w:rPr>
                <w:rStyle w:val="articlecitationpages"/>
                <w:sz w:val="20"/>
                <w:szCs w:val="20"/>
                <w:lang w:val="uk-UA"/>
              </w:rPr>
              <w:t> </w:t>
            </w:r>
            <w:r w:rsidR="00F74D43" w:rsidRPr="00C66852">
              <w:rPr>
                <w:rStyle w:val="articlecitationpages"/>
                <w:sz w:val="20"/>
                <w:szCs w:val="20"/>
                <w:lang w:val="en-US"/>
              </w:rPr>
              <w:t>V.</w:t>
            </w:r>
            <w:r w:rsidRPr="00C66852">
              <w:rPr>
                <w:rStyle w:val="articlecitationpages"/>
                <w:sz w:val="20"/>
                <w:szCs w:val="20"/>
                <w:lang w:val="en-US"/>
              </w:rPr>
              <w:t>,</w:t>
            </w:r>
          </w:p>
          <w:p w:rsidR="001A3EED" w:rsidRDefault="00785343" w:rsidP="001A3EED">
            <w:pPr>
              <w:rPr>
                <w:rStyle w:val="articlecitationpages"/>
                <w:sz w:val="20"/>
                <w:szCs w:val="20"/>
                <w:lang w:val="uk-UA"/>
              </w:rPr>
            </w:pPr>
            <w:r w:rsidRPr="00C66852">
              <w:rPr>
                <w:rStyle w:val="articlecitationpages"/>
                <w:sz w:val="20"/>
                <w:szCs w:val="20"/>
                <w:lang w:val="en-US"/>
              </w:rPr>
              <w:t>Petrosyan</w:t>
            </w:r>
            <w:r w:rsidR="00F74D43">
              <w:rPr>
                <w:rStyle w:val="articlecitationpages"/>
                <w:sz w:val="20"/>
                <w:szCs w:val="20"/>
                <w:lang w:val="uk-UA"/>
              </w:rPr>
              <w:t> </w:t>
            </w:r>
            <w:r w:rsidR="00F74D43" w:rsidRPr="00C66852">
              <w:rPr>
                <w:rStyle w:val="articlecitationpages"/>
                <w:sz w:val="20"/>
                <w:szCs w:val="20"/>
                <w:lang w:val="en-US"/>
              </w:rPr>
              <w:t>A.</w:t>
            </w:r>
            <w:r w:rsidRPr="00C66852">
              <w:rPr>
                <w:rStyle w:val="articlecitationpages"/>
                <w:sz w:val="20"/>
                <w:szCs w:val="20"/>
                <w:lang w:val="en-US"/>
              </w:rPr>
              <w:t>,</w:t>
            </w:r>
          </w:p>
          <w:p w:rsidR="001A3EED" w:rsidRDefault="00785343" w:rsidP="001A3EED">
            <w:pPr>
              <w:rPr>
                <w:rStyle w:val="articlecitationpages"/>
                <w:sz w:val="20"/>
                <w:szCs w:val="20"/>
                <w:lang w:val="uk-UA"/>
              </w:rPr>
            </w:pPr>
            <w:r w:rsidRPr="00C66852">
              <w:rPr>
                <w:rStyle w:val="articlecitationpages"/>
                <w:sz w:val="20"/>
                <w:szCs w:val="20"/>
                <w:lang w:val="en-US"/>
              </w:rPr>
              <w:t>Gieszczyk</w:t>
            </w:r>
            <w:r w:rsidR="001A3EED">
              <w:rPr>
                <w:rStyle w:val="articlecitationpages"/>
                <w:sz w:val="20"/>
                <w:szCs w:val="20"/>
                <w:lang w:val="uk-UA"/>
              </w:rPr>
              <w:t> </w:t>
            </w:r>
            <w:r w:rsidR="001A3EED" w:rsidRPr="00C66852">
              <w:rPr>
                <w:rStyle w:val="articlecitationpages"/>
                <w:sz w:val="20"/>
                <w:szCs w:val="20"/>
                <w:lang w:val="en-US"/>
              </w:rPr>
              <w:t>W.</w:t>
            </w:r>
            <w:r w:rsidRPr="00C66852">
              <w:rPr>
                <w:rStyle w:val="articlecitationpages"/>
                <w:sz w:val="20"/>
                <w:szCs w:val="20"/>
                <w:lang w:val="en-US"/>
              </w:rPr>
              <w:t>,</w:t>
            </w:r>
          </w:p>
          <w:p w:rsidR="001A3EED" w:rsidRDefault="00785343" w:rsidP="001A3EED">
            <w:pPr>
              <w:rPr>
                <w:rStyle w:val="articlecitationpages"/>
                <w:sz w:val="20"/>
                <w:szCs w:val="20"/>
                <w:lang w:val="uk-UA"/>
              </w:rPr>
            </w:pPr>
            <w:r w:rsidRPr="00C66852">
              <w:rPr>
                <w:rStyle w:val="articlecitationpages"/>
                <w:sz w:val="20"/>
                <w:szCs w:val="20"/>
                <w:lang w:val="en-US"/>
              </w:rPr>
              <w:t>Bilski</w:t>
            </w:r>
            <w:r w:rsidR="001A3EED">
              <w:rPr>
                <w:rStyle w:val="articlecitationpages"/>
                <w:sz w:val="20"/>
                <w:szCs w:val="20"/>
                <w:lang w:val="uk-UA"/>
              </w:rPr>
              <w:t> </w:t>
            </w:r>
            <w:r w:rsidR="001A3EED" w:rsidRPr="00C66852">
              <w:rPr>
                <w:rStyle w:val="articlecitationpages"/>
                <w:sz w:val="20"/>
                <w:szCs w:val="20"/>
                <w:lang w:val="en-US"/>
              </w:rPr>
              <w:t>P.</w:t>
            </w:r>
            <w:r w:rsidRPr="00C66852">
              <w:rPr>
                <w:rStyle w:val="articlecitationpages"/>
                <w:sz w:val="20"/>
                <w:szCs w:val="20"/>
                <w:lang w:val="en-US"/>
              </w:rPr>
              <w:t>,</w:t>
            </w:r>
          </w:p>
          <w:p w:rsidR="002E16D2" w:rsidRPr="001A3EED" w:rsidRDefault="00785343" w:rsidP="001A3EED">
            <w:pPr>
              <w:rPr>
                <w:kern w:val="2"/>
                <w:sz w:val="20"/>
                <w:szCs w:val="20"/>
                <w:lang w:val="uk-UA" w:eastAsia="hi-IN" w:bidi="hi-IN"/>
              </w:rPr>
            </w:pPr>
            <w:r w:rsidRPr="00C66852">
              <w:rPr>
                <w:rStyle w:val="articlecitationpages"/>
                <w:sz w:val="20"/>
                <w:szCs w:val="20"/>
                <w:lang w:val="en-US"/>
              </w:rPr>
              <w:t>Zorenko</w:t>
            </w:r>
            <w:r w:rsidR="001A3EED">
              <w:rPr>
                <w:rStyle w:val="articlecitationpages"/>
                <w:sz w:val="20"/>
                <w:szCs w:val="20"/>
                <w:lang w:val="uk-UA"/>
              </w:rPr>
              <w:t> </w:t>
            </w:r>
            <w:r w:rsidR="001A3EED" w:rsidRPr="00C66852">
              <w:rPr>
                <w:rStyle w:val="articlecitationpages"/>
                <w:sz w:val="20"/>
                <w:szCs w:val="20"/>
                <w:lang w:val="en-US"/>
              </w:rPr>
              <w:t>Yu.</w:t>
            </w:r>
          </w:p>
        </w:tc>
        <w:tc>
          <w:tcPr>
            <w:tcW w:w="582" w:type="pct"/>
          </w:tcPr>
          <w:p w:rsidR="005136FE" w:rsidRDefault="005136FE" w:rsidP="005136FE">
            <w:pPr>
              <w:jc w:val="both"/>
              <w:rPr>
                <w:sz w:val="20"/>
                <w:szCs w:val="20"/>
                <w:lang w:val="uk-UA"/>
              </w:rPr>
            </w:pPr>
            <w:r w:rsidRPr="003877E0">
              <w:rPr>
                <w:sz w:val="20"/>
                <w:szCs w:val="20"/>
                <w:lang w:val="uk-UA"/>
              </w:rPr>
              <w:t>н.с.</w:t>
            </w:r>
            <w:r>
              <w:rPr>
                <w:sz w:val="20"/>
                <w:szCs w:val="20"/>
                <w:lang w:val="uk-UA"/>
              </w:rPr>
              <w:t xml:space="preserve"> </w:t>
            </w:r>
          </w:p>
          <w:p w:rsidR="005136FE" w:rsidRDefault="005136FE" w:rsidP="005136FE">
            <w:pPr>
              <w:jc w:val="both"/>
              <w:rPr>
                <w:sz w:val="20"/>
                <w:szCs w:val="20"/>
                <w:lang w:val="uk-UA"/>
              </w:rPr>
            </w:pPr>
            <w:r>
              <w:rPr>
                <w:sz w:val="20"/>
                <w:szCs w:val="20"/>
                <w:lang w:val="uk-UA"/>
              </w:rPr>
              <w:t xml:space="preserve">с. </w:t>
            </w:r>
            <w:r w:rsidRPr="003877E0">
              <w:rPr>
                <w:sz w:val="20"/>
                <w:szCs w:val="20"/>
                <w:lang w:val="uk-UA"/>
              </w:rPr>
              <w:t>н.с.</w:t>
            </w:r>
          </w:p>
          <w:p w:rsidR="005136FE" w:rsidRDefault="005136FE" w:rsidP="005136FE">
            <w:pPr>
              <w:jc w:val="both"/>
              <w:rPr>
                <w:sz w:val="20"/>
                <w:szCs w:val="20"/>
                <w:lang w:val="uk-UA"/>
              </w:rPr>
            </w:pPr>
          </w:p>
          <w:p w:rsidR="005136FE" w:rsidRDefault="005136FE" w:rsidP="005136FE">
            <w:pPr>
              <w:jc w:val="both"/>
              <w:rPr>
                <w:sz w:val="20"/>
                <w:szCs w:val="20"/>
                <w:lang w:val="uk-UA"/>
              </w:rPr>
            </w:pPr>
          </w:p>
          <w:p w:rsidR="005136FE" w:rsidRDefault="005136FE" w:rsidP="005136FE">
            <w:pPr>
              <w:jc w:val="both"/>
              <w:rPr>
                <w:sz w:val="20"/>
                <w:szCs w:val="20"/>
                <w:lang w:val="uk-UA"/>
              </w:rPr>
            </w:pPr>
          </w:p>
          <w:p w:rsidR="002E16D2" w:rsidRPr="00C66852" w:rsidRDefault="005136FE" w:rsidP="002E16D2">
            <w:pPr>
              <w:jc w:val="both"/>
              <w:rPr>
                <w:sz w:val="20"/>
                <w:szCs w:val="20"/>
                <w:lang w:val="uk-UA"/>
              </w:rPr>
            </w:pPr>
            <w:r>
              <w:rPr>
                <w:sz w:val="20"/>
                <w:szCs w:val="20"/>
                <w:lang w:val="uk-UA"/>
              </w:rPr>
              <w:t>Професор</w:t>
            </w:r>
          </w:p>
        </w:tc>
        <w:tc>
          <w:tcPr>
            <w:tcW w:w="1646" w:type="pct"/>
            <w:shd w:val="clear" w:color="auto" w:fill="auto"/>
          </w:tcPr>
          <w:p w:rsidR="002E16D2" w:rsidRDefault="00785343" w:rsidP="002E16D2">
            <w:pPr>
              <w:rPr>
                <w:rStyle w:val="articlecitationpages"/>
                <w:sz w:val="20"/>
                <w:szCs w:val="20"/>
                <w:lang w:val="uk-UA"/>
              </w:rPr>
            </w:pPr>
            <w:r w:rsidRPr="00C66852">
              <w:rPr>
                <w:rStyle w:val="articlecitationpages"/>
                <w:sz w:val="20"/>
                <w:szCs w:val="20"/>
                <w:lang w:val="en-US"/>
              </w:rPr>
              <w:t>Intrinsic and defect-related luminescence of YAlO3 and LuAlO3 single crystals and films</w:t>
            </w:r>
          </w:p>
          <w:p w:rsidR="004E09ED" w:rsidRPr="004E09ED" w:rsidRDefault="0078336F" w:rsidP="002E16D2">
            <w:pPr>
              <w:rPr>
                <w:kern w:val="2"/>
                <w:sz w:val="20"/>
                <w:szCs w:val="20"/>
                <w:lang w:val="uk-UA" w:eastAsia="hi-IN" w:bidi="hi-IN"/>
              </w:rPr>
            </w:pPr>
            <w:hyperlink r:id="rId28" w:history="1">
              <w:r w:rsidR="004E09ED" w:rsidRPr="004E09ED">
                <w:rPr>
                  <w:rStyle w:val="ae"/>
                  <w:kern w:val="2"/>
                  <w:sz w:val="20"/>
                  <w:szCs w:val="20"/>
                  <w:lang w:val="uk-UA" w:eastAsia="hi-IN" w:bidi="hi-IN"/>
                </w:rPr>
                <w:t>https://doi.org/10.1016/j.optmat.2018.10.029</w:t>
              </w:r>
            </w:hyperlink>
          </w:p>
        </w:tc>
        <w:tc>
          <w:tcPr>
            <w:tcW w:w="945" w:type="pct"/>
            <w:shd w:val="clear" w:color="auto" w:fill="auto"/>
          </w:tcPr>
          <w:p w:rsidR="00785343" w:rsidRPr="00C66852" w:rsidRDefault="00785343" w:rsidP="00785343">
            <w:pPr>
              <w:rPr>
                <w:rStyle w:val="articlecitationpages"/>
                <w:sz w:val="20"/>
                <w:szCs w:val="20"/>
                <w:lang w:val="en-US"/>
              </w:rPr>
            </w:pPr>
            <w:r w:rsidRPr="00C66852">
              <w:rPr>
                <w:rStyle w:val="articlecitationpages"/>
                <w:sz w:val="20"/>
                <w:szCs w:val="20"/>
                <w:lang w:val="en-US"/>
              </w:rPr>
              <w:t>Optical Materials</w:t>
            </w:r>
          </w:p>
          <w:p w:rsidR="002E16D2" w:rsidRPr="00C66852" w:rsidRDefault="00785343" w:rsidP="00785343">
            <w:pPr>
              <w:rPr>
                <w:color w:val="000000"/>
                <w:sz w:val="20"/>
                <w:szCs w:val="20"/>
                <w:lang w:val="uk-UA" w:eastAsia="uk-UA"/>
              </w:rPr>
            </w:pPr>
            <w:r w:rsidRPr="00C66852">
              <w:rPr>
                <w:rStyle w:val="articlecitationpages"/>
                <w:sz w:val="20"/>
                <w:szCs w:val="20"/>
                <w:lang w:val="en-US"/>
              </w:rPr>
              <w:t>2.32</w:t>
            </w:r>
          </w:p>
        </w:tc>
        <w:tc>
          <w:tcPr>
            <w:tcW w:w="708" w:type="pct"/>
            <w:shd w:val="clear" w:color="auto" w:fill="auto"/>
          </w:tcPr>
          <w:p w:rsidR="002E16D2" w:rsidRPr="00C66852" w:rsidRDefault="00785343" w:rsidP="002E16D2">
            <w:pPr>
              <w:rPr>
                <w:color w:val="000000"/>
                <w:sz w:val="20"/>
                <w:szCs w:val="20"/>
                <w:lang w:val="uk-UA" w:eastAsia="uk-UA"/>
              </w:rPr>
            </w:pPr>
            <w:r w:rsidRPr="00C66852">
              <w:rPr>
                <w:rStyle w:val="articlecitationpages"/>
                <w:sz w:val="20"/>
                <w:szCs w:val="20"/>
                <w:lang w:val="en-US"/>
              </w:rPr>
              <w:t>V.86, P.376-381</w:t>
            </w:r>
          </w:p>
        </w:tc>
      </w:tr>
      <w:tr w:rsidR="002E16D2" w:rsidRPr="007B08DD" w:rsidTr="00285C00">
        <w:trPr>
          <w:cantSplit/>
          <w:jc w:val="center"/>
        </w:trPr>
        <w:tc>
          <w:tcPr>
            <w:tcW w:w="246" w:type="pct"/>
            <w:shd w:val="clear" w:color="auto" w:fill="auto"/>
          </w:tcPr>
          <w:p w:rsidR="002E16D2" w:rsidRPr="007B08DD" w:rsidRDefault="002E16D2" w:rsidP="002E16D2">
            <w:pPr>
              <w:pStyle w:val="a6"/>
              <w:numPr>
                <w:ilvl w:val="0"/>
                <w:numId w:val="4"/>
              </w:numPr>
              <w:jc w:val="center"/>
              <w:rPr>
                <w:sz w:val="20"/>
                <w:szCs w:val="20"/>
                <w:lang w:val="uk-UA"/>
              </w:rPr>
            </w:pPr>
          </w:p>
        </w:tc>
        <w:tc>
          <w:tcPr>
            <w:tcW w:w="873" w:type="pct"/>
            <w:gridSpan w:val="2"/>
            <w:shd w:val="clear" w:color="auto" w:fill="auto"/>
          </w:tcPr>
          <w:p w:rsidR="00322E78" w:rsidRDefault="00921FBC" w:rsidP="002E16D2">
            <w:pPr>
              <w:rPr>
                <w:rStyle w:val="articlecitationpages"/>
                <w:sz w:val="20"/>
                <w:szCs w:val="20"/>
                <w:lang w:val="en-US"/>
              </w:rPr>
            </w:pPr>
            <w:r w:rsidRPr="00C66852">
              <w:rPr>
                <w:rStyle w:val="articlecitationpages"/>
                <w:sz w:val="20"/>
                <w:szCs w:val="20"/>
                <w:lang w:val="en-US"/>
              </w:rPr>
              <w:t>Epelbaum</w:t>
            </w:r>
            <w:r w:rsidR="00322E78">
              <w:rPr>
                <w:rStyle w:val="articlecitationpages"/>
                <w:sz w:val="20"/>
                <w:szCs w:val="20"/>
                <w:lang w:val="en-US"/>
              </w:rPr>
              <w:t> </w:t>
            </w:r>
            <w:r w:rsidR="00322E78" w:rsidRPr="00C66852">
              <w:rPr>
                <w:rStyle w:val="articlecitationpages"/>
                <w:sz w:val="20"/>
                <w:szCs w:val="20"/>
                <w:lang w:val="en-US"/>
              </w:rPr>
              <w:t>B.</w:t>
            </w:r>
            <w:r w:rsidRPr="00C66852">
              <w:rPr>
                <w:rStyle w:val="articlecitationpages"/>
                <w:sz w:val="20"/>
                <w:szCs w:val="20"/>
                <w:lang w:val="en-US"/>
              </w:rPr>
              <w:t>,</w:t>
            </w:r>
          </w:p>
          <w:p w:rsidR="00322E78" w:rsidRDefault="00921FBC" w:rsidP="00322E78">
            <w:pPr>
              <w:rPr>
                <w:rStyle w:val="articlecitationpages"/>
                <w:sz w:val="20"/>
                <w:szCs w:val="20"/>
                <w:lang w:val="en-US"/>
              </w:rPr>
            </w:pPr>
            <w:r w:rsidRPr="00C66852">
              <w:rPr>
                <w:rStyle w:val="articlecitationpages"/>
                <w:sz w:val="20"/>
                <w:szCs w:val="20"/>
                <w:lang w:val="en-US"/>
              </w:rPr>
              <w:t>Batentschuk</w:t>
            </w:r>
            <w:r w:rsidR="00322E78">
              <w:rPr>
                <w:rStyle w:val="articlecitationpages"/>
                <w:sz w:val="20"/>
                <w:szCs w:val="20"/>
                <w:lang w:val="en-US"/>
              </w:rPr>
              <w:t> </w:t>
            </w:r>
            <w:r w:rsidR="00322E78" w:rsidRPr="00C66852">
              <w:rPr>
                <w:rStyle w:val="articlecitationpages"/>
                <w:sz w:val="20"/>
                <w:szCs w:val="20"/>
                <w:lang w:val="en-US"/>
              </w:rPr>
              <w:t>M.</w:t>
            </w:r>
            <w:r w:rsidRPr="00C66852">
              <w:rPr>
                <w:rStyle w:val="articlecitationpages"/>
                <w:sz w:val="20"/>
                <w:szCs w:val="20"/>
                <w:lang w:val="en-US"/>
              </w:rPr>
              <w:t>,</w:t>
            </w:r>
          </w:p>
          <w:p w:rsidR="00322E78" w:rsidRDefault="00921FBC" w:rsidP="00322E78">
            <w:pPr>
              <w:rPr>
                <w:rStyle w:val="articlecitationpages"/>
                <w:sz w:val="20"/>
                <w:szCs w:val="20"/>
                <w:lang w:val="en-US"/>
              </w:rPr>
            </w:pPr>
            <w:r w:rsidRPr="00C66852">
              <w:rPr>
                <w:rStyle w:val="articlecitationpages"/>
                <w:sz w:val="20"/>
                <w:szCs w:val="20"/>
                <w:lang w:val="en-US"/>
              </w:rPr>
              <w:t>Zorenko</w:t>
            </w:r>
            <w:r w:rsidR="00322E78">
              <w:rPr>
                <w:rStyle w:val="articlecitationpages"/>
                <w:sz w:val="20"/>
                <w:szCs w:val="20"/>
                <w:lang w:val="en-US"/>
              </w:rPr>
              <w:t> </w:t>
            </w:r>
            <w:r w:rsidR="00322E78" w:rsidRPr="00C66852">
              <w:rPr>
                <w:rStyle w:val="articlecitationpages"/>
                <w:sz w:val="20"/>
                <w:szCs w:val="20"/>
                <w:lang w:val="en-US"/>
              </w:rPr>
              <w:t>T.</w:t>
            </w:r>
            <w:r w:rsidRPr="00C66852">
              <w:rPr>
                <w:rStyle w:val="articlecitationpages"/>
                <w:sz w:val="20"/>
                <w:szCs w:val="20"/>
                <w:lang w:val="en-US"/>
              </w:rPr>
              <w:t>,</w:t>
            </w:r>
          </w:p>
          <w:p w:rsidR="002E16D2" w:rsidRPr="00C66852" w:rsidRDefault="00921FBC" w:rsidP="00322E78">
            <w:pPr>
              <w:rPr>
                <w:sz w:val="20"/>
                <w:szCs w:val="20"/>
                <w:lang w:val="en-US"/>
              </w:rPr>
            </w:pPr>
            <w:r w:rsidRPr="00C66852">
              <w:rPr>
                <w:rStyle w:val="articlecitationpages"/>
                <w:sz w:val="20"/>
                <w:szCs w:val="20"/>
                <w:lang w:val="en-US"/>
              </w:rPr>
              <w:t>Zorenko</w:t>
            </w:r>
            <w:r w:rsidR="00322E78">
              <w:rPr>
                <w:rStyle w:val="articlecitationpages"/>
                <w:sz w:val="20"/>
                <w:szCs w:val="20"/>
                <w:lang w:val="en-US"/>
              </w:rPr>
              <w:t> </w:t>
            </w:r>
            <w:r w:rsidR="00322E78" w:rsidRPr="00C66852">
              <w:rPr>
                <w:rStyle w:val="articlecitationpages"/>
                <w:sz w:val="20"/>
                <w:szCs w:val="20"/>
                <w:lang w:val="en-US"/>
              </w:rPr>
              <w:t>Yu.</w:t>
            </w:r>
          </w:p>
        </w:tc>
        <w:tc>
          <w:tcPr>
            <w:tcW w:w="582" w:type="pct"/>
          </w:tcPr>
          <w:p w:rsidR="00806512" w:rsidRDefault="00806512" w:rsidP="00806512">
            <w:pPr>
              <w:jc w:val="both"/>
              <w:rPr>
                <w:sz w:val="20"/>
                <w:szCs w:val="20"/>
                <w:lang w:val="en-US"/>
              </w:rPr>
            </w:pPr>
          </w:p>
          <w:p w:rsidR="00806512" w:rsidRDefault="00806512" w:rsidP="00806512">
            <w:pPr>
              <w:jc w:val="both"/>
              <w:rPr>
                <w:sz w:val="20"/>
                <w:szCs w:val="20"/>
                <w:lang w:val="en-US"/>
              </w:rPr>
            </w:pPr>
          </w:p>
          <w:p w:rsidR="00806512" w:rsidRDefault="00806512" w:rsidP="00806512">
            <w:pPr>
              <w:jc w:val="both"/>
              <w:rPr>
                <w:sz w:val="20"/>
                <w:szCs w:val="20"/>
                <w:lang w:val="uk-UA"/>
              </w:rPr>
            </w:pPr>
            <w:r w:rsidRPr="003877E0">
              <w:rPr>
                <w:sz w:val="20"/>
                <w:szCs w:val="20"/>
                <w:lang w:val="uk-UA"/>
              </w:rPr>
              <w:t>н.с.</w:t>
            </w:r>
            <w:r>
              <w:rPr>
                <w:sz w:val="20"/>
                <w:szCs w:val="20"/>
                <w:lang w:val="uk-UA"/>
              </w:rPr>
              <w:t xml:space="preserve"> </w:t>
            </w:r>
          </w:p>
          <w:p w:rsidR="002E16D2" w:rsidRPr="00C66852" w:rsidRDefault="00806512" w:rsidP="002E16D2">
            <w:pPr>
              <w:jc w:val="both"/>
              <w:rPr>
                <w:sz w:val="20"/>
                <w:szCs w:val="20"/>
                <w:lang w:val="uk-UA"/>
              </w:rPr>
            </w:pPr>
            <w:r>
              <w:rPr>
                <w:sz w:val="20"/>
                <w:szCs w:val="20"/>
                <w:lang w:val="uk-UA"/>
              </w:rPr>
              <w:t>Професор</w:t>
            </w:r>
          </w:p>
        </w:tc>
        <w:tc>
          <w:tcPr>
            <w:tcW w:w="1646" w:type="pct"/>
            <w:shd w:val="clear" w:color="auto" w:fill="auto"/>
          </w:tcPr>
          <w:p w:rsidR="002E16D2" w:rsidRDefault="00921FBC" w:rsidP="002E16D2">
            <w:pPr>
              <w:rPr>
                <w:rStyle w:val="articlecitationpages"/>
                <w:sz w:val="20"/>
                <w:szCs w:val="20"/>
                <w:lang w:val="en-US"/>
              </w:rPr>
            </w:pPr>
            <w:r w:rsidRPr="00C66852">
              <w:rPr>
                <w:rStyle w:val="articlecitationpages"/>
                <w:sz w:val="20"/>
                <w:szCs w:val="20"/>
                <w:lang w:val="en-US"/>
              </w:rPr>
              <w:t>Luminescent properties of Ce3+ doped LiLuP4O12 crystals under synchrotron radiation excitation</w:t>
            </w:r>
          </w:p>
          <w:p w:rsidR="00806512" w:rsidRPr="00C66852" w:rsidRDefault="0078336F" w:rsidP="002E16D2">
            <w:pPr>
              <w:rPr>
                <w:sz w:val="20"/>
                <w:szCs w:val="20"/>
                <w:lang w:val="uk-UA"/>
              </w:rPr>
            </w:pPr>
            <w:hyperlink r:id="rId29" w:history="1">
              <w:r w:rsidR="00806512" w:rsidRPr="00806512">
                <w:rPr>
                  <w:rStyle w:val="ae"/>
                  <w:sz w:val="20"/>
                  <w:szCs w:val="20"/>
                  <w:lang w:val="uk-UA"/>
                </w:rPr>
                <w:t>https://lumdetr2018.fzu.cz/func/viewpdf.php?reg=211&amp;num=1</w:t>
              </w:r>
            </w:hyperlink>
          </w:p>
        </w:tc>
        <w:tc>
          <w:tcPr>
            <w:tcW w:w="945" w:type="pct"/>
            <w:shd w:val="clear" w:color="auto" w:fill="auto"/>
          </w:tcPr>
          <w:p w:rsidR="002E16D2" w:rsidRPr="00C66852" w:rsidRDefault="00921FBC" w:rsidP="002E16D2">
            <w:pPr>
              <w:rPr>
                <w:rStyle w:val="articlecitationpages"/>
                <w:sz w:val="20"/>
                <w:szCs w:val="20"/>
                <w:lang w:val="en-US"/>
              </w:rPr>
            </w:pPr>
            <w:r w:rsidRPr="00C66852">
              <w:rPr>
                <w:rStyle w:val="articlecitationpages"/>
                <w:sz w:val="20"/>
                <w:szCs w:val="20"/>
                <w:lang w:val="en-US"/>
              </w:rPr>
              <w:t>Journal of Luminescence</w:t>
            </w:r>
          </w:p>
          <w:p w:rsidR="00921FBC" w:rsidRPr="00C66852" w:rsidRDefault="00921FBC" w:rsidP="002E16D2">
            <w:pPr>
              <w:rPr>
                <w:sz w:val="20"/>
                <w:szCs w:val="20"/>
                <w:lang w:val="uk-UA"/>
              </w:rPr>
            </w:pPr>
            <w:r w:rsidRPr="00C66852">
              <w:rPr>
                <w:rStyle w:val="articlecitationpages"/>
                <w:sz w:val="20"/>
                <w:szCs w:val="20"/>
                <w:lang w:val="en-US"/>
              </w:rPr>
              <w:t>2,732</w:t>
            </w:r>
          </w:p>
        </w:tc>
        <w:tc>
          <w:tcPr>
            <w:tcW w:w="708" w:type="pct"/>
            <w:shd w:val="clear" w:color="auto" w:fill="auto"/>
          </w:tcPr>
          <w:p w:rsidR="002E16D2" w:rsidRPr="00C66852" w:rsidRDefault="00921FBC" w:rsidP="002E16D2">
            <w:pPr>
              <w:rPr>
                <w:sz w:val="20"/>
                <w:szCs w:val="20"/>
              </w:rPr>
            </w:pPr>
            <w:r w:rsidRPr="00C66852">
              <w:rPr>
                <w:bCs/>
                <w:sz w:val="20"/>
                <w:szCs w:val="20"/>
                <w:lang w:val="en-US" w:eastAsia="uk-UA"/>
              </w:rPr>
              <w:t>published online</w:t>
            </w:r>
          </w:p>
        </w:tc>
      </w:tr>
      <w:tr w:rsidR="002E16D2" w:rsidRPr="008D1593" w:rsidTr="00285C00">
        <w:trPr>
          <w:cantSplit/>
          <w:jc w:val="center"/>
        </w:trPr>
        <w:tc>
          <w:tcPr>
            <w:tcW w:w="246" w:type="pct"/>
            <w:shd w:val="clear" w:color="auto" w:fill="auto"/>
          </w:tcPr>
          <w:p w:rsidR="002E16D2" w:rsidRPr="008D1593" w:rsidRDefault="002E16D2" w:rsidP="002E16D2">
            <w:pPr>
              <w:pStyle w:val="a6"/>
              <w:numPr>
                <w:ilvl w:val="0"/>
                <w:numId w:val="4"/>
              </w:numPr>
              <w:jc w:val="center"/>
              <w:rPr>
                <w:sz w:val="20"/>
                <w:szCs w:val="20"/>
                <w:lang w:val="uk-UA"/>
              </w:rPr>
            </w:pPr>
          </w:p>
        </w:tc>
        <w:tc>
          <w:tcPr>
            <w:tcW w:w="873" w:type="pct"/>
            <w:gridSpan w:val="2"/>
            <w:shd w:val="clear" w:color="auto" w:fill="auto"/>
          </w:tcPr>
          <w:p w:rsidR="005A1CFF" w:rsidRDefault="003204DC" w:rsidP="002E16D2">
            <w:pPr>
              <w:rPr>
                <w:rStyle w:val="articlecitationpages"/>
                <w:sz w:val="20"/>
                <w:szCs w:val="20"/>
                <w:lang w:val="en-US"/>
              </w:rPr>
            </w:pPr>
            <w:r w:rsidRPr="00C66852">
              <w:rPr>
                <w:rStyle w:val="articlecitationpages"/>
                <w:sz w:val="20"/>
                <w:szCs w:val="20"/>
                <w:lang w:val="en-US"/>
              </w:rPr>
              <w:t>Stadnyk</w:t>
            </w:r>
            <w:r w:rsidR="005A1CFF">
              <w:rPr>
                <w:rStyle w:val="articlecitationpages"/>
                <w:sz w:val="20"/>
                <w:szCs w:val="20"/>
                <w:lang w:val="en-US"/>
              </w:rPr>
              <w:t> V.  I.</w:t>
            </w:r>
            <w:r w:rsidRPr="00C66852">
              <w:rPr>
                <w:rStyle w:val="articlecitationpages"/>
                <w:sz w:val="20"/>
                <w:szCs w:val="20"/>
                <w:lang w:val="en-US"/>
              </w:rPr>
              <w:t>,</w:t>
            </w:r>
          </w:p>
          <w:p w:rsidR="005A1CFF" w:rsidRDefault="003204DC" w:rsidP="005A1CFF">
            <w:pPr>
              <w:rPr>
                <w:rStyle w:val="articlecitationpages"/>
                <w:sz w:val="20"/>
                <w:szCs w:val="20"/>
                <w:lang w:val="en-US"/>
              </w:rPr>
            </w:pPr>
            <w:r w:rsidRPr="00C66852">
              <w:rPr>
                <w:rStyle w:val="articlecitationpages"/>
                <w:sz w:val="20"/>
                <w:szCs w:val="20"/>
                <w:lang w:val="en-US"/>
              </w:rPr>
              <w:t>Rudish</w:t>
            </w:r>
            <w:r w:rsidR="005A1CFF">
              <w:rPr>
                <w:rStyle w:val="articlecitationpages"/>
                <w:sz w:val="20"/>
                <w:szCs w:val="20"/>
                <w:lang w:val="en-US"/>
              </w:rPr>
              <w:t> </w:t>
            </w:r>
            <w:r w:rsidR="005A1CFF" w:rsidRPr="00C66852">
              <w:rPr>
                <w:rStyle w:val="articlecitationpages"/>
                <w:sz w:val="20"/>
                <w:szCs w:val="20"/>
                <w:lang w:val="en-US"/>
              </w:rPr>
              <w:t>M.</w:t>
            </w:r>
            <w:r w:rsidR="005A1CFF">
              <w:rPr>
                <w:rStyle w:val="articlecitationpages"/>
                <w:sz w:val="20"/>
                <w:szCs w:val="20"/>
                <w:lang w:val="en-US"/>
              </w:rPr>
              <w:t> </w:t>
            </w:r>
            <w:r w:rsidR="005A1CFF" w:rsidRPr="00C66852">
              <w:rPr>
                <w:rStyle w:val="articlecitationpages"/>
                <w:sz w:val="20"/>
                <w:szCs w:val="20"/>
                <w:lang w:val="en-US"/>
              </w:rPr>
              <w:t>Ya.</w:t>
            </w:r>
            <w:r w:rsidRPr="00C66852">
              <w:rPr>
                <w:rStyle w:val="articlecitationpages"/>
                <w:sz w:val="20"/>
                <w:szCs w:val="20"/>
                <w:lang w:val="en-US"/>
              </w:rPr>
              <w:t>,</w:t>
            </w:r>
          </w:p>
          <w:p w:rsidR="005A1CFF" w:rsidRDefault="003204DC" w:rsidP="005A1CFF">
            <w:pPr>
              <w:rPr>
                <w:rStyle w:val="articlecitationpages"/>
                <w:sz w:val="20"/>
                <w:szCs w:val="20"/>
                <w:lang w:val="en-US"/>
              </w:rPr>
            </w:pPr>
            <w:r w:rsidRPr="00C66852">
              <w:rPr>
                <w:rStyle w:val="articlecitationpages"/>
                <w:sz w:val="20"/>
                <w:szCs w:val="20"/>
                <w:lang w:val="en-US"/>
              </w:rPr>
              <w:t>Shchepansky</w:t>
            </w:r>
            <w:r w:rsidR="005A1CFF">
              <w:rPr>
                <w:rStyle w:val="articlecitationpages"/>
                <w:sz w:val="20"/>
                <w:szCs w:val="20"/>
                <w:lang w:val="en-US"/>
              </w:rPr>
              <w:t> </w:t>
            </w:r>
            <w:r w:rsidR="005A1CFF" w:rsidRPr="00C66852">
              <w:rPr>
                <w:rStyle w:val="articlecitationpages"/>
                <w:sz w:val="20"/>
                <w:szCs w:val="20"/>
                <w:lang w:val="en-US"/>
              </w:rPr>
              <w:t>P.</w:t>
            </w:r>
            <w:r w:rsidR="005A1CFF">
              <w:rPr>
                <w:rStyle w:val="articlecitationpages"/>
                <w:sz w:val="20"/>
                <w:szCs w:val="20"/>
                <w:lang w:val="en-US"/>
              </w:rPr>
              <w:t> </w:t>
            </w:r>
            <w:r w:rsidR="005A1CFF" w:rsidRPr="00C66852">
              <w:rPr>
                <w:rStyle w:val="articlecitationpages"/>
                <w:sz w:val="20"/>
                <w:szCs w:val="20"/>
                <w:lang w:val="en-US"/>
              </w:rPr>
              <w:t>A.</w:t>
            </w:r>
            <w:r w:rsidRPr="00C66852">
              <w:rPr>
                <w:rStyle w:val="articlecitationpages"/>
                <w:sz w:val="20"/>
                <w:szCs w:val="20"/>
                <w:lang w:val="en-US"/>
              </w:rPr>
              <w:t>,</w:t>
            </w:r>
          </w:p>
          <w:p w:rsidR="005A1CFF" w:rsidRDefault="003204DC" w:rsidP="005A1CFF">
            <w:pPr>
              <w:rPr>
                <w:rStyle w:val="articlecitationpages"/>
                <w:sz w:val="20"/>
                <w:szCs w:val="20"/>
                <w:lang w:val="en-US"/>
              </w:rPr>
            </w:pPr>
            <w:r w:rsidRPr="00C66852">
              <w:rPr>
                <w:rStyle w:val="articlecitationpages"/>
                <w:sz w:val="20"/>
                <w:szCs w:val="20"/>
                <w:lang w:val="en-US"/>
              </w:rPr>
              <w:t>Matviishyn</w:t>
            </w:r>
            <w:r w:rsidR="005A1CFF">
              <w:rPr>
                <w:rStyle w:val="articlecitationpages"/>
                <w:sz w:val="20"/>
                <w:szCs w:val="20"/>
                <w:lang w:val="en-US"/>
              </w:rPr>
              <w:t> </w:t>
            </w:r>
            <w:r w:rsidR="005A1CFF" w:rsidRPr="00C66852">
              <w:rPr>
                <w:rStyle w:val="articlecitationpages"/>
                <w:sz w:val="20"/>
                <w:szCs w:val="20"/>
                <w:lang w:val="en-US"/>
              </w:rPr>
              <w:t>I.</w:t>
            </w:r>
            <w:r w:rsidR="005A1CFF">
              <w:rPr>
                <w:rStyle w:val="articlecitationpages"/>
                <w:sz w:val="20"/>
                <w:szCs w:val="20"/>
                <w:lang w:val="en-US"/>
              </w:rPr>
              <w:t> </w:t>
            </w:r>
            <w:r w:rsidR="005A1CFF" w:rsidRPr="00C66852">
              <w:rPr>
                <w:rStyle w:val="articlecitationpages"/>
                <w:sz w:val="20"/>
                <w:szCs w:val="20"/>
                <w:lang w:val="en-US"/>
              </w:rPr>
              <w:t>M.</w:t>
            </w:r>
            <w:r w:rsidRPr="00C66852">
              <w:rPr>
                <w:rStyle w:val="articlecitationpages"/>
                <w:sz w:val="20"/>
                <w:szCs w:val="20"/>
                <w:lang w:val="en-US"/>
              </w:rPr>
              <w:t>,</w:t>
            </w:r>
          </w:p>
          <w:p w:rsidR="005A1CFF" w:rsidRDefault="003204DC" w:rsidP="005A1CFF">
            <w:pPr>
              <w:rPr>
                <w:rStyle w:val="articlecitationpages"/>
                <w:sz w:val="20"/>
                <w:szCs w:val="20"/>
                <w:lang w:val="en-US"/>
              </w:rPr>
            </w:pPr>
            <w:r w:rsidRPr="00C66852">
              <w:rPr>
                <w:rStyle w:val="articlecitationpages"/>
                <w:sz w:val="20"/>
                <w:szCs w:val="20"/>
                <w:lang w:val="en-US"/>
              </w:rPr>
              <w:t>Gaba</w:t>
            </w:r>
            <w:r w:rsidR="005A1CFF">
              <w:rPr>
                <w:rStyle w:val="articlecitationpages"/>
                <w:sz w:val="20"/>
                <w:szCs w:val="20"/>
                <w:lang w:val="en-US"/>
              </w:rPr>
              <w:t> </w:t>
            </w:r>
            <w:r w:rsidR="005A1CFF" w:rsidRPr="00C66852">
              <w:rPr>
                <w:rStyle w:val="articlecitationpages"/>
                <w:sz w:val="20"/>
                <w:szCs w:val="20"/>
                <w:lang w:val="en-US"/>
              </w:rPr>
              <w:t>V.</w:t>
            </w:r>
            <w:r w:rsidR="005A1CFF">
              <w:rPr>
                <w:rStyle w:val="articlecitationpages"/>
                <w:sz w:val="20"/>
                <w:szCs w:val="20"/>
                <w:lang w:val="en-US"/>
              </w:rPr>
              <w:t> </w:t>
            </w:r>
            <w:r w:rsidR="005A1CFF" w:rsidRPr="00C66852">
              <w:rPr>
                <w:rStyle w:val="articlecitationpages"/>
                <w:sz w:val="20"/>
                <w:szCs w:val="20"/>
                <w:lang w:val="en-US"/>
              </w:rPr>
              <w:t>M.</w:t>
            </w:r>
            <w:r w:rsidR="005A1CFF">
              <w:rPr>
                <w:rStyle w:val="articlecitationpages"/>
                <w:sz w:val="20"/>
                <w:szCs w:val="20"/>
                <w:lang w:val="en-US"/>
              </w:rPr>
              <w:t>,</w:t>
            </w:r>
          </w:p>
          <w:p w:rsidR="002E16D2" w:rsidRPr="00C66852" w:rsidRDefault="003204DC" w:rsidP="005A1CFF">
            <w:pPr>
              <w:rPr>
                <w:bCs/>
                <w:sz w:val="20"/>
                <w:szCs w:val="20"/>
                <w:lang w:val="en-US"/>
              </w:rPr>
            </w:pPr>
            <w:r w:rsidRPr="00C66852">
              <w:rPr>
                <w:rStyle w:val="articlecitationpages"/>
                <w:sz w:val="20"/>
                <w:szCs w:val="20"/>
                <w:lang w:val="en-US"/>
              </w:rPr>
              <w:t>Gorina</w:t>
            </w:r>
            <w:r w:rsidR="005A1CFF">
              <w:rPr>
                <w:rStyle w:val="articlecitationpages"/>
                <w:sz w:val="20"/>
                <w:szCs w:val="20"/>
                <w:lang w:val="en-US"/>
              </w:rPr>
              <w:t> </w:t>
            </w:r>
            <w:r w:rsidR="005A1CFF" w:rsidRPr="00C66852">
              <w:rPr>
                <w:rStyle w:val="articlecitationpages"/>
                <w:sz w:val="20"/>
                <w:szCs w:val="20"/>
                <w:lang w:val="en-US"/>
              </w:rPr>
              <w:t>O.</w:t>
            </w:r>
            <w:r w:rsidR="005A1CFF">
              <w:rPr>
                <w:rStyle w:val="articlecitationpages"/>
                <w:sz w:val="20"/>
                <w:szCs w:val="20"/>
                <w:lang w:val="en-US"/>
              </w:rPr>
              <w:t> </w:t>
            </w:r>
            <w:r w:rsidR="005A1CFF" w:rsidRPr="00C66852">
              <w:rPr>
                <w:rStyle w:val="articlecitationpages"/>
                <w:sz w:val="20"/>
                <w:szCs w:val="20"/>
                <w:lang w:val="en-US"/>
              </w:rPr>
              <w:t>M.</w:t>
            </w:r>
          </w:p>
        </w:tc>
        <w:tc>
          <w:tcPr>
            <w:tcW w:w="582" w:type="pct"/>
          </w:tcPr>
          <w:p w:rsidR="002E16D2" w:rsidRDefault="002E16D2" w:rsidP="002E16D2">
            <w:pPr>
              <w:jc w:val="both"/>
              <w:rPr>
                <w:sz w:val="20"/>
                <w:szCs w:val="20"/>
                <w:lang w:val="en-US"/>
              </w:rPr>
            </w:pPr>
          </w:p>
          <w:p w:rsidR="005A1CFF" w:rsidRDefault="005A1CFF" w:rsidP="002E16D2">
            <w:pPr>
              <w:jc w:val="both"/>
              <w:rPr>
                <w:sz w:val="20"/>
                <w:szCs w:val="20"/>
                <w:lang w:val="en-US"/>
              </w:rPr>
            </w:pPr>
          </w:p>
          <w:p w:rsidR="005A1CFF" w:rsidRDefault="005A1CFF" w:rsidP="002E16D2">
            <w:pPr>
              <w:jc w:val="both"/>
              <w:rPr>
                <w:sz w:val="20"/>
                <w:szCs w:val="20"/>
                <w:lang w:val="en-US"/>
              </w:rPr>
            </w:pPr>
          </w:p>
          <w:p w:rsidR="005A1CFF" w:rsidRDefault="005A1CFF" w:rsidP="002E16D2">
            <w:pPr>
              <w:jc w:val="both"/>
              <w:rPr>
                <w:sz w:val="20"/>
                <w:szCs w:val="20"/>
                <w:lang w:val="en-US"/>
              </w:rPr>
            </w:pPr>
          </w:p>
          <w:p w:rsidR="005A1CFF" w:rsidRPr="005A1CFF" w:rsidRDefault="005A1CFF" w:rsidP="002E16D2">
            <w:pPr>
              <w:jc w:val="both"/>
              <w:rPr>
                <w:sz w:val="20"/>
                <w:szCs w:val="20"/>
                <w:lang w:val="uk-UA"/>
              </w:rPr>
            </w:pPr>
            <w:r>
              <w:rPr>
                <w:sz w:val="20"/>
                <w:szCs w:val="20"/>
                <w:lang w:val="uk-UA"/>
              </w:rPr>
              <w:t>Доцент</w:t>
            </w:r>
          </w:p>
        </w:tc>
        <w:tc>
          <w:tcPr>
            <w:tcW w:w="1646" w:type="pct"/>
            <w:shd w:val="clear" w:color="auto" w:fill="auto"/>
          </w:tcPr>
          <w:p w:rsidR="002E16D2" w:rsidRDefault="003204DC" w:rsidP="002E16D2">
            <w:pPr>
              <w:rPr>
                <w:rStyle w:val="articlecitationpages"/>
                <w:sz w:val="20"/>
                <w:szCs w:val="20"/>
                <w:lang w:val="uk-UA"/>
              </w:rPr>
            </w:pPr>
            <w:r w:rsidRPr="00C66852">
              <w:rPr>
                <w:rStyle w:val="articlecitationpages"/>
                <w:sz w:val="20"/>
                <w:szCs w:val="20"/>
                <w:lang w:val="en-US"/>
              </w:rPr>
              <w:t>The Effect of Uniaxial Pressures on the Infrared Spectra of LiNH4SO4 Crystals</w:t>
            </w:r>
          </w:p>
          <w:p w:rsidR="00006D94" w:rsidRPr="00006D94" w:rsidRDefault="0078336F" w:rsidP="002E16D2">
            <w:pPr>
              <w:rPr>
                <w:kern w:val="36"/>
                <w:sz w:val="20"/>
                <w:szCs w:val="20"/>
                <w:lang w:val="uk-UA" w:eastAsia="uk-UA"/>
              </w:rPr>
            </w:pPr>
            <w:hyperlink r:id="rId30" w:history="1">
              <w:r w:rsidR="00006D94" w:rsidRPr="00346F1A">
                <w:rPr>
                  <w:rStyle w:val="ae"/>
                  <w:kern w:val="36"/>
                  <w:sz w:val="20"/>
                  <w:szCs w:val="20"/>
                  <w:lang w:val="uk-UA" w:eastAsia="uk-UA"/>
                </w:rPr>
                <w:t>https://link.springer.com/article/10.1134/S0030400X18020169</w:t>
              </w:r>
            </w:hyperlink>
          </w:p>
        </w:tc>
        <w:tc>
          <w:tcPr>
            <w:tcW w:w="945" w:type="pct"/>
            <w:shd w:val="clear" w:color="auto" w:fill="auto"/>
          </w:tcPr>
          <w:p w:rsidR="002E16D2" w:rsidRPr="00C66852" w:rsidRDefault="0064294A" w:rsidP="002E16D2">
            <w:pPr>
              <w:rPr>
                <w:rStyle w:val="articlecitationpages"/>
                <w:sz w:val="20"/>
                <w:szCs w:val="20"/>
                <w:lang w:val="en-US"/>
              </w:rPr>
            </w:pPr>
            <w:r w:rsidRPr="00C66852">
              <w:rPr>
                <w:rStyle w:val="articlecitationpages"/>
                <w:sz w:val="20"/>
                <w:szCs w:val="20"/>
                <w:lang w:val="en-US"/>
              </w:rPr>
              <w:t>Optics and Spectroscopy</w:t>
            </w:r>
          </w:p>
          <w:p w:rsidR="0064294A" w:rsidRPr="00C66852" w:rsidRDefault="0064294A" w:rsidP="002E16D2">
            <w:pPr>
              <w:rPr>
                <w:sz w:val="20"/>
                <w:szCs w:val="20"/>
              </w:rPr>
            </w:pPr>
            <w:r w:rsidRPr="00C66852">
              <w:rPr>
                <w:rStyle w:val="articlecitationpages"/>
                <w:sz w:val="20"/>
                <w:szCs w:val="20"/>
                <w:lang w:val="en-US"/>
              </w:rPr>
              <w:t>0.824</w:t>
            </w:r>
          </w:p>
        </w:tc>
        <w:tc>
          <w:tcPr>
            <w:tcW w:w="708" w:type="pct"/>
            <w:shd w:val="clear" w:color="auto" w:fill="auto"/>
          </w:tcPr>
          <w:p w:rsidR="002E16D2" w:rsidRPr="00C66852" w:rsidRDefault="00AE2F95" w:rsidP="00AE2F95">
            <w:pPr>
              <w:rPr>
                <w:sz w:val="20"/>
                <w:szCs w:val="20"/>
              </w:rPr>
            </w:pPr>
            <w:r w:rsidRPr="00C66852">
              <w:rPr>
                <w:rStyle w:val="articlecitationpages"/>
                <w:sz w:val="20"/>
                <w:szCs w:val="20"/>
                <w:lang w:val="en-US"/>
              </w:rPr>
              <w:t>Vol. 124, No.2. –P. 216-220</w:t>
            </w:r>
          </w:p>
        </w:tc>
      </w:tr>
      <w:tr w:rsidR="002E16D2" w:rsidRPr="00E72877" w:rsidTr="00285C00">
        <w:trPr>
          <w:cantSplit/>
          <w:jc w:val="center"/>
        </w:trPr>
        <w:tc>
          <w:tcPr>
            <w:tcW w:w="246" w:type="pct"/>
            <w:shd w:val="clear" w:color="auto" w:fill="auto"/>
          </w:tcPr>
          <w:p w:rsidR="002E16D2" w:rsidRPr="00E72877" w:rsidRDefault="002E16D2" w:rsidP="002E16D2">
            <w:pPr>
              <w:pStyle w:val="a6"/>
              <w:numPr>
                <w:ilvl w:val="0"/>
                <w:numId w:val="4"/>
              </w:numPr>
              <w:jc w:val="center"/>
              <w:rPr>
                <w:sz w:val="20"/>
                <w:szCs w:val="20"/>
                <w:lang w:val="uk-UA"/>
              </w:rPr>
            </w:pPr>
          </w:p>
        </w:tc>
        <w:tc>
          <w:tcPr>
            <w:tcW w:w="873" w:type="pct"/>
            <w:gridSpan w:val="2"/>
            <w:shd w:val="clear" w:color="auto" w:fill="auto"/>
          </w:tcPr>
          <w:p w:rsidR="00346F1A" w:rsidRDefault="007600BD" w:rsidP="00346F1A">
            <w:pPr>
              <w:rPr>
                <w:rStyle w:val="articlecitationpages"/>
                <w:sz w:val="20"/>
                <w:szCs w:val="20"/>
                <w:lang w:val="uk-UA"/>
              </w:rPr>
            </w:pPr>
            <w:r w:rsidRPr="00C66852">
              <w:rPr>
                <w:rStyle w:val="articlecitationpages"/>
                <w:sz w:val="20"/>
                <w:szCs w:val="20"/>
                <w:lang w:val="en-US"/>
              </w:rPr>
              <w:t>Shpotyuk</w:t>
            </w:r>
            <w:r w:rsidR="00346F1A">
              <w:rPr>
                <w:rStyle w:val="articlecitationpages"/>
                <w:sz w:val="20"/>
                <w:szCs w:val="20"/>
                <w:lang w:val="uk-UA"/>
              </w:rPr>
              <w:t> </w:t>
            </w:r>
            <w:r w:rsidR="00346F1A">
              <w:rPr>
                <w:rStyle w:val="articlecitationpages"/>
                <w:sz w:val="20"/>
                <w:szCs w:val="20"/>
                <w:lang w:val="en-US"/>
              </w:rPr>
              <w:t>O.</w:t>
            </w:r>
            <w:r w:rsidRPr="00C66852">
              <w:rPr>
                <w:rStyle w:val="articlecitationpages"/>
                <w:sz w:val="20"/>
                <w:szCs w:val="20"/>
                <w:lang w:val="en-US"/>
              </w:rPr>
              <w:t>,</w:t>
            </w:r>
          </w:p>
          <w:p w:rsidR="00811F02" w:rsidRDefault="007600BD" w:rsidP="00346F1A">
            <w:pPr>
              <w:rPr>
                <w:rStyle w:val="articlecitationpages"/>
                <w:sz w:val="20"/>
                <w:szCs w:val="20"/>
                <w:lang w:val="uk-UA"/>
              </w:rPr>
            </w:pPr>
            <w:r w:rsidRPr="00C66852">
              <w:rPr>
                <w:rStyle w:val="articlecitationpages"/>
                <w:sz w:val="20"/>
                <w:szCs w:val="20"/>
                <w:lang w:val="en-US"/>
              </w:rPr>
              <w:t>Baláž</w:t>
            </w:r>
            <w:r w:rsidR="00346F1A">
              <w:rPr>
                <w:rStyle w:val="articlecitationpages"/>
                <w:sz w:val="20"/>
                <w:szCs w:val="20"/>
                <w:lang w:val="uk-UA"/>
              </w:rPr>
              <w:t> </w:t>
            </w:r>
            <w:r w:rsidR="00346F1A" w:rsidRPr="00C66852">
              <w:rPr>
                <w:rStyle w:val="articlecitationpages"/>
                <w:sz w:val="20"/>
                <w:szCs w:val="20"/>
                <w:lang w:val="en-US"/>
              </w:rPr>
              <w:t>P.</w:t>
            </w:r>
            <w:r w:rsidRPr="00C66852">
              <w:rPr>
                <w:rStyle w:val="articlecitationpages"/>
                <w:sz w:val="20"/>
                <w:szCs w:val="20"/>
                <w:lang w:val="en-US"/>
              </w:rPr>
              <w:t>,</w:t>
            </w:r>
          </w:p>
          <w:p w:rsidR="00811F02" w:rsidRDefault="007600BD" w:rsidP="00811F02">
            <w:pPr>
              <w:rPr>
                <w:rStyle w:val="articlecitationpages"/>
                <w:sz w:val="20"/>
                <w:szCs w:val="20"/>
                <w:lang w:val="uk-UA"/>
              </w:rPr>
            </w:pPr>
            <w:r w:rsidRPr="00C66852">
              <w:rPr>
                <w:rStyle w:val="articlecitationpages"/>
                <w:sz w:val="20"/>
                <w:szCs w:val="20"/>
                <w:lang w:val="en-US"/>
              </w:rPr>
              <w:t>Bujňáková</w:t>
            </w:r>
            <w:r w:rsidR="00811F02">
              <w:rPr>
                <w:rStyle w:val="articlecitationpages"/>
                <w:sz w:val="20"/>
                <w:szCs w:val="20"/>
                <w:lang w:val="uk-UA"/>
              </w:rPr>
              <w:t> </w:t>
            </w:r>
            <w:r w:rsidR="00811F02" w:rsidRPr="00C66852">
              <w:rPr>
                <w:rStyle w:val="articlecitationpages"/>
                <w:sz w:val="20"/>
                <w:szCs w:val="20"/>
                <w:lang w:val="en-US"/>
              </w:rPr>
              <w:t>Z.</w:t>
            </w:r>
            <w:r w:rsidRPr="00C66852">
              <w:rPr>
                <w:rStyle w:val="articlecitationpages"/>
                <w:sz w:val="20"/>
                <w:szCs w:val="20"/>
                <w:lang w:val="en-US"/>
              </w:rPr>
              <w:t>,</w:t>
            </w:r>
          </w:p>
          <w:p w:rsidR="00811F02" w:rsidRDefault="007600BD" w:rsidP="00811F02">
            <w:pPr>
              <w:rPr>
                <w:rStyle w:val="articlecitationpages"/>
                <w:sz w:val="20"/>
                <w:szCs w:val="20"/>
                <w:lang w:val="uk-UA"/>
              </w:rPr>
            </w:pPr>
            <w:r w:rsidRPr="00C66852">
              <w:rPr>
                <w:rStyle w:val="articlecitationpages"/>
                <w:sz w:val="20"/>
                <w:szCs w:val="20"/>
                <w:lang w:val="en-US"/>
              </w:rPr>
              <w:t>Ingram</w:t>
            </w:r>
            <w:r w:rsidR="00811F02">
              <w:rPr>
                <w:rStyle w:val="articlecitationpages"/>
                <w:sz w:val="20"/>
                <w:szCs w:val="20"/>
                <w:lang w:val="uk-UA"/>
              </w:rPr>
              <w:t> </w:t>
            </w:r>
            <w:r w:rsidR="00811F02" w:rsidRPr="00C66852">
              <w:rPr>
                <w:rStyle w:val="articlecitationpages"/>
                <w:sz w:val="20"/>
                <w:szCs w:val="20"/>
                <w:lang w:val="en-US"/>
              </w:rPr>
              <w:t>A.</w:t>
            </w:r>
            <w:r w:rsidRPr="00C66852">
              <w:rPr>
                <w:rStyle w:val="articlecitationpages"/>
                <w:sz w:val="20"/>
                <w:szCs w:val="20"/>
                <w:lang w:val="en-US"/>
              </w:rPr>
              <w:t>,</w:t>
            </w:r>
          </w:p>
          <w:p w:rsidR="00811F02" w:rsidRDefault="007600BD" w:rsidP="00811F02">
            <w:pPr>
              <w:rPr>
                <w:rStyle w:val="articlecitationpages"/>
                <w:sz w:val="20"/>
                <w:szCs w:val="20"/>
                <w:lang w:val="uk-UA"/>
              </w:rPr>
            </w:pPr>
            <w:r w:rsidRPr="00C66852">
              <w:rPr>
                <w:rStyle w:val="articlecitationpages"/>
                <w:sz w:val="20"/>
                <w:szCs w:val="20"/>
                <w:lang w:val="en-US"/>
              </w:rPr>
              <w:t>Demchenko</w:t>
            </w:r>
            <w:r w:rsidR="00811F02">
              <w:rPr>
                <w:rStyle w:val="articlecitationpages"/>
                <w:sz w:val="20"/>
                <w:szCs w:val="20"/>
                <w:lang w:val="uk-UA"/>
              </w:rPr>
              <w:t> </w:t>
            </w:r>
            <w:r w:rsidR="00811F02" w:rsidRPr="00C66852">
              <w:rPr>
                <w:rStyle w:val="articlecitationpages"/>
                <w:sz w:val="20"/>
                <w:szCs w:val="20"/>
                <w:lang w:val="en-US"/>
              </w:rPr>
              <w:t>P.</w:t>
            </w:r>
            <w:r w:rsidRPr="00C66852">
              <w:rPr>
                <w:rStyle w:val="articlecitationpages"/>
                <w:sz w:val="20"/>
                <w:szCs w:val="20"/>
                <w:lang w:val="en-US"/>
              </w:rPr>
              <w:t>,</w:t>
            </w:r>
          </w:p>
          <w:p w:rsidR="002E16D2" w:rsidRPr="00811F02" w:rsidRDefault="007600BD" w:rsidP="00811F02">
            <w:pPr>
              <w:rPr>
                <w:rStyle w:val="authorsname"/>
                <w:sz w:val="20"/>
                <w:szCs w:val="20"/>
                <w:lang w:val="uk-UA"/>
              </w:rPr>
            </w:pPr>
            <w:r w:rsidRPr="00C66852">
              <w:rPr>
                <w:rStyle w:val="articlecitationpages"/>
                <w:sz w:val="20"/>
                <w:szCs w:val="20"/>
                <w:lang w:val="en-US"/>
              </w:rPr>
              <w:t>Shpotyuk</w:t>
            </w:r>
            <w:r w:rsidR="00811F02">
              <w:rPr>
                <w:rStyle w:val="articlecitationpages"/>
                <w:sz w:val="20"/>
                <w:szCs w:val="20"/>
                <w:lang w:val="uk-UA"/>
              </w:rPr>
              <w:t> </w:t>
            </w:r>
            <w:r w:rsidR="00811F02" w:rsidRPr="00C66852">
              <w:rPr>
                <w:rStyle w:val="articlecitationpages"/>
                <w:sz w:val="20"/>
                <w:szCs w:val="20"/>
                <w:lang w:val="en-US"/>
              </w:rPr>
              <w:t>Ya.</w:t>
            </w:r>
          </w:p>
        </w:tc>
        <w:tc>
          <w:tcPr>
            <w:tcW w:w="582" w:type="pct"/>
          </w:tcPr>
          <w:p w:rsidR="007D7740" w:rsidRDefault="007D7740" w:rsidP="002E16D2">
            <w:pPr>
              <w:jc w:val="both"/>
              <w:rPr>
                <w:sz w:val="20"/>
                <w:szCs w:val="20"/>
                <w:lang w:val="uk-UA"/>
              </w:rPr>
            </w:pPr>
          </w:p>
          <w:p w:rsidR="007D7740" w:rsidRDefault="007D7740" w:rsidP="002E16D2">
            <w:pPr>
              <w:jc w:val="both"/>
              <w:rPr>
                <w:sz w:val="20"/>
                <w:szCs w:val="20"/>
                <w:lang w:val="uk-UA"/>
              </w:rPr>
            </w:pPr>
          </w:p>
          <w:p w:rsidR="007D7740" w:rsidRDefault="007D7740" w:rsidP="002E16D2">
            <w:pPr>
              <w:jc w:val="both"/>
              <w:rPr>
                <w:sz w:val="20"/>
                <w:szCs w:val="20"/>
                <w:lang w:val="uk-UA"/>
              </w:rPr>
            </w:pPr>
          </w:p>
          <w:p w:rsidR="007D7740" w:rsidRDefault="007D7740" w:rsidP="002E16D2">
            <w:pPr>
              <w:jc w:val="both"/>
              <w:rPr>
                <w:sz w:val="20"/>
                <w:szCs w:val="20"/>
                <w:lang w:val="uk-UA"/>
              </w:rPr>
            </w:pPr>
          </w:p>
          <w:p w:rsidR="007D7740" w:rsidRDefault="007D7740" w:rsidP="002E16D2">
            <w:pPr>
              <w:jc w:val="both"/>
              <w:rPr>
                <w:sz w:val="20"/>
                <w:szCs w:val="20"/>
                <w:lang w:val="uk-UA"/>
              </w:rPr>
            </w:pPr>
          </w:p>
          <w:p w:rsidR="002E16D2" w:rsidRPr="00C66852" w:rsidRDefault="007D7740" w:rsidP="002E16D2">
            <w:pPr>
              <w:jc w:val="both"/>
              <w:rPr>
                <w:sz w:val="20"/>
                <w:szCs w:val="20"/>
                <w:lang w:val="uk-UA"/>
              </w:rPr>
            </w:pPr>
            <w:r>
              <w:rPr>
                <w:sz w:val="20"/>
                <w:szCs w:val="20"/>
                <w:lang w:val="uk-UA"/>
              </w:rPr>
              <w:t>Н.с.</w:t>
            </w:r>
          </w:p>
        </w:tc>
        <w:tc>
          <w:tcPr>
            <w:tcW w:w="1646" w:type="pct"/>
            <w:shd w:val="clear" w:color="auto" w:fill="auto"/>
          </w:tcPr>
          <w:p w:rsidR="002E16D2" w:rsidRDefault="007600BD" w:rsidP="002E16D2">
            <w:pPr>
              <w:rPr>
                <w:rStyle w:val="articlecitationpages"/>
                <w:sz w:val="20"/>
                <w:szCs w:val="20"/>
                <w:lang w:val="uk-UA"/>
              </w:rPr>
            </w:pPr>
            <w:r w:rsidRPr="00C66852">
              <w:rPr>
                <w:rStyle w:val="articlecitationpages"/>
                <w:sz w:val="20"/>
                <w:szCs w:val="20"/>
                <w:lang w:val="en-US"/>
              </w:rPr>
              <w:t>Mechanochemically driven amorphization of nanostructurized arsenicals, the case of As4S4</w:t>
            </w:r>
          </w:p>
          <w:p w:rsidR="005E2EAB" w:rsidRPr="005E2EAB" w:rsidRDefault="0078336F" w:rsidP="002E16D2">
            <w:pPr>
              <w:rPr>
                <w:sz w:val="20"/>
                <w:szCs w:val="20"/>
                <w:lang w:val="uk-UA"/>
              </w:rPr>
            </w:pPr>
            <w:hyperlink r:id="rId31" w:history="1">
              <w:r w:rsidR="005E2EAB" w:rsidRPr="005E2EAB">
                <w:rPr>
                  <w:rStyle w:val="ae"/>
                  <w:sz w:val="20"/>
                  <w:szCs w:val="20"/>
                  <w:lang w:val="uk-UA"/>
                </w:rPr>
                <w:t>https://link.springer.com/article/10.1007/s10853-018-2404-3</w:t>
              </w:r>
            </w:hyperlink>
          </w:p>
        </w:tc>
        <w:tc>
          <w:tcPr>
            <w:tcW w:w="945" w:type="pct"/>
            <w:shd w:val="clear" w:color="auto" w:fill="auto"/>
          </w:tcPr>
          <w:p w:rsidR="002E16D2" w:rsidRPr="00C66852" w:rsidRDefault="007600BD" w:rsidP="002E16D2">
            <w:pPr>
              <w:rPr>
                <w:rStyle w:val="articlecitationpages"/>
                <w:sz w:val="20"/>
                <w:szCs w:val="20"/>
                <w:lang w:val="en-US"/>
              </w:rPr>
            </w:pPr>
            <w:r w:rsidRPr="00C66852">
              <w:rPr>
                <w:rStyle w:val="articlecitationpages"/>
                <w:sz w:val="20"/>
                <w:szCs w:val="20"/>
                <w:lang w:val="en-US"/>
              </w:rPr>
              <w:t>Journal of Materials Science</w:t>
            </w:r>
          </w:p>
          <w:p w:rsidR="007600BD" w:rsidRPr="00C66852" w:rsidRDefault="007600BD" w:rsidP="002E16D2">
            <w:pPr>
              <w:rPr>
                <w:sz w:val="20"/>
                <w:szCs w:val="20"/>
              </w:rPr>
            </w:pPr>
            <w:r w:rsidRPr="00C66852">
              <w:rPr>
                <w:rStyle w:val="articlecitationpages"/>
                <w:sz w:val="20"/>
                <w:szCs w:val="20"/>
                <w:lang w:val="en-US"/>
              </w:rPr>
              <w:t>2,993</w:t>
            </w:r>
          </w:p>
        </w:tc>
        <w:tc>
          <w:tcPr>
            <w:tcW w:w="708" w:type="pct"/>
            <w:shd w:val="clear" w:color="auto" w:fill="auto"/>
          </w:tcPr>
          <w:p w:rsidR="002E16D2" w:rsidRPr="00C66852" w:rsidRDefault="007600BD" w:rsidP="007600BD">
            <w:pPr>
              <w:rPr>
                <w:rStyle w:val="articlecitationyear"/>
                <w:sz w:val="20"/>
                <w:szCs w:val="20"/>
                <w:lang w:val="en-US"/>
              </w:rPr>
            </w:pPr>
            <w:r w:rsidRPr="00C66852">
              <w:rPr>
                <w:rStyle w:val="articlecitationpages"/>
                <w:sz w:val="20"/>
                <w:szCs w:val="20"/>
                <w:lang w:val="en-US"/>
              </w:rPr>
              <w:t xml:space="preserve">Vol. 53 </w:t>
            </w:r>
            <w:r w:rsidR="009A57F8" w:rsidRPr="00C66852">
              <w:rPr>
                <w:rStyle w:val="articlecitationpages"/>
                <w:sz w:val="20"/>
                <w:szCs w:val="20"/>
                <w:lang w:val="en-US"/>
              </w:rPr>
              <w:t xml:space="preserve">P. </w:t>
            </w:r>
            <w:r w:rsidRPr="00C66852">
              <w:rPr>
                <w:rStyle w:val="articlecitationpages"/>
                <w:sz w:val="20"/>
                <w:szCs w:val="20"/>
                <w:lang w:val="en-US"/>
              </w:rPr>
              <w:t>13464–13476</w:t>
            </w:r>
          </w:p>
        </w:tc>
      </w:tr>
      <w:tr w:rsidR="002E16D2" w:rsidRPr="005D563E" w:rsidTr="00285C00">
        <w:trPr>
          <w:cantSplit/>
          <w:jc w:val="center"/>
        </w:trPr>
        <w:tc>
          <w:tcPr>
            <w:tcW w:w="246" w:type="pct"/>
            <w:shd w:val="clear" w:color="auto" w:fill="auto"/>
          </w:tcPr>
          <w:p w:rsidR="002E16D2" w:rsidRPr="005D563E" w:rsidRDefault="002E16D2" w:rsidP="002E16D2">
            <w:pPr>
              <w:pStyle w:val="a6"/>
              <w:numPr>
                <w:ilvl w:val="0"/>
                <w:numId w:val="4"/>
              </w:numPr>
              <w:jc w:val="center"/>
              <w:rPr>
                <w:sz w:val="20"/>
                <w:szCs w:val="20"/>
                <w:lang w:val="uk-UA"/>
              </w:rPr>
            </w:pPr>
          </w:p>
        </w:tc>
        <w:tc>
          <w:tcPr>
            <w:tcW w:w="873" w:type="pct"/>
            <w:gridSpan w:val="2"/>
            <w:shd w:val="clear" w:color="auto" w:fill="auto"/>
          </w:tcPr>
          <w:p w:rsidR="005E2EAB" w:rsidRDefault="00FE45BB" w:rsidP="005E2EAB">
            <w:pPr>
              <w:rPr>
                <w:rStyle w:val="articlecitationpages"/>
                <w:sz w:val="20"/>
                <w:szCs w:val="20"/>
                <w:lang w:val="uk-UA"/>
              </w:rPr>
            </w:pPr>
            <w:r w:rsidRPr="00C66852">
              <w:rPr>
                <w:rStyle w:val="articlecitationpages"/>
                <w:sz w:val="20"/>
                <w:szCs w:val="20"/>
                <w:lang w:val="en-US"/>
              </w:rPr>
              <w:t>Szlęzak</w:t>
            </w:r>
            <w:r w:rsidR="005E2EAB">
              <w:rPr>
                <w:rStyle w:val="articlecitationpages"/>
                <w:sz w:val="20"/>
                <w:szCs w:val="20"/>
                <w:lang w:val="uk-UA"/>
              </w:rPr>
              <w:t> </w:t>
            </w:r>
            <w:r w:rsidR="005E2EAB" w:rsidRPr="00C66852">
              <w:rPr>
                <w:rStyle w:val="articlecitationpages"/>
                <w:sz w:val="20"/>
                <w:szCs w:val="20"/>
                <w:lang w:val="en-US"/>
              </w:rPr>
              <w:t>J.</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Kelly</w:t>
            </w:r>
            <w:r w:rsidR="005E2EAB">
              <w:rPr>
                <w:rStyle w:val="articlecitationpages"/>
                <w:sz w:val="20"/>
                <w:szCs w:val="20"/>
                <w:lang w:val="uk-UA"/>
              </w:rPr>
              <w:t> </w:t>
            </w:r>
            <w:r w:rsidR="005E2EAB" w:rsidRPr="00C66852">
              <w:rPr>
                <w:rStyle w:val="articlecitationpages"/>
                <w:sz w:val="20"/>
                <w:szCs w:val="20"/>
                <w:lang w:val="en-US"/>
              </w:rPr>
              <w:t>J.</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Ingram</w:t>
            </w:r>
            <w:r w:rsidR="005E2EAB">
              <w:rPr>
                <w:rStyle w:val="articlecitationpages"/>
                <w:sz w:val="20"/>
                <w:szCs w:val="20"/>
                <w:lang w:val="uk-UA"/>
              </w:rPr>
              <w:t> </w:t>
            </w:r>
            <w:r w:rsidR="005E2EAB" w:rsidRPr="00C66852">
              <w:rPr>
                <w:rStyle w:val="articlecitationpages"/>
                <w:sz w:val="20"/>
                <w:szCs w:val="20"/>
                <w:lang w:val="en-US"/>
              </w:rPr>
              <w:t>A.</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Shpotyuk</w:t>
            </w:r>
            <w:r w:rsidR="005E2EAB">
              <w:rPr>
                <w:rStyle w:val="articlecitationpages"/>
                <w:sz w:val="20"/>
                <w:szCs w:val="20"/>
                <w:lang w:val="uk-UA"/>
              </w:rPr>
              <w:t> </w:t>
            </w:r>
            <w:r w:rsidR="005E2EAB" w:rsidRPr="00C66852">
              <w:rPr>
                <w:rStyle w:val="articlecitationpages"/>
                <w:sz w:val="20"/>
                <w:szCs w:val="20"/>
                <w:lang w:val="en-US"/>
              </w:rPr>
              <w:t>Ya.</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Adamiak</w:t>
            </w:r>
            <w:r w:rsidR="005E2EAB">
              <w:rPr>
                <w:rStyle w:val="articlecitationpages"/>
                <w:sz w:val="20"/>
                <w:szCs w:val="20"/>
                <w:lang w:val="uk-UA"/>
              </w:rPr>
              <w:t> </w:t>
            </w:r>
            <w:r w:rsidR="005E2EAB" w:rsidRPr="00C66852">
              <w:rPr>
                <w:rStyle w:val="articlecitationpages"/>
                <w:sz w:val="20"/>
                <w:szCs w:val="20"/>
                <w:lang w:val="en-US"/>
              </w:rPr>
              <w:t>S.</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Dziedzic</w:t>
            </w:r>
            <w:r w:rsidR="005E2EAB">
              <w:rPr>
                <w:rStyle w:val="articlecitationpages"/>
                <w:sz w:val="20"/>
                <w:szCs w:val="20"/>
                <w:lang w:val="uk-UA"/>
              </w:rPr>
              <w:t> </w:t>
            </w:r>
            <w:r w:rsidR="005E2EAB" w:rsidRPr="00C66852">
              <w:rPr>
                <w:rStyle w:val="articlecitationpages"/>
                <w:sz w:val="20"/>
                <w:szCs w:val="20"/>
                <w:lang w:val="en-US"/>
              </w:rPr>
              <w:t>A.</w:t>
            </w:r>
            <w:r w:rsidRPr="00C66852">
              <w:rPr>
                <w:rStyle w:val="articlecitationpages"/>
                <w:sz w:val="20"/>
                <w:szCs w:val="20"/>
                <w:lang w:val="en-US"/>
              </w:rPr>
              <w:t>,</w:t>
            </w:r>
          </w:p>
          <w:p w:rsidR="005E2EAB" w:rsidRDefault="00FE45BB" w:rsidP="005E2EAB">
            <w:pPr>
              <w:rPr>
                <w:rStyle w:val="articlecitationpages"/>
                <w:sz w:val="20"/>
                <w:szCs w:val="20"/>
                <w:lang w:val="uk-UA"/>
              </w:rPr>
            </w:pPr>
            <w:r w:rsidRPr="00C66852">
              <w:rPr>
                <w:rStyle w:val="articlecitationpages"/>
                <w:sz w:val="20"/>
                <w:szCs w:val="20"/>
                <w:lang w:val="en-US"/>
              </w:rPr>
              <w:t>Cebulski</w:t>
            </w:r>
            <w:r w:rsidR="005E2EAB">
              <w:rPr>
                <w:rStyle w:val="articlecitationpages"/>
                <w:sz w:val="20"/>
                <w:szCs w:val="20"/>
                <w:lang w:val="uk-UA"/>
              </w:rPr>
              <w:t> </w:t>
            </w:r>
            <w:r w:rsidR="005E2EAB" w:rsidRPr="00C66852">
              <w:rPr>
                <w:rStyle w:val="articlecitationpages"/>
                <w:sz w:val="20"/>
                <w:szCs w:val="20"/>
                <w:lang w:val="en-US"/>
              </w:rPr>
              <w:t>J.</w:t>
            </w:r>
            <w:r w:rsidRPr="00C66852">
              <w:rPr>
                <w:rStyle w:val="articlecitationpages"/>
                <w:sz w:val="20"/>
                <w:szCs w:val="20"/>
                <w:lang w:val="en-US"/>
              </w:rPr>
              <w:t>,</w:t>
            </w:r>
          </w:p>
          <w:p w:rsidR="002E16D2" w:rsidRPr="005E2EAB" w:rsidRDefault="00FE45BB" w:rsidP="005E2EAB">
            <w:pPr>
              <w:rPr>
                <w:rStyle w:val="authorsname"/>
                <w:rFonts w:eastAsia="TimesNewRomanPS-BoldMT"/>
                <w:bCs/>
                <w:sz w:val="20"/>
                <w:szCs w:val="20"/>
                <w:lang w:val="uk-UA" w:eastAsia="uk-UA"/>
              </w:rPr>
            </w:pPr>
            <w:r w:rsidRPr="00C66852">
              <w:rPr>
                <w:rStyle w:val="articlecitationpages"/>
                <w:sz w:val="20"/>
                <w:szCs w:val="20"/>
                <w:lang w:val="en-US"/>
              </w:rPr>
              <w:t>Golovchak</w:t>
            </w:r>
            <w:r w:rsidR="005E2EAB">
              <w:rPr>
                <w:rStyle w:val="articlecitationpages"/>
                <w:sz w:val="20"/>
                <w:szCs w:val="20"/>
                <w:lang w:val="uk-UA"/>
              </w:rPr>
              <w:t> </w:t>
            </w:r>
            <w:r w:rsidR="005E2EAB" w:rsidRPr="00C66852">
              <w:rPr>
                <w:rStyle w:val="articlecitationpages"/>
                <w:sz w:val="20"/>
                <w:szCs w:val="20"/>
                <w:lang w:val="en-US"/>
              </w:rPr>
              <w:t>R.</w:t>
            </w:r>
          </w:p>
        </w:tc>
        <w:tc>
          <w:tcPr>
            <w:tcW w:w="582" w:type="pct"/>
          </w:tcPr>
          <w:p w:rsidR="00474A75" w:rsidRDefault="00474A75" w:rsidP="002E16D2">
            <w:pPr>
              <w:jc w:val="both"/>
              <w:rPr>
                <w:sz w:val="20"/>
                <w:szCs w:val="20"/>
                <w:lang w:val="uk-UA"/>
              </w:rPr>
            </w:pPr>
          </w:p>
          <w:p w:rsidR="00474A75" w:rsidRDefault="00474A75" w:rsidP="002E16D2">
            <w:pPr>
              <w:jc w:val="both"/>
              <w:rPr>
                <w:sz w:val="20"/>
                <w:szCs w:val="20"/>
                <w:lang w:val="uk-UA"/>
              </w:rPr>
            </w:pPr>
          </w:p>
          <w:p w:rsidR="00474A75" w:rsidRDefault="00474A75" w:rsidP="002E16D2">
            <w:pPr>
              <w:jc w:val="both"/>
              <w:rPr>
                <w:sz w:val="20"/>
                <w:szCs w:val="20"/>
                <w:lang w:val="uk-UA"/>
              </w:rPr>
            </w:pPr>
          </w:p>
          <w:p w:rsidR="002E16D2" w:rsidRPr="00C66852" w:rsidRDefault="00474A75" w:rsidP="002E16D2">
            <w:pPr>
              <w:jc w:val="both"/>
              <w:rPr>
                <w:sz w:val="20"/>
                <w:szCs w:val="20"/>
                <w:lang w:val="uk-UA"/>
              </w:rPr>
            </w:pPr>
            <w:r>
              <w:rPr>
                <w:sz w:val="20"/>
                <w:szCs w:val="20"/>
                <w:lang w:val="uk-UA"/>
              </w:rPr>
              <w:t>Н.с.</w:t>
            </w:r>
          </w:p>
        </w:tc>
        <w:tc>
          <w:tcPr>
            <w:tcW w:w="1646" w:type="pct"/>
            <w:shd w:val="clear" w:color="auto" w:fill="auto"/>
          </w:tcPr>
          <w:p w:rsidR="002E16D2" w:rsidRDefault="00FE45BB" w:rsidP="002E16D2">
            <w:pPr>
              <w:rPr>
                <w:rStyle w:val="articlecitationpages"/>
                <w:sz w:val="20"/>
                <w:szCs w:val="20"/>
                <w:lang w:val="uk-UA"/>
              </w:rPr>
            </w:pPr>
            <w:r w:rsidRPr="00C66852">
              <w:rPr>
                <w:rStyle w:val="articlecitationpages"/>
                <w:sz w:val="20"/>
                <w:szCs w:val="20"/>
                <w:lang w:val="en-US"/>
              </w:rPr>
              <w:t>Role of Bi and Ga additives in the physical properties and structure of GeSe4-GeTe4 glasses</w:t>
            </w:r>
          </w:p>
          <w:p w:rsidR="005A0BCB" w:rsidRPr="005A0BCB" w:rsidRDefault="0078336F" w:rsidP="002E16D2">
            <w:pPr>
              <w:rPr>
                <w:sz w:val="20"/>
                <w:szCs w:val="20"/>
                <w:lang w:val="uk-UA"/>
              </w:rPr>
            </w:pPr>
            <w:hyperlink r:id="rId32" w:history="1">
              <w:r w:rsidR="005A0BCB" w:rsidRPr="005A0BCB">
                <w:rPr>
                  <w:rStyle w:val="ae"/>
                  <w:sz w:val="20"/>
                  <w:szCs w:val="20"/>
                  <w:lang w:val="uk-UA"/>
                </w:rPr>
                <w:t>https://doi.org/10.1016/j.matchar.2018.05.030</w:t>
              </w:r>
            </w:hyperlink>
          </w:p>
        </w:tc>
        <w:tc>
          <w:tcPr>
            <w:tcW w:w="945" w:type="pct"/>
            <w:shd w:val="clear" w:color="auto" w:fill="auto"/>
          </w:tcPr>
          <w:p w:rsidR="002E16D2" w:rsidRPr="00C66852" w:rsidRDefault="00FE45BB" w:rsidP="002E16D2">
            <w:pPr>
              <w:rPr>
                <w:rStyle w:val="articlecitationpages"/>
                <w:sz w:val="20"/>
                <w:szCs w:val="20"/>
                <w:lang w:val="en-US"/>
              </w:rPr>
            </w:pPr>
            <w:r w:rsidRPr="00C66852">
              <w:rPr>
                <w:rStyle w:val="articlecitationpages"/>
                <w:sz w:val="20"/>
                <w:szCs w:val="20"/>
                <w:lang w:val="en-US"/>
              </w:rPr>
              <w:t>Materials Characterization</w:t>
            </w:r>
          </w:p>
          <w:p w:rsidR="00FE45BB" w:rsidRPr="00C66852" w:rsidRDefault="00FE45BB" w:rsidP="002E16D2">
            <w:pPr>
              <w:rPr>
                <w:sz w:val="20"/>
                <w:szCs w:val="20"/>
              </w:rPr>
            </w:pPr>
            <w:r w:rsidRPr="00C66852">
              <w:rPr>
                <w:rStyle w:val="articlecitationpages"/>
                <w:sz w:val="20"/>
                <w:szCs w:val="20"/>
                <w:lang w:val="en-US"/>
              </w:rPr>
              <w:t>2,892</w:t>
            </w:r>
          </w:p>
        </w:tc>
        <w:tc>
          <w:tcPr>
            <w:tcW w:w="708" w:type="pct"/>
            <w:shd w:val="clear" w:color="auto" w:fill="auto"/>
          </w:tcPr>
          <w:p w:rsidR="002E16D2" w:rsidRPr="00C66852" w:rsidRDefault="00FE45BB" w:rsidP="00FE45BB">
            <w:pPr>
              <w:rPr>
                <w:rStyle w:val="articlecitationyear"/>
                <w:sz w:val="20"/>
                <w:szCs w:val="20"/>
                <w:lang w:val="en-GB"/>
              </w:rPr>
            </w:pPr>
            <w:r w:rsidRPr="00C66852">
              <w:rPr>
                <w:rStyle w:val="articlecitationpages"/>
                <w:sz w:val="20"/>
                <w:szCs w:val="20"/>
                <w:lang w:val="en-US"/>
              </w:rPr>
              <w:t xml:space="preserve">Vol. 142 </w:t>
            </w:r>
            <w:r w:rsidR="009A57F8" w:rsidRPr="00C66852">
              <w:rPr>
                <w:rStyle w:val="articlecitationpages"/>
                <w:sz w:val="20"/>
                <w:szCs w:val="20"/>
                <w:lang w:val="en-US"/>
              </w:rPr>
              <w:t>P.</w:t>
            </w:r>
            <w:r w:rsidRPr="00C66852">
              <w:rPr>
                <w:rStyle w:val="articlecitationpages"/>
                <w:sz w:val="20"/>
                <w:szCs w:val="20"/>
                <w:lang w:val="en-US"/>
              </w:rPr>
              <w:t>50-58</w:t>
            </w:r>
          </w:p>
        </w:tc>
      </w:tr>
      <w:tr w:rsidR="002E16D2" w:rsidRPr="004C0D77" w:rsidTr="00285C00">
        <w:trPr>
          <w:cantSplit/>
          <w:jc w:val="center"/>
        </w:trPr>
        <w:tc>
          <w:tcPr>
            <w:tcW w:w="246" w:type="pct"/>
            <w:shd w:val="clear" w:color="auto" w:fill="auto"/>
          </w:tcPr>
          <w:p w:rsidR="002E16D2" w:rsidRPr="004C0D77" w:rsidRDefault="002E16D2" w:rsidP="002E16D2">
            <w:pPr>
              <w:pStyle w:val="a6"/>
              <w:numPr>
                <w:ilvl w:val="0"/>
                <w:numId w:val="4"/>
              </w:numPr>
              <w:jc w:val="center"/>
              <w:rPr>
                <w:sz w:val="20"/>
                <w:szCs w:val="20"/>
                <w:lang w:val="uk-UA"/>
              </w:rPr>
            </w:pPr>
          </w:p>
        </w:tc>
        <w:tc>
          <w:tcPr>
            <w:tcW w:w="873" w:type="pct"/>
            <w:gridSpan w:val="2"/>
            <w:shd w:val="clear" w:color="auto" w:fill="auto"/>
          </w:tcPr>
          <w:p w:rsidR="005A0BCB" w:rsidRDefault="009A57F8" w:rsidP="005A0BCB">
            <w:pPr>
              <w:rPr>
                <w:rStyle w:val="articlecitationpages"/>
                <w:sz w:val="20"/>
                <w:szCs w:val="20"/>
                <w:lang w:val="uk-UA"/>
              </w:rPr>
            </w:pPr>
            <w:r w:rsidRPr="00C66852">
              <w:rPr>
                <w:rStyle w:val="articlecitationpages"/>
                <w:sz w:val="20"/>
                <w:szCs w:val="20"/>
                <w:lang w:val="en-US"/>
              </w:rPr>
              <w:t>Golovchak</w:t>
            </w:r>
            <w:r w:rsidR="005A0BCB">
              <w:rPr>
                <w:rStyle w:val="articlecitationpages"/>
                <w:sz w:val="20"/>
                <w:szCs w:val="20"/>
                <w:lang w:val="uk-UA"/>
              </w:rPr>
              <w:t> </w:t>
            </w:r>
            <w:r w:rsidR="005A0BCB" w:rsidRPr="00C66852">
              <w:rPr>
                <w:rStyle w:val="articlecitationpages"/>
                <w:sz w:val="20"/>
                <w:szCs w:val="20"/>
                <w:lang w:val="en-US"/>
              </w:rPr>
              <w:t>R.</w:t>
            </w:r>
            <w:r w:rsidRPr="00C66852">
              <w:rPr>
                <w:rStyle w:val="articlecitationpages"/>
                <w:sz w:val="20"/>
                <w:szCs w:val="20"/>
                <w:lang w:val="en-US"/>
              </w:rPr>
              <w:t>,</w:t>
            </w:r>
          </w:p>
          <w:p w:rsidR="005A0BCB" w:rsidRDefault="009A57F8" w:rsidP="005A0BCB">
            <w:pPr>
              <w:rPr>
                <w:rStyle w:val="articlecitationpages"/>
                <w:sz w:val="20"/>
                <w:szCs w:val="20"/>
                <w:lang w:val="uk-UA"/>
              </w:rPr>
            </w:pPr>
            <w:r w:rsidRPr="00C66852">
              <w:rPr>
                <w:rStyle w:val="articlecitationpages"/>
                <w:sz w:val="20"/>
                <w:szCs w:val="20"/>
                <w:lang w:val="en-US"/>
              </w:rPr>
              <w:t>Kozdras</w:t>
            </w:r>
            <w:r w:rsidR="005A0BCB">
              <w:rPr>
                <w:rStyle w:val="articlecitationpages"/>
                <w:sz w:val="20"/>
                <w:szCs w:val="20"/>
                <w:lang w:val="uk-UA"/>
              </w:rPr>
              <w:t> </w:t>
            </w:r>
            <w:r w:rsidR="005A0BCB" w:rsidRPr="00C66852">
              <w:rPr>
                <w:rStyle w:val="articlecitationpages"/>
                <w:sz w:val="20"/>
                <w:szCs w:val="20"/>
                <w:lang w:val="en-US"/>
              </w:rPr>
              <w:t>A.</w:t>
            </w:r>
            <w:r w:rsidRPr="00C66852">
              <w:rPr>
                <w:rStyle w:val="articlecitationpages"/>
                <w:sz w:val="20"/>
                <w:szCs w:val="20"/>
                <w:lang w:val="en-US"/>
              </w:rPr>
              <w:t>,</w:t>
            </w:r>
          </w:p>
          <w:p w:rsidR="005A0BCB" w:rsidRDefault="009A57F8" w:rsidP="005A0BCB">
            <w:pPr>
              <w:rPr>
                <w:rStyle w:val="articlecitationpages"/>
                <w:sz w:val="20"/>
                <w:szCs w:val="20"/>
                <w:lang w:val="uk-UA"/>
              </w:rPr>
            </w:pPr>
            <w:r w:rsidRPr="00C66852">
              <w:rPr>
                <w:rStyle w:val="articlecitationpages"/>
                <w:sz w:val="20"/>
                <w:szCs w:val="20"/>
                <w:lang w:val="en-US"/>
              </w:rPr>
              <w:t>Hodge</w:t>
            </w:r>
            <w:r w:rsidR="005A0BCB">
              <w:rPr>
                <w:rStyle w:val="articlecitationpages"/>
                <w:sz w:val="20"/>
                <w:szCs w:val="20"/>
                <w:lang w:val="uk-UA"/>
              </w:rPr>
              <w:t> </w:t>
            </w:r>
            <w:r w:rsidR="005A0BCB" w:rsidRPr="00C66852">
              <w:rPr>
                <w:rStyle w:val="articlecitationpages"/>
                <w:sz w:val="20"/>
                <w:szCs w:val="20"/>
                <w:lang w:val="en-US"/>
              </w:rPr>
              <w:t>T.</w:t>
            </w:r>
            <w:r w:rsidRPr="00C66852">
              <w:rPr>
                <w:rStyle w:val="articlecitationpages"/>
                <w:sz w:val="20"/>
                <w:szCs w:val="20"/>
                <w:lang w:val="en-US"/>
              </w:rPr>
              <w:t>,</w:t>
            </w:r>
          </w:p>
          <w:p w:rsidR="005A0BCB" w:rsidRDefault="009A57F8" w:rsidP="005A0BCB">
            <w:pPr>
              <w:rPr>
                <w:rStyle w:val="articlecitationpages"/>
                <w:sz w:val="20"/>
                <w:szCs w:val="20"/>
                <w:lang w:val="uk-UA"/>
              </w:rPr>
            </w:pPr>
            <w:r w:rsidRPr="00C66852">
              <w:rPr>
                <w:rStyle w:val="articlecitationpages"/>
                <w:sz w:val="20"/>
                <w:szCs w:val="20"/>
                <w:lang w:val="en-US"/>
              </w:rPr>
              <w:t>Szlęzak</w:t>
            </w:r>
            <w:r w:rsidR="005A0BCB">
              <w:rPr>
                <w:rStyle w:val="articlecitationpages"/>
                <w:sz w:val="20"/>
                <w:szCs w:val="20"/>
                <w:lang w:val="uk-UA"/>
              </w:rPr>
              <w:t> </w:t>
            </w:r>
            <w:r w:rsidR="005A0BCB" w:rsidRPr="00C66852">
              <w:rPr>
                <w:rStyle w:val="articlecitationpages"/>
                <w:sz w:val="20"/>
                <w:szCs w:val="20"/>
                <w:lang w:val="en-US"/>
              </w:rPr>
              <w:t>J.</w:t>
            </w:r>
            <w:r w:rsidRPr="00C66852">
              <w:rPr>
                <w:rStyle w:val="articlecitationpages"/>
                <w:sz w:val="20"/>
                <w:szCs w:val="20"/>
                <w:lang w:val="en-US"/>
              </w:rPr>
              <w:t>,</w:t>
            </w:r>
          </w:p>
          <w:p w:rsidR="005A0BCB" w:rsidRDefault="009A57F8" w:rsidP="005A0BCB">
            <w:pPr>
              <w:rPr>
                <w:rStyle w:val="articlecitationpages"/>
                <w:sz w:val="20"/>
                <w:szCs w:val="20"/>
                <w:lang w:val="uk-UA"/>
              </w:rPr>
            </w:pPr>
            <w:r w:rsidRPr="00C66852">
              <w:rPr>
                <w:rStyle w:val="articlecitationpages"/>
                <w:sz w:val="20"/>
                <w:szCs w:val="20"/>
                <w:lang w:val="en-US"/>
              </w:rPr>
              <w:t>Boussard-Pledel</w:t>
            </w:r>
            <w:r w:rsidR="005A0BCB">
              <w:rPr>
                <w:rStyle w:val="articlecitationpages"/>
                <w:sz w:val="20"/>
                <w:szCs w:val="20"/>
                <w:lang w:val="uk-UA"/>
              </w:rPr>
              <w:t> </w:t>
            </w:r>
            <w:r w:rsidR="005A0BCB" w:rsidRPr="00C66852">
              <w:rPr>
                <w:rStyle w:val="articlecitationpages"/>
                <w:sz w:val="20"/>
                <w:szCs w:val="20"/>
                <w:lang w:val="en-US"/>
              </w:rPr>
              <w:t>C.</w:t>
            </w:r>
            <w:r w:rsidRPr="00C66852">
              <w:rPr>
                <w:rStyle w:val="articlecitationpages"/>
                <w:sz w:val="20"/>
                <w:szCs w:val="20"/>
                <w:lang w:val="en-US"/>
              </w:rPr>
              <w:t>,</w:t>
            </w:r>
          </w:p>
          <w:p w:rsidR="005A0BCB" w:rsidRDefault="009A57F8" w:rsidP="005A0BCB">
            <w:pPr>
              <w:rPr>
                <w:rStyle w:val="articlecitationpages"/>
                <w:sz w:val="20"/>
                <w:szCs w:val="20"/>
                <w:lang w:val="uk-UA"/>
              </w:rPr>
            </w:pPr>
            <w:r w:rsidRPr="00C66852">
              <w:rPr>
                <w:rStyle w:val="articlecitationpages"/>
                <w:sz w:val="20"/>
                <w:szCs w:val="20"/>
                <w:lang w:val="en-US"/>
              </w:rPr>
              <w:t>Shpotyuk</w:t>
            </w:r>
            <w:r w:rsidR="005A0BCB">
              <w:rPr>
                <w:rStyle w:val="articlecitationpages"/>
                <w:sz w:val="20"/>
                <w:szCs w:val="20"/>
                <w:lang w:val="uk-UA"/>
              </w:rPr>
              <w:t> </w:t>
            </w:r>
            <w:r w:rsidR="005A0BCB" w:rsidRPr="00C66852">
              <w:rPr>
                <w:rStyle w:val="articlecitationpages"/>
                <w:sz w:val="20"/>
                <w:szCs w:val="20"/>
                <w:lang w:val="en-US"/>
              </w:rPr>
              <w:t>Ya.</w:t>
            </w:r>
            <w:r w:rsidRPr="00C66852">
              <w:rPr>
                <w:rStyle w:val="articlecitationpages"/>
                <w:sz w:val="20"/>
                <w:szCs w:val="20"/>
                <w:lang w:val="en-US"/>
              </w:rPr>
              <w:t>,</w:t>
            </w:r>
          </w:p>
          <w:p w:rsidR="002E16D2" w:rsidRPr="005A0BCB" w:rsidRDefault="009A57F8" w:rsidP="005A0BCB">
            <w:pPr>
              <w:rPr>
                <w:rStyle w:val="authorsname"/>
                <w:sz w:val="20"/>
                <w:szCs w:val="20"/>
                <w:lang w:val="uk-UA"/>
              </w:rPr>
            </w:pPr>
            <w:r w:rsidRPr="00C66852">
              <w:rPr>
                <w:rStyle w:val="articlecitationpages"/>
                <w:sz w:val="20"/>
                <w:szCs w:val="20"/>
                <w:lang w:val="en-US"/>
              </w:rPr>
              <w:t>Bureau</w:t>
            </w:r>
            <w:r w:rsidR="005A0BCB">
              <w:rPr>
                <w:rStyle w:val="articlecitationpages"/>
                <w:sz w:val="20"/>
                <w:szCs w:val="20"/>
                <w:lang w:val="uk-UA"/>
              </w:rPr>
              <w:t> </w:t>
            </w:r>
            <w:r w:rsidR="005A0BCB" w:rsidRPr="00C66852">
              <w:rPr>
                <w:rStyle w:val="articlecitationpages"/>
                <w:sz w:val="20"/>
                <w:szCs w:val="20"/>
                <w:lang w:val="en-US"/>
              </w:rPr>
              <w:t>B.</w:t>
            </w:r>
          </w:p>
        </w:tc>
        <w:tc>
          <w:tcPr>
            <w:tcW w:w="582" w:type="pct"/>
          </w:tcPr>
          <w:p w:rsidR="00004247" w:rsidRDefault="00004247" w:rsidP="002E16D2">
            <w:pPr>
              <w:jc w:val="both"/>
              <w:rPr>
                <w:sz w:val="20"/>
                <w:szCs w:val="20"/>
                <w:lang w:val="uk-UA"/>
              </w:rPr>
            </w:pPr>
          </w:p>
          <w:p w:rsidR="00004247" w:rsidRDefault="00004247" w:rsidP="002E16D2">
            <w:pPr>
              <w:jc w:val="both"/>
              <w:rPr>
                <w:sz w:val="20"/>
                <w:szCs w:val="20"/>
                <w:lang w:val="uk-UA"/>
              </w:rPr>
            </w:pPr>
          </w:p>
          <w:p w:rsidR="00004247" w:rsidRDefault="00004247" w:rsidP="002E16D2">
            <w:pPr>
              <w:jc w:val="both"/>
              <w:rPr>
                <w:sz w:val="20"/>
                <w:szCs w:val="20"/>
                <w:lang w:val="uk-UA"/>
              </w:rPr>
            </w:pPr>
          </w:p>
          <w:p w:rsidR="00004247" w:rsidRDefault="00004247" w:rsidP="002E16D2">
            <w:pPr>
              <w:jc w:val="both"/>
              <w:rPr>
                <w:sz w:val="20"/>
                <w:szCs w:val="20"/>
                <w:lang w:val="uk-UA"/>
              </w:rPr>
            </w:pPr>
          </w:p>
          <w:p w:rsidR="00004247" w:rsidRDefault="00004247" w:rsidP="002E16D2">
            <w:pPr>
              <w:jc w:val="both"/>
              <w:rPr>
                <w:sz w:val="20"/>
                <w:szCs w:val="20"/>
                <w:lang w:val="uk-UA"/>
              </w:rPr>
            </w:pPr>
          </w:p>
          <w:p w:rsidR="00004247" w:rsidRDefault="00004247" w:rsidP="002E16D2">
            <w:pPr>
              <w:jc w:val="both"/>
              <w:rPr>
                <w:sz w:val="20"/>
                <w:szCs w:val="20"/>
                <w:lang w:val="uk-UA"/>
              </w:rPr>
            </w:pPr>
          </w:p>
          <w:p w:rsidR="002E16D2" w:rsidRPr="00C66852" w:rsidRDefault="00004247" w:rsidP="002E16D2">
            <w:pPr>
              <w:jc w:val="both"/>
              <w:rPr>
                <w:sz w:val="20"/>
                <w:szCs w:val="20"/>
                <w:lang w:val="uk-UA"/>
              </w:rPr>
            </w:pPr>
            <w:r>
              <w:rPr>
                <w:sz w:val="20"/>
                <w:szCs w:val="20"/>
                <w:lang w:val="uk-UA"/>
              </w:rPr>
              <w:t>Н.с.</w:t>
            </w:r>
          </w:p>
        </w:tc>
        <w:tc>
          <w:tcPr>
            <w:tcW w:w="1646" w:type="pct"/>
            <w:shd w:val="clear" w:color="auto" w:fill="auto"/>
          </w:tcPr>
          <w:p w:rsidR="002E16D2" w:rsidRDefault="009A57F8" w:rsidP="002E16D2">
            <w:pPr>
              <w:rPr>
                <w:rStyle w:val="articlecitationpages"/>
                <w:sz w:val="20"/>
                <w:szCs w:val="20"/>
                <w:lang w:val="uk-UA"/>
              </w:rPr>
            </w:pPr>
            <w:r w:rsidRPr="00C66852">
              <w:rPr>
                <w:rStyle w:val="articlecitationpages"/>
                <w:sz w:val="20"/>
                <w:szCs w:val="20"/>
                <w:lang w:val="en-US"/>
              </w:rPr>
              <w:t>Optical and thermal properties of Sb/Bi-modified mixed Ge-Ga-Se-Te glasses</w:t>
            </w:r>
          </w:p>
          <w:p w:rsidR="00004247" w:rsidRPr="00004247" w:rsidRDefault="0078336F" w:rsidP="002E16D2">
            <w:pPr>
              <w:rPr>
                <w:sz w:val="20"/>
                <w:szCs w:val="20"/>
                <w:lang w:val="uk-UA"/>
              </w:rPr>
            </w:pPr>
            <w:hyperlink r:id="rId33" w:history="1">
              <w:r w:rsidR="00004247" w:rsidRPr="00004247">
                <w:rPr>
                  <w:rStyle w:val="ae"/>
                  <w:sz w:val="20"/>
                  <w:szCs w:val="20"/>
                  <w:lang w:val="uk-UA"/>
                </w:rPr>
                <w:t>https://doi.org/10.1016/j.jallcom.2018.04.066</w:t>
              </w:r>
            </w:hyperlink>
          </w:p>
        </w:tc>
        <w:tc>
          <w:tcPr>
            <w:tcW w:w="945" w:type="pct"/>
            <w:shd w:val="clear" w:color="auto" w:fill="auto"/>
          </w:tcPr>
          <w:p w:rsidR="002E16D2" w:rsidRPr="00C66852" w:rsidRDefault="009A57F8" w:rsidP="002E16D2">
            <w:pPr>
              <w:rPr>
                <w:rStyle w:val="articlecitationpages"/>
                <w:sz w:val="20"/>
                <w:szCs w:val="20"/>
                <w:lang w:val="en-US"/>
              </w:rPr>
            </w:pPr>
            <w:r w:rsidRPr="00C66852">
              <w:rPr>
                <w:rStyle w:val="articlecitationpages"/>
                <w:sz w:val="20"/>
                <w:szCs w:val="20"/>
                <w:lang w:val="en-US"/>
              </w:rPr>
              <w:t>Journal of Alloys and Compounds</w:t>
            </w:r>
          </w:p>
          <w:p w:rsidR="009A57F8" w:rsidRPr="00C66852" w:rsidRDefault="009A57F8" w:rsidP="002E16D2">
            <w:pPr>
              <w:rPr>
                <w:rFonts w:eastAsia="TimesNewRomanPS-BoldMT"/>
                <w:bCs/>
                <w:sz w:val="20"/>
                <w:szCs w:val="20"/>
                <w:lang w:val="uk-UA" w:eastAsia="uk-UA"/>
              </w:rPr>
            </w:pPr>
            <w:r w:rsidRPr="00C66852">
              <w:rPr>
                <w:rStyle w:val="articlecitationpages"/>
                <w:sz w:val="20"/>
                <w:szCs w:val="20"/>
                <w:lang w:val="en-US"/>
              </w:rPr>
              <w:t>3,779</w:t>
            </w:r>
          </w:p>
        </w:tc>
        <w:tc>
          <w:tcPr>
            <w:tcW w:w="708" w:type="pct"/>
            <w:shd w:val="clear" w:color="auto" w:fill="auto"/>
          </w:tcPr>
          <w:p w:rsidR="002E16D2" w:rsidRPr="00C66852" w:rsidRDefault="009A57F8" w:rsidP="009A57F8">
            <w:pPr>
              <w:rPr>
                <w:rStyle w:val="articlecitationyear"/>
                <w:sz w:val="20"/>
                <w:szCs w:val="20"/>
                <w:lang w:val="uk-UA"/>
              </w:rPr>
            </w:pPr>
            <w:r w:rsidRPr="00C66852">
              <w:rPr>
                <w:rStyle w:val="articlecitationpages"/>
                <w:sz w:val="20"/>
                <w:szCs w:val="20"/>
                <w:lang w:val="en-US"/>
              </w:rPr>
              <w:t>Vol. 750 P.721-728</w:t>
            </w:r>
          </w:p>
        </w:tc>
      </w:tr>
      <w:tr w:rsidR="002E16D2" w:rsidRPr="00FA7479" w:rsidTr="00285C00">
        <w:trPr>
          <w:cantSplit/>
          <w:jc w:val="center"/>
        </w:trPr>
        <w:tc>
          <w:tcPr>
            <w:tcW w:w="246" w:type="pct"/>
            <w:shd w:val="clear" w:color="auto" w:fill="auto"/>
          </w:tcPr>
          <w:p w:rsidR="002E16D2" w:rsidRPr="00FA7479" w:rsidRDefault="002E16D2" w:rsidP="002E16D2">
            <w:pPr>
              <w:pStyle w:val="a6"/>
              <w:numPr>
                <w:ilvl w:val="0"/>
                <w:numId w:val="4"/>
              </w:numPr>
              <w:jc w:val="center"/>
              <w:rPr>
                <w:sz w:val="20"/>
                <w:szCs w:val="20"/>
                <w:lang w:val="uk-UA"/>
              </w:rPr>
            </w:pPr>
          </w:p>
        </w:tc>
        <w:tc>
          <w:tcPr>
            <w:tcW w:w="873" w:type="pct"/>
            <w:gridSpan w:val="2"/>
            <w:shd w:val="clear" w:color="auto" w:fill="auto"/>
          </w:tcPr>
          <w:p w:rsidR="00004247" w:rsidRDefault="0069020F" w:rsidP="00004247">
            <w:pPr>
              <w:rPr>
                <w:rStyle w:val="articlecitationpages"/>
                <w:sz w:val="20"/>
                <w:szCs w:val="20"/>
                <w:lang w:val="uk-UA"/>
              </w:rPr>
            </w:pPr>
            <w:r w:rsidRPr="00C66852">
              <w:rPr>
                <w:rStyle w:val="articlecitationpages"/>
                <w:sz w:val="20"/>
                <w:szCs w:val="20"/>
                <w:lang w:val="en-US"/>
              </w:rPr>
              <w:t>Golovchak</w:t>
            </w:r>
            <w:r w:rsidR="00004247">
              <w:rPr>
                <w:rStyle w:val="articlecitationpages"/>
                <w:sz w:val="20"/>
                <w:szCs w:val="20"/>
                <w:lang w:val="uk-UA"/>
              </w:rPr>
              <w:t> </w:t>
            </w:r>
            <w:r w:rsidR="00004247" w:rsidRPr="00C66852">
              <w:rPr>
                <w:rStyle w:val="articlecitationpages"/>
                <w:sz w:val="20"/>
                <w:szCs w:val="20"/>
                <w:lang w:val="en-US"/>
              </w:rPr>
              <w:t>R.</w:t>
            </w:r>
            <w:r w:rsidRPr="00C66852">
              <w:rPr>
                <w:rStyle w:val="articlecitationpages"/>
                <w:sz w:val="20"/>
                <w:szCs w:val="20"/>
                <w:lang w:val="en-US"/>
              </w:rPr>
              <w:t>,</w:t>
            </w:r>
          </w:p>
          <w:p w:rsidR="00004247" w:rsidRDefault="0069020F" w:rsidP="00004247">
            <w:pPr>
              <w:rPr>
                <w:rStyle w:val="articlecitationpages"/>
                <w:sz w:val="20"/>
                <w:szCs w:val="20"/>
                <w:lang w:val="uk-UA"/>
              </w:rPr>
            </w:pPr>
            <w:r w:rsidRPr="00C66852">
              <w:rPr>
                <w:rStyle w:val="articlecitationpages"/>
                <w:sz w:val="20"/>
                <w:szCs w:val="20"/>
                <w:lang w:val="en-US"/>
              </w:rPr>
              <w:t>Shpotyuk</w:t>
            </w:r>
            <w:r w:rsidR="00004247">
              <w:rPr>
                <w:rStyle w:val="articlecitationpages"/>
                <w:sz w:val="20"/>
                <w:szCs w:val="20"/>
                <w:lang w:val="uk-UA"/>
              </w:rPr>
              <w:t> </w:t>
            </w:r>
            <w:r w:rsidR="00004247" w:rsidRPr="00C66852">
              <w:rPr>
                <w:rStyle w:val="articlecitationpages"/>
                <w:sz w:val="20"/>
                <w:szCs w:val="20"/>
                <w:lang w:val="en-US"/>
              </w:rPr>
              <w:t>Ya.</w:t>
            </w:r>
            <w:r w:rsidRPr="00C66852">
              <w:rPr>
                <w:rStyle w:val="articlecitationpages"/>
                <w:sz w:val="20"/>
                <w:szCs w:val="20"/>
                <w:lang w:val="en-US"/>
              </w:rPr>
              <w:t>,</w:t>
            </w:r>
          </w:p>
          <w:p w:rsidR="00004247" w:rsidRDefault="0069020F" w:rsidP="00004247">
            <w:pPr>
              <w:rPr>
                <w:rStyle w:val="articlecitationpages"/>
                <w:sz w:val="20"/>
                <w:szCs w:val="20"/>
                <w:lang w:val="uk-UA"/>
              </w:rPr>
            </w:pPr>
            <w:r w:rsidRPr="00C66852">
              <w:rPr>
                <w:rStyle w:val="articlecitationpages"/>
                <w:sz w:val="20"/>
                <w:szCs w:val="20"/>
                <w:lang w:val="en-US"/>
              </w:rPr>
              <w:t>Szlęzak</w:t>
            </w:r>
            <w:r w:rsidR="00004247">
              <w:rPr>
                <w:rStyle w:val="articlecitationpages"/>
                <w:sz w:val="20"/>
                <w:szCs w:val="20"/>
                <w:lang w:val="uk-UA"/>
              </w:rPr>
              <w:t> </w:t>
            </w:r>
            <w:r w:rsidR="00004247" w:rsidRPr="00C66852">
              <w:rPr>
                <w:rStyle w:val="articlecitationpages"/>
                <w:sz w:val="20"/>
                <w:szCs w:val="20"/>
                <w:lang w:val="en-US"/>
              </w:rPr>
              <w:t>J.</w:t>
            </w:r>
            <w:r w:rsidRPr="00C66852">
              <w:rPr>
                <w:rStyle w:val="articlecitationpages"/>
                <w:sz w:val="20"/>
                <w:szCs w:val="20"/>
                <w:lang w:val="en-US"/>
              </w:rPr>
              <w:t>,</w:t>
            </w:r>
          </w:p>
          <w:p w:rsidR="00004247" w:rsidRDefault="0069020F" w:rsidP="00004247">
            <w:pPr>
              <w:rPr>
                <w:rStyle w:val="articlecitationpages"/>
                <w:sz w:val="20"/>
                <w:szCs w:val="20"/>
                <w:lang w:val="uk-UA"/>
              </w:rPr>
            </w:pPr>
            <w:r w:rsidRPr="00C66852">
              <w:rPr>
                <w:rStyle w:val="articlecitationpages"/>
                <w:sz w:val="20"/>
                <w:szCs w:val="20"/>
                <w:lang w:val="en-US"/>
              </w:rPr>
              <w:t>Dziedzic</w:t>
            </w:r>
            <w:r w:rsidR="00004247">
              <w:rPr>
                <w:rStyle w:val="articlecitationpages"/>
                <w:sz w:val="20"/>
                <w:szCs w:val="20"/>
                <w:lang w:val="uk-UA"/>
              </w:rPr>
              <w:t> </w:t>
            </w:r>
            <w:r w:rsidR="00004247" w:rsidRPr="00C66852">
              <w:rPr>
                <w:rStyle w:val="articlecitationpages"/>
                <w:sz w:val="20"/>
                <w:szCs w:val="20"/>
                <w:lang w:val="en-US"/>
              </w:rPr>
              <w:t>A.</w:t>
            </w:r>
            <w:r w:rsidRPr="00C66852">
              <w:rPr>
                <w:rStyle w:val="articlecitationpages"/>
                <w:sz w:val="20"/>
                <w:szCs w:val="20"/>
                <w:lang w:val="en-US"/>
              </w:rPr>
              <w:t>,</w:t>
            </w:r>
          </w:p>
          <w:p w:rsidR="00004247" w:rsidRDefault="0069020F" w:rsidP="00004247">
            <w:pPr>
              <w:rPr>
                <w:rStyle w:val="articlecitationpages"/>
                <w:sz w:val="20"/>
                <w:szCs w:val="20"/>
                <w:lang w:val="uk-UA"/>
              </w:rPr>
            </w:pPr>
            <w:r w:rsidRPr="00C66852">
              <w:rPr>
                <w:rStyle w:val="articlecitationpages"/>
                <w:sz w:val="20"/>
                <w:szCs w:val="20"/>
                <w:lang w:val="en-US"/>
              </w:rPr>
              <w:t>Ingram</w:t>
            </w:r>
            <w:r w:rsidR="00004247">
              <w:rPr>
                <w:rStyle w:val="articlecitationpages"/>
                <w:sz w:val="20"/>
                <w:szCs w:val="20"/>
                <w:lang w:val="uk-UA"/>
              </w:rPr>
              <w:t> </w:t>
            </w:r>
            <w:r w:rsidR="00004247" w:rsidRPr="00C66852">
              <w:rPr>
                <w:rStyle w:val="articlecitationpages"/>
                <w:sz w:val="20"/>
                <w:szCs w:val="20"/>
                <w:lang w:val="en-US"/>
              </w:rPr>
              <w:t>A.</w:t>
            </w:r>
            <w:r w:rsidRPr="00C66852">
              <w:rPr>
                <w:rStyle w:val="articlecitationpages"/>
                <w:sz w:val="20"/>
                <w:szCs w:val="20"/>
                <w:lang w:val="en-US"/>
              </w:rPr>
              <w:t>,</w:t>
            </w:r>
          </w:p>
          <w:p w:rsidR="002E16D2" w:rsidRPr="00004247" w:rsidRDefault="0069020F" w:rsidP="00004247">
            <w:pPr>
              <w:rPr>
                <w:sz w:val="20"/>
                <w:szCs w:val="20"/>
                <w:shd w:val="clear" w:color="auto" w:fill="FFFFFF"/>
                <w:lang w:val="uk-UA"/>
              </w:rPr>
            </w:pPr>
            <w:r w:rsidRPr="00C66852">
              <w:rPr>
                <w:rStyle w:val="articlecitationpages"/>
                <w:sz w:val="20"/>
                <w:szCs w:val="20"/>
                <w:lang w:val="en-US"/>
              </w:rPr>
              <w:t>Cebulski</w:t>
            </w:r>
            <w:r w:rsidR="00004247">
              <w:rPr>
                <w:rStyle w:val="articlecitationpages"/>
                <w:sz w:val="20"/>
                <w:szCs w:val="20"/>
                <w:lang w:val="uk-UA"/>
              </w:rPr>
              <w:t> </w:t>
            </w:r>
            <w:r w:rsidR="00004247" w:rsidRPr="00C66852">
              <w:rPr>
                <w:rStyle w:val="articlecitationpages"/>
                <w:sz w:val="20"/>
                <w:szCs w:val="20"/>
                <w:lang w:val="en-US"/>
              </w:rPr>
              <w:t>J.</w:t>
            </w:r>
          </w:p>
        </w:tc>
        <w:tc>
          <w:tcPr>
            <w:tcW w:w="582" w:type="pct"/>
          </w:tcPr>
          <w:p w:rsidR="000609EB" w:rsidRDefault="000609EB" w:rsidP="002E16D2">
            <w:pPr>
              <w:jc w:val="both"/>
              <w:rPr>
                <w:sz w:val="20"/>
                <w:szCs w:val="20"/>
                <w:lang w:val="uk-UA"/>
              </w:rPr>
            </w:pPr>
          </w:p>
          <w:p w:rsidR="002E16D2" w:rsidRPr="00C66852" w:rsidRDefault="000609EB" w:rsidP="002E16D2">
            <w:pPr>
              <w:jc w:val="both"/>
              <w:rPr>
                <w:sz w:val="20"/>
                <w:szCs w:val="20"/>
                <w:lang w:val="uk-UA"/>
              </w:rPr>
            </w:pPr>
            <w:r>
              <w:rPr>
                <w:sz w:val="20"/>
                <w:szCs w:val="20"/>
                <w:lang w:val="uk-UA"/>
              </w:rPr>
              <w:t>Н.с.</w:t>
            </w:r>
          </w:p>
        </w:tc>
        <w:tc>
          <w:tcPr>
            <w:tcW w:w="1646" w:type="pct"/>
            <w:shd w:val="clear" w:color="auto" w:fill="auto"/>
          </w:tcPr>
          <w:p w:rsidR="002E16D2" w:rsidRDefault="0069020F" w:rsidP="002E16D2">
            <w:pPr>
              <w:rPr>
                <w:rStyle w:val="articlecitationpages"/>
                <w:sz w:val="20"/>
                <w:szCs w:val="20"/>
                <w:lang w:val="uk-UA"/>
              </w:rPr>
            </w:pPr>
            <w:r w:rsidRPr="00C66852">
              <w:rPr>
                <w:rStyle w:val="articlecitationpages"/>
                <w:sz w:val="20"/>
                <w:szCs w:val="20"/>
                <w:lang w:val="en-US"/>
              </w:rPr>
              <w:t>Giant visible and infrared light attenuation effect in nanostructured narrow-bandgap glasses</w:t>
            </w:r>
          </w:p>
          <w:p w:rsidR="000609EB" w:rsidRPr="000609EB" w:rsidRDefault="0078336F" w:rsidP="002E16D2">
            <w:pPr>
              <w:rPr>
                <w:sz w:val="20"/>
                <w:szCs w:val="20"/>
                <w:shd w:val="clear" w:color="auto" w:fill="FFFFFF"/>
                <w:lang w:val="uk-UA"/>
              </w:rPr>
            </w:pPr>
            <w:hyperlink r:id="rId34" w:history="1">
              <w:r w:rsidR="000609EB" w:rsidRPr="000609EB">
                <w:rPr>
                  <w:rStyle w:val="ae"/>
                  <w:sz w:val="20"/>
                  <w:szCs w:val="20"/>
                  <w:shd w:val="clear" w:color="auto" w:fill="FFFFFF"/>
                  <w:lang w:val="uk-UA"/>
                </w:rPr>
                <w:t>https://doi.org/10.1364/OL.43.000387</w:t>
              </w:r>
            </w:hyperlink>
          </w:p>
        </w:tc>
        <w:tc>
          <w:tcPr>
            <w:tcW w:w="945" w:type="pct"/>
            <w:shd w:val="clear" w:color="auto" w:fill="auto"/>
          </w:tcPr>
          <w:p w:rsidR="002E16D2" w:rsidRPr="00C66852" w:rsidRDefault="0069020F" w:rsidP="002E16D2">
            <w:pPr>
              <w:rPr>
                <w:rStyle w:val="articlecitationpages"/>
                <w:sz w:val="20"/>
                <w:szCs w:val="20"/>
                <w:lang w:val="en-US"/>
              </w:rPr>
            </w:pPr>
            <w:r w:rsidRPr="00C66852">
              <w:rPr>
                <w:rStyle w:val="articlecitationpages"/>
                <w:sz w:val="20"/>
                <w:szCs w:val="20"/>
                <w:lang w:val="en-US"/>
              </w:rPr>
              <w:t>Optics Letters</w:t>
            </w:r>
          </w:p>
          <w:p w:rsidR="0069020F" w:rsidRPr="00C66852" w:rsidRDefault="0069020F" w:rsidP="002E16D2">
            <w:pPr>
              <w:rPr>
                <w:sz w:val="20"/>
                <w:szCs w:val="20"/>
                <w:lang w:val="en-US"/>
              </w:rPr>
            </w:pPr>
            <w:r w:rsidRPr="00C66852">
              <w:rPr>
                <w:rStyle w:val="articlecitationpages"/>
                <w:sz w:val="20"/>
                <w:szCs w:val="20"/>
                <w:lang w:val="en-US"/>
              </w:rPr>
              <w:t>3,589</w:t>
            </w:r>
          </w:p>
        </w:tc>
        <w:tc>
          <w:tcPr>
            <w:tcW w:w="708" w:type="pct"/>
            <w:shd w:val="clear" w:color="auto" w:fill="auto"/>
          </w:tcPr>
          <w:p w:rsidR="002E16D2" w:rsidRPr="00C66852" w:rsidRDefault="0069020F" w:rsidP="0069020F">
            <w:pPr>
              <w:rPr>
                <w:sz w:val="20"/>
                <w:szCs w:val="20"/>
                <w:lang w:val="en-US"/>
              </w:rPr>
            </w:pPr>
            <w:r w:rsidRPr="00C66852">
              <w:rPr>
                <w:rStyle w:val="articlecitationpages"/>
                <w:sz w:val="20"/>
                <w:szCs w:val="20"/>
                <w:lang w:val="en-US"/>
              </w:rPr>
              <w:t>Vol. 43 P.387–390</w:t>
            </w:r>
          </w:p>
        </w:tc>
      </w:tr>
      <w:tr w:rsidR="002E16D2" w:rsidRPr="00DF0378" w:rsidTr="00285C00">
        <w:trPr>
          <w:cantSplit/>
          <w:jc w:val="center"/>
        </w:trPr>
        <w:tc>
          <w:tcPr>
            <w:tcW w:w="246" w:type="pct"/>
            <w:shd w:val="clear" w:color="auto" w:fill="auto"/>
          </w:tcPr>
          <w:p w:rsidR="002E16D2" w:rsidRPr="00DF0378" w:rsidRDefault="002E16D2" w:rsidP="002E16D2">
            <w:pPr>
              <w:pStyle w:val="a6"/>
              <w:numPr>
                <w:ilvl w:val="0"/>
                <w:numId w:val="4"/>
              </w:numPr>
              <w:jc w:val="center"/>
              <w:rPr>
                <w:sz w:val="20"/>
                <w:szCs w:val="20"/>
                <w:lang w:val="uk-UA"/>
              </w:rPr>
            </w:pPr>
          </w:p>
        </w:tc>
        <w:tc>
          <w:tcPr>
            <w:tcW w:w="873" w:type="pct"/>
            <w:gridSpan w:val="2"/>
            <w:shd w:val="clear" w:color="auto" w:fill="auto"/>
          </w:tcPr>
          <w:p w:rsidR="003D58C8" w:rsidRDefault="00271192" w:rsidP="002E16D2">
            <w:pPr>
              <w:rPr>
                <w:rStyle w:val="articlecitationpages"/>
                <w:sz w:val="20"/>
                <w:szCs w:val="20"/>
                <w:lang w:val="uk-UA"/>
              </w:rPr>
            </w:pPr>
            <w:r w:rsidRPr="00C66852">
              <w:rPr>
                <w:rStyle w:val="articlecitationpages"/>
                <w:sz w:val="20"/>
                <w:szCs w:val="20"/>
                <w:lang w:val="en-US"/>
              </w:rPr>
              <w:t>Shpotyuk</w:t>
            </w:r>
            <w:r w:rsidR="003D58C8">
              <w:rPr>
                <w:rStyle w:val="articlecitationpages"/>
                <w:sz w:val="20"/>
                <w:szCs w:val="20"/>
                <w:lang w:val="uk-UA"/>
              </w:rPr>
              <w:t> </w:t>
            </w:r>
            <w:r w:rsidR="003D58C8" w:rsidRPr="00C66852">
              <w:rPr>
                <w:rStyle w:val="articlecitationpages"/>
                <w:sz w:val="20"/>
                <w:szCs w:val="20"/>
                <w:lang w:val="en-US"/>
              </w:rPr>
              <w:t>O.</w:t>
            </w:r>
            <w:r w:rsidRPr="00C66852">
              <w:rPr>
                <w:rStyle w:val="articlecitationpages"/>
                <w:sz w:val="20"/>
                <w:szCs w:val="20"/>
                <w:lang w:val="en-US"/>
              </w:rPr>
              <w:t>,</w:t>
            </w:r>
          </w:p>
          <w:p w:rsidR="003D58C8" w:rsidRDefault="00271192" w:rsidP="002E16D2">
            <w:pPr>
              <w:rPr>
                <w:rStyle w:val="articlecitationpages"/>
                <w:sz w:val="20"/>
                <w:szCs w:val="20"/>
                <w:lang w:val="uk-UA"/>
              </w:rPr>
            </w:pPr>
            <w:r w:rsidRPr="00C66852">
              <w:rPr>
                <w:rStyle w:val="articlecitationpages"/>
                <w:sz w:val="20"/>
                <w:szCs w:val="20"/>
                <w:lang w:val="en-US"/>
              </w:rPr>
              <w:t>Ingram</w:t>
            </w:r>
            <w:r w:rsidR="003D58C8">
              <w:rPr>
                <w:rStyle w:val="articlecitationpages"/>
                <w:sz w:val="20"/>
                <w:szCs w:val="20"/>
                <w:lang w:val="uk-UA"/>
              </w:rPr>
              <w:t> </w:t>
            </w:r>
            <w:r w:rsidR="003D58C8" w:rsidRPr="00C66852">
              <w:rPr>
                <w:rStyle w:val="articlecitationpages"/>
                <w:sz w:val="20"/>
                <w:szCs w:val="20"/>
                <w:lang w:val="en-US"/>
              </w:rPr>
              <w:t>A.</w:t>
            </w:r>
            <w:r w:rsidRPr="00C66852">
              <w:rPr>
                <w:rStyle w:val="articlecitationpages"/>
                <w:sz w:val="20"/>
                <w:szCs w:val="20"/>
                <w:lang w:val="en-US"/>
              </w:rPr>
              <w:t>,</w:t>
            </w:r>
          </w:p>
          <w:p w:rsidR="002E16D2" w:rsidRPr="003D58C8" w:rsidRDefault="00271192" w:rsidP="002E16D2">
            <w:pPr>
              <w:rPr>
                <w:sz w:val="20"/>
                <w:szCs w:val="20"/>
                <w:lang w:val="uk-UA"/>
              </w:rPr>
            </w:pPr>
            <w:r w:rsidRPr="00C66852">
              <w:rPr>
                <w:rStyle w:val="articlecitationpages"/>
                <w:sz w:val="20"/>
                <w:szCs w:val="20"/>
                <w:lang w:val="en-US"/>
              </w:rPr>
              <w:t>Shpotyuk</w:t>
            </w:r>
            <w:r w:rsidR="003D58C8">
              <w:rPr>
                <w:rStyle w:val="articlecitationpages"/>
                <w:sz w:val="20"/>
                <w:szCs w:val="20"/>
                <w:lang w:val="uk-UA"/>
              </w:rPr>
              <w:t> </w:t>
            </w:r>
            <w:r w:rsidR="003D58C8" w:rsidRPr="00C66852">
              <w:rPr>
                <w:rStyle w:val="articlecitationpages"/>
                <w:sz w:val="20"/>
                <w:szCs w:val="20"/>
                <w:lang w:val="en-US"/>
              </w:rPr>
              <w:t>Ya.</w:t>
            </w:r>
          </w:p>
        </w:tc>
        <w:tc>
          <w:tcPr>
            <w:tcW w:w="582" w:type="pct"/>
          </w:tcPr>
          <w:p w:rsidR="003D58C8" w:rsidRDefault="003D58C8" w:rsidP="002E16D2">
            <w:pPr>
              <w:jc w:val="both"/>
              <w:rPr>
                <w:sz w:val="20"/>
                <w:szCs w:val="20"/>
                <w:lang w:val="uk-UA"/>
              </w:rPr>
            </w:pPr>
          </w:p>
          <w:p w:rsidR="003D58C8" w:rsidRDefault="003D58C8" w:rsidP="002E16D2">
            <w:pPr>
              <w:jc w:val="both"/>
              <w:rPr>
                <w:sz w:val="20"/>
                <w:szCs w:val="20"/>
                <w:lang w:val="uk-UA"/>
              </w:rPr>
            </w:pPr>
          </w:p>
          <w:p w:rsidR="002E16D2" w:rsidRPr="00C66852" w:rsidRDefault="003D58C8" w:rsidP="002E16D2">
            <w:pPr>
              <w:jc w:val="both"/>
              <w:rPr>
                <w:sz w:val="20"/>
                <w:szCs w:val="20"/>
                <w:lang w:val="uk-UA"/>
              </w:rPr>
            </w:pPr>
            <w:r>
              <w:rPr>
                <w:sz w:val="20"/>
                <w:szCs w:val="20"/>
                <w:lang w:val="uk-UA"/>
              </w:rPr>
              <w:t>Н.с.</w:t>
            </w:r>
          </w:p>
        </w:tc>
        <w:tc>
          <w:tcPr>
            <w:tcW w:w="1646" w:type="pct"/>
            <w:shd w:val="clear" w:color="auto" w:fill="auto"/>
          </w:tcPr>
          <w:p w:rsidR="002E16D2" w:rsidRDefault="00271192" w:rsidP="002E16D2">
            <w:pPr>
              <w:rPr>
                <w:rStyle w:val="articlecitationpages"/>
                <w:sz w:val="20"/>
                <w:szCs w:val="20"/>
                <w:lang w:val="uk-UA"/>
              </w:rPr>
            </w:pPr>
            <w:r w:rsidRPr="00C66852">
              <w:rPr>
                <w:rStyle w:val="articlecitationpages"/>
                <w:sz w:val="20"/>
                <w:szCs w:val="20"/>
                <w:lang w:val="en-US"/>
              </w:rPr>
              <w:t>Free-volume characterization of nanostructurized substances by positron annihilation lifetime spectroscopy</w:t>
            </w:r>
          </w:p>
          <w:p w:rsidR="00127A11" w:rsidRPr="00127A11" w:rsidRDefault="0078336F" w:rsidP="002E16D2">
            <w:pPr>
              <w:rPr>
                <w:sz w:val="20"/>
                <w:szCs w:val="20"/>
                <w:shd w:val="clear" w:color="auto" w:fill="FFFFFF"/>
                <w:lang w:val="uk-UA"/>
              </w:rPr>
            </w:pPr>
            <w:hyperlink r:id="rId35" w:history="1">
              <w:r w:rsidR="00127A11" w:rsidRPr="00127A11">
                <w:rPr>
                  <w:rStyle w:val="ae"/>
                  <w:sz w:val="20"/>
                  <w:szCs w:val="20"/>
                  <w:shd w:val="clear" w:color="auto" w:fill="FFFFFF"/>
                  <w:lang w:val="uk-UA"/>
                </w:rPr>
                <w:t>https://doi.org/10.1016/j.nimb.2017.12.012</w:t>
              </w:r>
            </w:hyperlink>
          </w:p>
        </w:tc>
        <w:tc>
          <w:tcPr>
            <w:tcW w:w="945" w:type="pct"/>
            <w:shd w:val="clear" w:color="auto" w:fill="auto"/>
          </w:tcPr>
          <w:p w:rsidR="002E16D2" w:rsidRPr="00C66852" w:rsidRDefault="00271192" w:rsidP="002E16D2">
            <w:pPr>
              <w:rPr>
                <w:rStyle w:val="articlecitationpages"/>
                <w:sz w:val="20"/>
                <w:szCs w:val="20"/>
                <w:lang w:val="en-US"/>
              </w:rPr>
            </w:pPr>
            <w:r w:rsidRPr="00C66852">
              <w:rPr>
                <w:rStyle w:val="articlecitationpages"/>
                <w:sz w:val="20"/>
                <w:szCs w:val="20"/>
                <w:lang w:val="en-US"/>
              </w:rPr>
              <w:t>Nuclear Instruments and Methods in Physics Research B</w:t>
            </w:r>
          </w:p>
          <w:p w:rsidR="00271192" w:rsidRPr="00C66852" w:rsidRDefault="00271192" w:rsidP="002E16D2">
            <w:pPr>
              <w:rPr>
                <w:sz w:val="20"/>
                <w:szCs w:val="20"/>
                <w:lang w:val="en-US"/>
              </w:rPr>
            </w:pPr>
            <w:r w:rsidRPr="00C66852">
              <w:rPr>
                <w:rStyle w:val="articlecitationpages"/>
                <w:sz w:val="20"/>
                <w:szCs w:val="20"/>
                <w:lang w:val="en-US"/>
              </w:rPr>
              <w:t>1,142</w:t>
            </w:r>
          </w:p>
        </w:tc>
        <w:tc>
          <w:tcPr>
            <w:tcW w:w="708" w:type="pct"/>
            <w:shd w:val="clear" w:color="auto" w:fill="auto"/>
          </w:tcPr>
          <w:p w:rsidR="002E16D2" w:rsidRPr="00C66852" w:rsidRDefault="00271192" w:rsidP="00271192">
            <w:pPr>
              <w:rPr>
                <w:sz w:val="20"/>
                <w:szCs w:val="20"/>
                <w:lang w:val="uk-UA"/>
              </w:rPr>
            </w:pPr>
            <w:r w:rsidRPr="00C66852">
              <w:rPr>
                <w:rStyle w:val="articlecitationpages"/>
                <w:sz w:val="20"/>
                <w:szCs w:val="20"/>
                <w:lang w:val="en-US"/>
              </w:rPr>
              <w:t>Vol. 416 P. 102-109</w:t>
            </w:r>
          </w:p>
        </w:tc>
      </w:tr>
      <w:tr w:rsidR="002E16D2" w:rsidRPr="009F3CF6" w:rsidTr="00285C00">
        <w:trPr>
          <w:cantSplit/>
          <w:jc w:val="center"/>
        </w:trPr>
        <w:tc>
          <w:tcPr>
            <w:tcW w:w="246" w:type="pct"/>
            <w:shd w:val="clear" w:color="auto" w:fill="auto"/>
          </w:tcPr>
          <w:p w:rsidR="002E16D2" w:rsidRPr="009F3CF6" w:rsidRDefault="002E16D2" w:rsidP="002E16D2">
            <w:pPr>
              <w:pStyle w:val="a6"/>
              <w:numPr>
                <w:ilvl w:val="0"/>
                <w:numId w:val="4"/>
              </w:numPr>
              <w:jc w:val="center"/>
              <w:rPr>
                <w:sz w:val="20"/>
                <w:szCs w:val="20"/>
                <w:lang w:val="uk-UA"/>
              </w:rPr>
            </w:pPr>
          </w:p>
        </w:tc>
        <w:tc>
          <w:tcPr>
            <w:tcW w:w="873" w:type="pct"/>
            <w:gridSpan w:val="2"/>
            <w:shd w:val="clear" w:color="auto" w:fill="auto"/>
          </w:tcPr>
          <w:p w:rsidR="00127A11" w:rsidRDefault="00713677" w:rsidP="00127A11">
            <w:pPr>
              <w:rPr>
                <w:rStyle w:val="articlecitationpages"/>
                <w:sz w:val="20"/>
                <w:szCs w:val="20"/>
                <w:lang w:val="uk-UA"/>
              </w:rPr>
            </w:pPr>
            <w:r w:rsidRPr="00C66852">
              <w:rPr>
                <w:rStyle w:val="articlecitationpages"/>
                <w:sz w:val="20"/>
                <w:szCs w:val="20"/>
                <w:lang w:val="en-US"/>
              </w:rPr>
              <w:t>Kashuba</w:t>
            </w:r>
            <w:r w:rsidR="00127A11">
              <w:rPr>
                <w:rStyle w:val="articlecitationpages"/>
                <w:sz w:val="20"/>
                <w:szCs w:val="20"/>
                <w:lang w:val="uk-UA"/>
              </w:rPr>
              <w:t> </w:t>
            </w:r>
            <w:r w:rsidR="00127A11" w:rsidRPr="00C66852">
              <w:rPr>
                <w:rStyle w:val="articlecitationpages"/>
                <w:sz w:val="20"/>
                <w:szCs w:val="20"/>
                <w:lang w:val="en-US"/>
              </w:rPr>
              <w:t>A.</w:t>
            </w:r>
            <w:r w:rsidR="00127A11">
              <w:rPr>
                <w:rStyle w:val="articlecitationpages"/>
                <w:sz w:val="20"/>
                <w:szCs w:val="20"/>
                <w:lang w:val="uk-UA"/>
              </w:rPr>
              <w:t> </w:t>
            </w:r>
            <w:r w:rsidR="00127A11" w:rsidRPr="00C66852">
              <w:rPr>
                <w:rStyle w:val="articlecitationpages"/>
                <w:sz w:val="20"/>
                <w:szCs w:val="20"/>
                <w:lang w:val="en-US"/>
              </w:rPr>
              <w:t>I.</w:t>
            </w:r>
            <w:r w:rsidRPr="00C66852">
              <w:rPr>
                <w:rStyle w:val="articlecitationpages"/>
                <w:sz w:val="20"/>
                <w:szCs w:val="20"/>
                <w:lang w:val="en-US"/>
              </w:rPr>
              <w:t>,</w:t>
            </w:r>
          </w:p>
          <w:p w:rsidR="00127A11" w:rsidRDefault="00713677" w:rsidP="00127A11">
            <w:pPr>
              <w:rPr>
                <w:rStyle w:val="articlecitationpages"/>
                <w:sz w:val="20"/>
                <w:szCs w:val="20"/>
                <w:lang w:val="uk-UA"/>
              </w:rPr>
            </w:pPr>
            <w:r w:rsidRPr="00C66852">
              <w:rPr>
                <w:rStyle w:val="articlecitationpages"/>
                <w:sz w:val="20"/>
                <w:szCs w:val="20"/>
                <w:lang w:val="en-US"/>
              </w:rPr>
              <w:t>Zhydachevskyy</w:t>
            </w:r>
            <w:r w:rsidR="00127A11">
              <w:rPr>
                <w:rStyle w:val="articlecitationpages"/>
                <w:sz w:val="20"/>
                <w:szCs w:val="20"/>
                <w:lang w:val="uk-UA"/>
              </w:rPr>
              <w:t> </w:t>
            </w:r>
            <w:r w:rsidR="00127A11" w:rsidRPr="00C66852">
              <w:rPr>
                <w:rStyle w:val="articlecitationpages"/>
                <w:sz w:val="20"/>
                <w:szCs w:val="20"/>
                <w:lang w:val="en-US"/>
              </w:rPr>
              <w:t>Ya.</w:t>
            </w:r>
            <w:r w:rsidR="00127A11">
              <w:rPr>
                <w:rStyle w:val="articlecitationpages"/>
                <w:sz w:val="20"/>
                <w:szCs w:val="20"/>
                <w:lang w:val="uk-UA"/>
              </w:rPr>
              <w:t> </w:t>
            </w:r>
            <w:r w:rsidR="00127A11" w:rsidRPr="00C66852">
              <w:rPr>
                <w:rStyle w:val="articlecitationpages"/>
                <w:sz w:val="20"/>
                <w:szCs w:val="20"/>
                <w:lang w:val="en-US"/>
              </w:rPr>
              <w:t>A.</w:t>
            </w:r>
            <w:r w:rsidRPr="00C66852">
              <w:rPr>
                <w:rStyle w:val="articlecitationpages"/>
                <w:sz w:val="20"/>
                <w:szCs w:val="20"/>
                <w:lang w:val="en-US"/>
              </w:rPr>
              <w:t>,</w:t>
            </w:r>
          </w:p>
          <w:p w:rsidR="00127A11" w:rsidRDefault="00713677" w:rsidP="00127A11">
            <w:pPr>
              <w:rPr>
                <w:rStyle w:val="articlecitationpages"/>
                <w:sz w:val="20"/>
                <w:szCs w:val="20"/>
                <w:lang w:val="uk-UA"/>
              </w:rPr>
            </w:pPr>
            <w:r w:rsidRPr="00C66852">
              <w:rPr>
                <w:rStyle w:val="articlecitationpages"/>
                <w:sz w:val="20"/>
                <w:szCs w:val="20"/>
                <w:lang w:val="en-US"/>
              </w:rPr>
              <w:t>Semkiv</w:t>
            </w:r>
            <w:r w:rsidR="00127A11">
              <w:rPr>
                <w:rStyle w:val="articlecitationpages"/>
                <w:sz w:val="20"/>
                <w:szCs w:val="20"/>
                <w:lang w:val="uk-UA"/>
              </w:rPr>
              <w:t> </w:t>
            </w:r>
            <w:r w:rsidR="00127A11" w:rsidRPr="00C66852">
              <w:rPr>
                <w:rStyle w:val="articlecitationpages"/>
                <w:sz w:val="20"/>
                <w:szCs w:val="20"/>
                <w:lang w:val="en-US"/>
              </w:rPr>
              <w:t>I.</w:t>
            </w:r>
            <w:r w:rsidR="00127A11">
              <w:rPr>
                <w:rStyle w:val="articlecitationpages"/>
                <w:sz w:val="20"/>
                <w:szCs w:val="20"/>
                <w:lang w:val="uk-UA"/>
              </w:rPr>
              <w:t> </w:t>
            </w:r>
            <w:r w:rsidR="00127A11" w:rsidRPr="00C66852">
              <w:rPr>
                <w:rStyle w:val="articlecitationpages"/>
                <w:sz w:val="20"/>
                <w:szCs w:val="20"/>
                <w:lang w:val="en-US"/>
              </w:rPr>
              <w:t>V.</w:t>
            </w:r>
            <w:r w:rsidRPr="00C66852">
              <w:rPr>
                <w:rStyle w:val="articlecitationpages"/>
                <w:sz w:val="20"/>
                <w:szCs w:val="20"/>
                <w:lang w:val="en-US"/>
              </w:rPr>
              <w:t>,</w:t>
            </w:r>
          </w:p>
          <w:p w:rsidR="00127A11" w:rsidRDefault="00713677" w:rsidP="00127A11">
            <w:pPr>
              <w:rPr>
                <w:rStyle w:val="articlecitationpages"/>
                <w:sz w:val="20"/>
                <w:szCs w:val="20"/>
                <w:lang w:val="uk-UA"/>
              </w:rPr>
            </w:pPr>
            <w:r w:rsidRPr="00C66852">
              <w:rPr>
                <w:rStyle w:val="articlecitationpages"/>
                <w:sz w:val="20"/>
                <w:szCs w:val="20"/>
                <w:lang w:val="en-US"/>
              </w:rPr>
              <w:t>Franiv</w:t>
            </w:r>
            <w:r w:rsidR="00127A11">
              <w:rPr>
                <w:rStyle w:val="articlecitationpages"/>
                <w:sz w:val="20"/>
                <w:szCs w:val="20"/>
                <w:lang w:val="uk-UA"/>
              </w:rPr>
              <w:t> </w:t>
            </w:r>
            <w:r w:rsidR="00127A11" w:rsidRPr="00C66852">
              <w:rPr>
                <w:rStyle w:val="articlecitationpages"/>
                <w:sz w:val="20"/>
                <w:szCs w:val="20"/>
                <w:lang w:val="en-US"/>
              </w:rPr>
              <w:t>A.</w:t>
            </w:r>
            <w:r w:rsidR="00127A11">
              <w:rPr>
                <w:rStyle w:val="articlecitationpages"/>
                <w:sz w:val="20"/>
                <w:szCs w:val="20"/>
                <w:lang w:val="uk-UA"/>
              </w:rPr>
              <w:t> </w:t>
            </w:r>
            <w:r w:rsidR="00127A11" w:rsidRPr="00C66852">
              <w:rPr>
                <w:rStyle w:val="articlecitationpages"/>
                <w:sz w:val="20"/>
                <w:szCs w:val="20"/>
                <w:lang w:val="en-US"/>
              </w:rPr>
              <w:t>V.</w:t>
            </w:r>
            <w:r w:rsidR="00127A11">
              <w:rPr>
                <w:rStyle w:val="articlecitationpages"/>
                <w:sz w:val="20"/>
                <w:szCs w:val="20"/>
                <w:lang w:val="uk-UA"/>
              </w:rPr>
              <w:t>,</w:t>
            </w:r>
          </w:p>
          <w:p w:rsidR="002E16D2" w:rsidRPr="00127A11" w:rsidRDefault="00713677" w:rsidP="00127A11">
            <w:pPr>
              <w:rPr>
                <w:bCs/>
                <w:color w:val="000000"/>
                <w:kern w:val="36"/>
                <w:sz w:val="20"/>
                <w:szCs w:val="20"/>
                <w:u w:val="single"/>
                <w:lang w:val="uk-UA"/>
              </w:rPr>
            </w:pPr>
            <w:r w:rsidRPr="00C66852">
              <w:rPr>
                <w:rStyle w:val="articlecitationpages"/>
                <w:sz w:val="20"/>
                <w:szCs w:val="20"/>
                <w:lang w:val="en-US"/>
              </w:rPr>
              <w:t>Kushnir</w:t>
            </w:r>
            <w:r w:rsidR="00127A11">
              <w:rPr>
                <w:rStyle w:val="articlecitationpages"/>
                <w:sz w:val="20"/>
                <w:szCs w:val="20"/>
                <w:lang w:val="uk-UA"/>
              </w:rPr>
              <w:t> </w:t>
            </w:r>
            <w:r w:rsidR="00127A11" w:rsidRPr="00C66852">
              <w:rPr>
                <w:rStyle w:val="articlecitationpages"/>
                <w:sz w:val="20"/>
                <w:szCs w:val="20"/>
                <w:lang w:val="en-US"/>
              </w:rPr>
              <w:t>O.</w:t>
            </w:r>
            <w:r w:rsidR="00127A11">
              <w:rPr>
                <w:rStyle w:val="articlecitationpages"/>
                <w:sz w:val="20"/>
                <w:szCs w:val="20"/>
                <w:lang w:val="uk-UA"/>
              </w:rPr>
              <w:t> </w:t>
            </w:r>
            <w:r w:rsidR="00127A11" w:rsidRPr="00C66852">
              <w:rPr>
                <w:rStyle w:val="articlecitationpages"/>
                <w:sz w:val="20"/>
                <w:szCs w:val="20"/>
                <w:lang w:val="en-US"/>
              </w:rPr>
              <w:t>S.</w:t>
            </w:r>
          </w:p>
        </w:tc>
        <w:tc>
          <w:tcPr>
            <w:tcW w:w="582" w:type="pct"/>
          </w:tcPr>
          <w:p w:rsidR="002E16D2" w:rsidRDefault="00127A11" w:rsidP="002E16D2">
            <w:pPr>
              <w:jc w:val="both"/>
              <w:rPr>
                <w:sz w:val="20"/>
                <w:szCs w:val="20"/>
                <w:lang w:val="uk-UA"/>
              </w:rPr>
            </w:pPr>
            <w:r>
              <w:rPr>
                <w:sz w:val="20"/>
                <w:szCs w:val="20"/>
                <w:lang w:val="uk-UA"/>
              </w:rPr>
              <w:t>Асистент</w:t>
            </w:r>
          </w:p>
          <w:p w:rsidR="00127A11" w:rsidRDefault="00127A11" w:rsidP="002E16D2">
            <w:pPr>
              <w:jc w:val="both"/>
              <w:rPr>
                <w:sz w:val="20"/>
                <w:szCs w:val="20"/>
                <w:lang w:val="uk-UA"/>
              </w:rPr>
            </w:pPr>
          </w:p>
          <w:p w:rsidR="00127A11" w:rsidRDefault="00127A11" w:rsidP="002E16D2">
            <w:pPr>
              <w:jc w:val="both"/>
              <w:rPr>
                <w:sz w:val="20"/>
                <w:szCs w:val="20"/>
                <w:lang w:val="uk-UA"/>
              </w:rPr>
            </w:pPr>
          </w:p>
          <w:p w:rsidR="00127A11" w:rsidRDefault="00127A11" w:rsidP="002E16D2">
            <w:pPr>
              <w:jc w:val="both"/>
              <w:rPr>
                <w:sz w:val="20"/>
                <w:szCs w:val="20"/>
                <w:lang w:val="uk-UA"/>
              </w:rPr>
            </w:pPr>
          </w:p>
          <w:p w:rsidR="00127A11" w:rsidRDefault="00127A11" w:rsidP="002E16D2">
            <w:pPr>
              <w:jc w:val="both"/>
              <w:rPr>
                <w:sz w:val="20"/>
                <w:szCs w:val="20"/>
                <w:lang w:val="uk-UA"/>
              </w:rPr>
            </w:pPr>
          </w:p>
          <w:p w:rsidR="00127A11" w:rsidRPr="00C66852" w:rsidRDefault="00E63D40" w:rsidP="002E16D2">
            <w:pPr>
              <w:jc w:val="both"/>
              <w:rPr>
                <w:sz w:val="20"/>
                <w:szCs w:val="20"/>
                <w:lang w:val="uk-UA"/>
              </w:rPr>
            </w:pPr>
            <w:r>
              <w:rPr>
                <w:sz w:val="20"/>
                <w:szCs w:val="20"/>
                <w:lang w:val="uk-UA"/>
              </w:rPr>
              <w:t>Професор</w:t>
            </w:r>
          </w:p>
        </w:tc>
        <w:tc>
          <w:tcPr>
            <w:tcW w:w="1646" w:type="pct"/>
            <w:shd w:val="clear" w:color="auto" w:fill="auto"/>
          </w:tcPr>
          <w:p w:rsidR="002E16D2" w:rsidRDefault="00A14DD5" w:rsidP="002E16D2">
            <w:pPr>
              <w:rPr>
                <w:rStyle w:val="articlecitationpages"/>
                <w:sz w:val="20"/>
                <w:szCs w:val="20"/>
                <w:lang w:val="uk-UA"/>
              </w:rPr>
            </w:pPr>
            <w:r w:rsidRPr="00C66852">
              <w:rPr>
                <w:rStyle w:val="articlecitationpages"/>
                <w:sz w:val="20"/>
                <w:szCs w:val="20"/>
                <w:lang w:val="en-US"/>
              </w:rPr>
              <w:t>Photoluminescence in the solid solution In0.5Tl0.5I</w:t>
            </w:r>
          </w:p>
          <w:p w:rsidR="00235212" w:rsidRPr="00235212" w:rsidRDefault="0078336F" w:rsidP="002E16D2">
            <w:pPr>
              <w:rPr>
                <w:bCs/>
                <w:color w:val="000000"/>
                <w:kern w:val="36"/>
                <w:sz w:val="20"/>
                <w:szCs w:val="20"/>
                <w:lang w:val="uk-UA"/>
              </w:rPr>
            </w:pPr>
            <w:hyperlink r:id="rId36" w:history="1">
              <w:r w:rsidR="00235212" w:rsidRPr="00235212">
                <w:rPr>
                  <w:rStyle w:val="ae"/>
                  <w:bCs/>
                  <w:kern w:val="36"/>
                  <w:sz w:val="20"/>
                  <w:szCs w:val="20"/>
                  <w:lang w:val="uk-UA"/>
                </w:rPr>
                <w:t>http://www.ifo.lviv.ua/journal/UJPO_PDF/2018_1/0101_2018.pdf</w:t>
              </w:r>
            </w:hyperlink>
          </w:p>
        </w:tc>
        <w:tc>
          <w:tcPr>
            <w:tcW w:w="945" w:type="pct"/>
            <w:shd w:val="clear" w:color="auto" w:fill="auto"/>
          </w:tcPr>
          <w:p w:rsidR="002E16D2" w:rsidRPr="00C66852" w:rsidRDefault="00713677" w:rsidP="002E16D2">
            <w:pPr>
              <w:rPr>
                <w:rStyle w:val="articlecitationpages"/>
                <w:sz w:val="20"/>
                <w:szCs w:val="20"/>
                <w:lang w:val="en-US"/>
              </w:rPr>
            </w:pPr>
            <w:r w:rsidRPr="00C66852">
              <w:rPr>
                <w:rStyle w:val="articlecitationpages"/>
                <w:sz w:val="20"/>
                <w:szCs w:val="20"/>
                <w:lang w:val="en-US"/>
              </w:rPr>
              <w:t>Ukr. J. Phys. Opt</w:t>
            </w:r>
          </w:p>
          <w:p w:rsidR="00713677" w:rsidRPr="00C66852" w:rsidRDefault="00713677" w:rsidP="002E16D2">
            <w:pPr>
              <w:rPr>
                <w:sz w:val="20"/>
                <w:szCs w:val="20"/>
                <w:lang w:val="en-US"/>
              </w:rPr>
            </w:pPr>
            <w:r w:rsidRPr="00C66852">
              <w:rPr>
                <w:rStyle w:val="articlecitationpages"/>
                <w:sz w:val="20"/>
                <w:szCs w:val="20"/>
              </w:rPr>
              <w:t>0,5</w:t>
            </w:r>
          </w:p>
        </w:tc>
        <w:tc>
          <w:tcPr>
            <w:tcW w:w="708" w:type="pct"/>
            <w:shd w:val="clear" w:color="auto" w:fill="auto"/>
          </w:tcPr>
          <w:p w:rsidR="002E16D2" w:rsidRPr="00C66852" w:rsidRDefault="00B70E89" w:rsidP="002E16D2">
            <w:pPr>
              <w:rPr>
                <w:bCs/>
                <w:color w:val="000000"/>
                <w:kern w:val="36"/>
                <w:sz w:val="20"/>
                <w:szCs w:val="20"/>
                <w:lang w:val="en-US"/>
              </w:rPr>
            </w:pPr>
            <w:r w:rsidRPr="00C66852">
              <w:rPr>
                <w:rStyle w:val="articlecitationpages"/>
                <w:sz w:val="20"/>
                <w:szCs w:val="20"/>
                <w:lang w:val="en-US"/>
              </w:rPr>
              <w:t xml:space="preserve">Vol. 19, No 1. – P. 1–8  </w:t>
            </w:r>
          </w:p>
        </w:tc>
      </w:tr>
      <w:tr w:rsidR="00271192" w:rsidRPr="009F3CF6" w:rsidTr="00285C00">
        <w:trPr>
          <w:cantSplit/>
          <w:jc w:val="center"/>
        </w:trPr>
        <w:tc>
          <w:tcPr>
            <w:tcW w:w="246" w:type="pct"/>
            <w:shd w:val="clear" w:color="auto" w:fill="auto"/>
          </w:tcPr>
          <w:p w:rsidR="00271192" w:rsidRPr="009F3CF6" w:rsidRDefault="00271192" w:rsidP="002E16D2">
            <w:pPr>
              <w:pStyle w:val="a6"/>
              <w:numPr>
                <w:ilvl w:val="0"/>
                <w:numId w:val="4"/>
              </w:numPr>
              <w:jc w:val="center"/>
              <w:rPr>
                <w:sz w:val="20"/>
                <w:szCs w:val="20"/>
                <w:lang w:val="uk-UA"/>
              </w:rPr>
            </w:pPr>
          </w:p>
        </w:tc>
        <w:tc>
          <w:tcPr>
            <w:tcW w:w="873" w:type="pct"/>
            <w:gridSpan w:val="2"/>
            <w:shd w:val="clear" w:color="auto" w:fill="auto"/>
          </w:tcPr>
          <w:p w:rsidR="005E3B2A" w:rsidRDefault="00B70E89" w:rsidP="005E3B2A">
            <w:pPr>
              <w:rPr>
                <w:rStyle w:val="articlecitationpages"/>
                <w:sz w:val="20"/>
                <w:szCs w:val="20"/>
                <w:lang w:val="uk-UA"/>
              </w:rPr>
            </w:pPr>
            <w:r w:rsidRPr="00C66852">
              <w:rPr>
                <w:rStyle w:val="articlecitationpages"/>
                <w:sz w:val="20"/>
                <w:szCs w:val="20"/>
                <w:lang w:val="en-US"/>
              </w:rPr>
              <w:t>Shchepanskyi</w:t>
            </w:r>
            <w:r w:rsidR="005E3B2A">
              <w:rPr>
                <w:rStyle w:val="articlecitationpages"/>
                <w:sz w:val="20"/>
                <w:szCs w:val="20"/>
                <w:lang w:val="uk-UA"/>
              </w:rPr>
              <w:t> </w:t>
            </w:r>
            <w:r w:rsidR="005E3B2A" w:rsidRPr="00C66852">
              <w:rPr>
                <w:rStyle w:val="articlecitationpages"/>
                <w:sz w:val="20"/>
                <w:szCs w:val="20"/>
                <w:lang w:val="en-US"/>
              </w:rPr>
              <w:t>P.</w:t>
            </w:r>
            <w:r w:rsidR="005E3B2A">
              <w:rPr>
                <w:rStyle w:val="articlecitationpages"/>
                <w:sz w:val="20"/>
                <w:szCs w:val="20"/>
                <w:lang w:val="uk-UA"/>
              </w:rPr>
              <w:t> </w:t>
            </w:r>
            <w:r w:rsidR="005E3B2A" w:rsidRPr="00C66852">
              <w:rPr>
                <w:rStyle w:val="articlecitationpages"/>
                <w:sz w:val="20"/>
                <w:szCs w:val="20"/>
                <w:lang w:val="en-US"/>
              </w:rPr>
              <w:t>A.</w:t>
            </w:r>
            <w:r w:rsidRPr="00C66852">
              <w:rPr>
                <w:rStyle w:val="articlecitationpages"/>
                <w:sz w:val="20"/>
                <w:szCs w:val="20"/>
                <w:lang w:val="en-US"/>
              </w:rPr>
              <w:t>,</w:t>
            </w:r>
          </w:p>
          <w:p w:rsidR="005E3B2A" w:rsidRDefault="00B70E89" w:rsidP="005E3B2A">
            <w:pPr>
              <w:rPr>
                <w:rStyle w:val="articlecitationpages"/>
                <w:sz w:val="20"/>
                <w:szCs w:val="20"/>
                <w:lang w:val="uk-UA"/>
              </w:rPr>
            </w:pPr>
            <w:r w:rsidRPr="00C66852">
              <w:rPr>
                <w:rStyle w:val="articlecitationpages"/>
                <w:sz w:val="20"/>
                <w:szCs w:val="20"/>
                <w:lang w:val="en-US"/>
              </w:rPr>
              <w:t>Kushnir</w:t>
            </w:r>
            <w:r w:rsidR="005E3B2A">
              <w:rPr>
                <w:rStyle w:val="articlecitationpages"/>
                <w:sz w:val="20"/>
                <w:szCs w:val="20"/>
                <w:lang w:val="uk-UA"/>
              </w:rPr>
              <w:t> </w:t>
            </w:r>
            <w:r w:rsidR="005E3B2A" w:rsidRPr="00C66852">
              <w:rPr>
                <w:rStyle w:val="articlecitationpages"/>
                <w:sz w:val="20"/>
                <w:szCs w:val="20"/>
                <w:lang w:val="en-US"/>
              </w:rPr>
              <w:t>O.</w:t>
            </w:r>
            <w:r w:rsidR="005E3B2A">
              <w:rPr>
                <w:rStyle w:val="articlecitationpages"/>
                <w:sz w:val="20"/>
                <w:szCs w:val="20"/>
                <w:lang w:val="uk-UA"/>
              </w:rPr>
              <w:t> </w:t>
            </w:r>
            <w:r w:rsidR="005E3B2A" w:rsidRPr="00C66852">
              <w:rPr>
                <w:rStyle w:val="articlecitationpages"/>
                <w:sz w:val="20"/>
                <w:szCs w:val="20"/>
                <w:lang w:val="en-US"/>
              </w:rPr>
              <w:t>S.</w:t>
            </w:r>
            <w:r w:rsidRPr="00C66852">
              <w:rPr>
                <w:rStyle w:val="articlecitationpages"/>
                <w:sz w:val="20"/>
                <w:szCs w:val="20"/>
                <w:lang w:val="en-US"/>
              </w:rPr>
              <w:t>,</w:t>
            </w:r>
          </w:p>
          <w:p w:rsidR="005E3B2A" w:rsidRDefault="00B70E89" w:rsidP="005E3B2A">
            <w:pPr>
              <w:rPr>
                <w:rStyle w:val="articlecitationpages"/>
                <w:sz w:val="20"/>
                <w:szCs w:val="20"/>
                <w:lang w:val="uk-UA"/>
              </w:rPr>
            </w:pPr>
            <w:r w:rsidRPr="00C66852">
              <w:rPr>
                <w:rStyle w:val="articlecitationpages"/>
                <w:sz w:val="20"/>
                <w:szCs w:val="20"/>
                <w:lang w:val="en-US"/>
              </w:rPr>
              <w:t>Stadnyk</w:t>
            </w:r>
            <w:r w:rsidR="005E3B2A">
              <w:rPr>
                <w:rStyle w:val="articlecitationpages"/>
                <w:sz w:val="20"/>
                <w:szCs w:val="20"/>
                <w:lang w:val="uk-UA"/>
              </w:rPr>
              <w:t> </w:t>
            </w:r>
            <w:r w:rsidR="005E3B2A" w:rsidRPr="00C66852">
              <w:rPr>
                <w:rStyle w:val="articlecitationpages"/>
                <w:sz w:val="20"/>
                <w:szCs w:val="20"/>
                <w:lang w:val="en-US"/>
              </w:rPr>
              <w:t>V.</w:t>
            </w:r>
            <w:r w:rsidR="005E3B2A">
              <w:rPr>
                <w:rStyle w:val="articlecitationpages"/>
                <w:sz w:val="20"/>
                <w:szCs w:val="20"/>
                <w:lang w:val="uk-UA"/>
              </w:rPr>
              <w:t> </w:t>
            </w:r>
            <w:r w:rsidR="005E3B2A" w:rsidRPr="00C66852">
              <w:rPr>
                <w:rStyle w:val="articlecitationpages"/>
                <w:sz w:val="20"/>
                <w:szCs w:val="20"/>
                <w:lang w:val="en-US"/>
              </w:rPr>
              <w:t>Yo.</w:t>
            </w:r>
            <w:r w:rsidRPr="00C66852">
              <w:rPr>
                <w:rStyle w:val="articlecitationpages"/>
                <w:sz w:val="20"/>
                <w:szCs w:val="20"/>
                <w:lang w:val="en-US"/>
              </w:rPr>
              <w:t>,</w:t>
            </w:r>
          </w:p>
          <w:p w:rsidR="005E3B2A" w:rsidRDefault="00B70E89" w:rsidP="005E3B2A">
            <w:pPr>
              <w:rPr>
                <w:rStyle w:val="articlecitationpages"/>
                <w:sz w:val="20"/>
                <w:szCs w:val="20"/>
                <w:lang w:val="uk-UA"/>
              </w:rPr>
            </w:pPr>
            <w:r w:rsidRPr="00C66852">
              <w:rPr>
                <w:rStyle w:val="articlecitationpages"/>
                <w:sz w:val="20"/>
                <w:szCs w:val="20"/>
                <w:lang w:val="en-US"/>
              </w:rPr>
              <w:t>Brezvin</w:t>
            </w:r>
            <w:r w:rsidR="005E3B2A">
              <w:rPr>
                <w:rStyle w:val="articlecitationpages"/>
                <w:sz w:val="20"/>
                <w:szCs w:val="20"/>
                <w:lang w:val="uk-UA"/>
              </w:rPr>
              <w:t> </w:t>
            </w:r>
            <w:r w:rsidR="005E3B2A" w:rsidRPr="00C66852">
              <w:rPr>
                <w:rStyle w:val="articlecitationpages"/>
                <w:sz w:val="20"/>
                <w:szCs w:val="20"/>
                <w:lang w:val="en-US"/>
              </w:rPr>
              <w:t>R.</w:t>
            </w:r>
            <w:r w:rsidR="005E3B2A">
              <w:rPr>
                <w:rStyle w:val="articlecitationpages"/>
                <w:sz w:val="20"/>
                <w:szCs w:val="20"/>
                <w:lang w:val="uk-UA"/>
              </w:rPr>
              <w:t> </w:t>
            </w:r>
            <w:r w:rsidR="005E3B2A" w:rsidRPr="00C66852">
              <w:rPr>
                <w:rStyle w:val="articlecitationpages"/>
                <w:sz w:val="20"/>
                <w:szCs w:val="20"/>
                <w:lang w:val="en-US"/>
              </w:rPr>
              <w:t>S.</w:t>
            </w:r>
            <w:r w:rsidRPr="00C66852">
              <w:rPr>
                <w:rStyle w:val="articlecitationpages"/>
                <w:sz w:val="20"/>
                <w:szCs w:val="20"/>
                <w:lang w:val="en-US"/>
              </w:rPr>
              <w:t>,</w:t>
            </w:r>
          </w:p>
          <w:p w:rsidR="00271192" w:rsidRPr="005E3B2A" w:rsidRDefault="00B70E89" w:rsidP="005E3B2A">
            <w:pPr>
              <w:rPr>
                <w:bCs/>
                <w:color w:val="000000"/>
                <w:kern w:val="36"/>
                <w:sz w:val="20"/>
                <w:szCs w:val="20"/>
                <w:u w:val="single"/>
                <w:lang w:val="uk-UA"/>
              </w:rPr>
            </w:pPr>
            <w:r w:rsidRPr="00C66852">
              <w:rPr>
                <w:rStyle w:val="articlecitationpages"/>
                <w:sz w:val="20"/>
                <w:szCs w:val="20"/>
                <w:lang w:val="en-US"/>
              </w:rPr>
              <w:t>Fedorchuk</w:t>
            </w:r>
            <w:r w:rsidR="005E3B2A">
              <w:rPr>
                <w:rStyle w:val="articlecitationpages"/>
                <w:sz w:val="20"/>
                <w:szCs w:val="20"/>
                <w:lang w:val="uk-UA"/>
              </w:rPr>
              <w:t> </w:t>
            </w:r>
            <w:r w:rsidR="005E3B2A" w:rsidRPr="00C66852">
              <w:rPr>
                <w:rStyle w:val="articlecitationpages"/>
                <w:sz w:val="20"/>
                <w:szCs w:val="20"/>
                <w:lang w:val="en-US"/>
              </w:rPr>
              <w:t>A.</w:t>
            </w:r>
            <w:r w:rsidR="005E3B2A">
              <w:rPr>
                <w:rStyle w:val="articlecitationpages"/>
                <w:sz w:val="20"/>
                <w:szCs w:val="20"/>
                <w:lang w:val="uk-UA"/>
              </w:rPr>
              <w:t> </w:t>
            </w:r>
            <w:r w:rsidR="005E3B2A" w:rsidRPr="00C66852">
              <w:rPr>
                <w:rStyle w:val="articlecitationpages"/>
                <w:sz w:val="20"/>
                <w:szCs w:val="20"/>
                <w:lang w:val="en-US"/>
              </w:rPr>
              <w:t>O.</w:t>
            </w:r>
          </w:p>
        </w:tc>
        <w:tc>
          <w:tcPr>
            <w:tcW w:w="582" w:type="pct"/>
          </w:tcPr>
          <w:p w:rsidR="005E3B2A" w:rsidRDefault="005E3B2A" w:rsidP="002E16D2">
            <w:pPr>
              <w:jc w:val="both"/>
              <w:rPr>
                <w:sz w:val="20"/>
                <w:szCs w:val="20"/>
                <w:lang w:val="uk-UA"/>
              </w:rPr>
            </w:pPr>
          </w:p>
          <w:p w:rsidR="00271192" w:rsidRPr="00C66852" w:rsidRDefault="009D44FA" w:rsidP="002E16D2">
            <w:pPr>
              <w:jc w:val="both"/>
              <w:rPr>
                <w:sz w:val="20"/>
                <w:szCs w:val="20"/>
                <w:lang w:val="uk-UA"/>
              </w:rPr>
            </w:pPr>
            <w:r>
              <w:rPr>
                <w:sz w:val="20"/>
                <w:szCs w:val="20"/>
                <w:lang w:val="uk-UA"/>
              </w:rPr>
              <w:t>Професор</w:t>
            </w:r>
          </w:p>
        </w:tc>
        <w:tc>
          <w:tcPr>
            <w:tcW w:w="1646" w:type="pct"/>
            <w:shd w:val="clear" w:color="auto" w:fill="auto"/>
          </w:tcPr>
          <w:p w:rsidR="00271192" w:rsidRDefault="00B70E89" w:rsidP="002E16D2">
            <w:pPr>
              <w:rPr>
                <w:rStyle w:val="articlecitationpages"/>
                <w:sz w:val="20"/>
                <w:szCs w:val="20"/>
                <w:lang w:val="uk-UA"/>
              </w:rPr>
            </w:pPr>
            <w:r w:rsidRPr="00C66852">
              <w:rPr>
                <w:rStyle w:val="articlecitationpages"/>
                <w:sz w:val="20"/>
                <w:szCs w:val="20"/>
                <w:lang w:val="en-US"/>
              </w:rPr>
              <w:t>Structure and refractive properties of LiNaSO4 single crystals</w:t>
            </w:r>
          </w:p>
          <w:p w:rsidR="009D44FA" w:rsidRPr="009D44FA" w:rsidRDefault="0078336F" w:rsidP="002E16D2">
            <w:pPr>
              <w:rPr>
                <w:bCs/>
                <w:color w:val="000000"/>
                <w:kern w:val="36"/>
                <w:sz w:val="20"/>
                <w:szCs w:val="20"/>
                <w:lang w:val="uk-UA"/>
              </w:rPr>
            </w:pPr>
            <w:hyperlink r:id="rId37" w:history="1">
              <w:r w:rsidR="009D44FA" w:rsidRPr="009D44FA">
                <w:rPr>
                  <w:rStyle w:val="ae"/>
                  <w:bCs/>
                  <w:kern w:val="36"/>
                  <w:sz w:val="20"/>
                  <w:szCs w:val="20"/>
                  <w:lang w:val="uk-UA"/>
                </w:rPr>
                <w:t>http://www.ifo.lviv.ua/journal/UJPO_PDF/2018_3/0203_2018.pdf</w:t>
              </w:r>
            </w:hyperlink>
          </w:p>
        </w:tc>
        <w:tc>
          <w:tcPr>
            <w:tcW w:w="945" w:type="pct"/>
            <w:shd w:val="clear" w:color="auto" w:fill="auto"/>
          </w:tcPr>
          <w:p w:rsidR="00B70E89" w:rsidRPr="00C66852" w:rsidRDefault="00B70E89" w:rsidP="00B70E89">
            <w:pPr>
              <w:rPr>
                <w:rStyle w:val="articlecitationpages"/>
                <w:sz w:val="20"/>
                <w:szCs w:val="20"/>
                <w:lang w:val="en-US"/>
              </w:rPr>
            </w:pPr>
            <w:r w:rsidRPr="00C66852">
              <w:rPr>
                <w:rStyle w:val="articlecitationpages"/>
                <w:sz w:val="20"/>
                <w:szCs w:val="20"/>
                <w:lang w:val="en-US"/>
              </w:rPr>
              <w:t>Ukr. J. Phys. Opt</w:t>
            </w:r>
          </w:p>
          <w:p w:rsidR="00271192" w:rsidRPr="00C66852" w:rsidRDefault="00B70E89" w:rsidP="00B70E89">
            <w:pPr>
              <w:rPr>
                <w:rStyle w:val="a4"/>
                <w:rFonts w:eastAsia="Calibri"/>
                <w:b w:val="0"/>
                <w:sz w:val="20"/>
                <w:szCs w:val="20"/>
              </w:rPr>
            </w:pPr>
            <w:r w:rsidRPr="00C66852">
              <w:rPr>
                <w:rStyle w:val="articlecitationpages"/>
                <w:sz w:val="20"/>
                <w:szCs w:val="20"/>
              </w:rPr>
              <w:t>0,5</w:t>
            </w:r>
          </w:p>
        </w:tc>
        <w:tc>
          <w:tcPr>
            <w:tcW w:w="708" w:type="pct"/>
            <w:shd w:val="clear" w:color="auto" w:fill="auto"/>
          </w:tcPr>
          <w:p w:rsidR="00271192" w:rsidRPr="00C66852" w:rsidRDefault="00B70E89" w:rsidP="002E16D2">
            <w:pPr>
              <w:rPr>
                <w:bCs/>
                <w:color w:val="000000"/>
                <w:kern w:val="36"/>
                <w:sz w:val="20"/>
                <w:szCs w:val="20"/>
                <w:lang w:val="en-US"/>
              </w:rPr>
            </w:pPr>
            <w:r w:rsidRPr="00C66852">
              <w:rPr>
                <w:rStyle w:val="articlecitationpages"/>
                <w:sz w:val="20"/>
                <w:szCs w:val="20"/>
                <w:lang w:val="en-US"/>
              </w:rPr>
              <w:t>Vol. 19, No 3. – P. 141–149</w:t>
            </w:r>
          </w:p>
        </w:tc>
      </w:tr>
      <w:tr w:rsidR="002E16D2" w:rsidRPr="0056245D" w:rsidTr="00285C00">
        <w:trPr>
          <w:cantSplit/>
          <w:jc w:val="center"/>
        </w:trPr>
        <w:tc>
          <w:tcPr>
            <w:tcW w:w="246" w:type="pct"/>
            <w:shd w:val="clear" w:color="auto" w:fill="auto"/>
          </w:tcPr>
          <w:p w:rsidR="002E16D2" w:rsidRPr="0056245D" w:rsidRDefault="002E16D2" w:rsidP="002E16D2">
            <w:pPr>
              <w:pStyle w:val="a6"/>
              <w:numPr>
                <w:ilvl w:val="0"/>
                <w:numId w:val="4"/>
              </w:numPr>
              <w:jc w:val="center"/>
              <w:rPr>
                <w:sz w:val="20"/>
                <w:szCs w:val="20"/>
                <w:lang w:val="uk-UA"/>
              </w:rPr>
            </w:pPr>
          </w:p>
        </w:tc>
        <w:tc>
          <w:tcPr>
            <w:tcW w:w="873" w:type="pct"/>
            <w:gridSpan w:val="2"/>
            <w:shd w:val="clear" w:color="auto" w:fill="auto"/>
          </w:tcPr>
          <w:p w:rsidR="003254C1" w:rsidRDefault="00271C08" w:rsidP="002E16D2">
            <w:pPr>
              <w:rPr>
                <w:rStyle w:val="articlecitationpages"/>
                <w:sz w:val="20"/>
                <w:szCs w:val="20"/>
                <w:lang w:val="uk-UA"/>
              </w:rPr>
            </w:pPr>
            <w:r w:rsidRPr="00C66852">
              <w:rPr>
                <w:rStyle w:val="articlecitationpages"/>
                <w:sz w:val="20"/>
                <w:szCs w:val="20"/>
                <w:lang w:val="en-US"/>
              </w:rPr>
              <w:t>Kashuba</w:t>
            </w:r>
            <w:r w:rsidR="003254C1">
              <w:rPr>
                <w:rStyle w:val="articlecitationpages"/>
                <w:sz w:val="20"/>
                <w:szCs w:val="20"/>
                <w:lang w:val="uk-UA"/>
              </w:rPr>
              <w:t> </w:t>
            </w:r>
            <w:r w:rsidR="003254C1" w:rsidRPr="00C66852">
              <w:rPr>
                <w:rStyle w:val="articlecitationpages"/>
                <w:sz w:val="20"/>
                <w:szCs w:val="20"/>
                <w:lang w:val="en-US"/>
              </w:rPr>
              <w:t>A.</w:t>
            </w:r>
            <w:r w:rsidR="003254C1">
              <w:rPr>
                <w:rStyle w:val="articlecitationpages"/>
                <w:sz w:val="20"/>
                <w:szCs w:val="20"/>
                <w:lang w:val="uk-UA"/>
              </w:rPr>
              <w:t> </w:t>
            </w:r>
            <w:r w:rsidR="003254C1" w:rsidRPr="00C66852">
              <w:rPr>
                <w:rStyle w:val="articlecitationpages"/>
                <w:sz w:val="20"/>
                <w:szCs w:val="20"/>
                <w:lang w:val="en-US"/>
              </w:rPr>
              <w:t>I.</w:t>
            </w:r>
            <w:r w:rsidRPr="00C66852">
              <w:rPr>
                <w:rStyle w:val="articlecitationpages"/>
                <w:sz w:val="20"/>
                <w:szCs w:val="20"/>
                <w:lang w:val="en-US"/>
              </w:rPr>
              <w:t>,</w:t>
            </w:r>
          </w:p>
          <w:p w:rsidR="003254C1" w:rsidRDefault="00271C08" w:rsidP="002E16D2">
            <w:pPr>
              <w:rPr>
                <w:rStyle w:val="articlecitationpages"/>
                <w:sz w:val="20"/>
                <w:szCs w:val="20"/>
                <w:lang w:val="uk-UA"/>
              </w:rPr>
            </w:pPr>
            <w:r w:rsidRPr="00C66852">
              <w:rPr>
                <w:rStyle w:val="articlecitationpages"/>
                <w:sz w:val="20"/>
                <w:szCs w:val="20"/>
                <w:lang w:val="en-US"/>
              </w:rPr>
              <w:t>Piasecki</w:t>
            </w:r>
            <w:r w:rsidR="003254C1">
              <w:rPr>
                <w:rStyle w:val="articlecitationpages"/>
                <w:sz w:val="20"/>
                <w:szCs w:val="20"/>
                <w:lang w:val="uk-UA"/>
              </w:rPr>
              <w:t> </w:t>
            </w:r>
            <w:r w:rsidR="003254C1" w:rsidRPr="00C66852">
              <w:rPr>
                <w:rStyle w:val="articlecitationpages"/>
                <w:sz w:val="20"/>
                <w:szCs w:val="20"/>
                <w:lang w:val="en-US"/>
              </w:rPr>
              <w:t>M.</w:t>
            </w:r>
            <w:r w:rsidRPr="00C66852">
              <w:rPr>
                <w:rStyle w:val="articlecitationpages"/>
                <w:sz w:val="20"/>
                <w:szCs w:val="20"/>
                <w:lang w:val="en-US"/>
              </w:rPr>
              <w:t>,</w:t>
            </w:r>
          </w:p>
          <w:p w:rsidR="003254C1" w:rsidRDefault="00271C08" w:rsidP="003254C1">
            <w:pPr>
              <w:rPr>
                <w:rStyle w:val="articlecitationpages"/>
                <w:sz w:val="20"/>
                <w:szCs w:val="20"/>
                <w:lang w:val="uk-UA"/>
              </w:rPr>
            </w:pPr>
            <w:r w:rsidRPr="00C66852">
              <w:rPr>
                <w:rStyle w:val="articlecitationpages"/>
                <w:sz w:val="20"/>
                <w:szCs w:val="20"/>
                <w:lang w:val="en-US"/>
              </w:rPr>
              <w:t>Bovgyra</w:t>
            </w:r>
            <w:r w:rsidR="003254C1">
              <w:rPr>
                <w:rStyle w:val="articlecitationpages"/>
                <w:sz w:val="20"/>
                <w:szCs w:val="20"/>
                <w:lang w:val="uk-UA"/>
              </w:rPr>
              <w:t> </w:t>
            </w:r>
            <w:r w:rsidR="003254C1" w:rsidRPr="00C66852">
              <w:rPr>
                <w:rStyle w:val="articlecitationpages"/>
                <w:sz w:val="20"/>
                <w:szCs w:val="20"/>
                <w:lang w:val="en-US"/>
              </w:rPr>
              <w:t>O.</w:t>
            </w:r>
            <w:r w:rsidR="003254C1">
              <w:rPr>
                <w:rStyle w:val="articlecitationpages"/>
                <w:sz w:val="20"/>
                <w:szCs w:val="20"/>
                <w:lang w:val="uk-UA"/>
              </w:rPr>
              <w:t> </w:t>
            </w:r>
            <w:r w:rsidR="003254C1" w:rsidRPr="00C66852">
              <w:rPr>
                <w:rStyle w:val="articlecitationpages"/>
                <w:sz w:val="20"/>
                <w:szCs w:val="20"/>
                <w:lang w:val="en-US"/>
              </w:rPr>
              <w:t>V.</w:t>
            </w:r>
            <w:r w:rsidRPr="00C66852">
              <w:rPr>
                <w:rStyle w:val="articlecitationpages"/>
                <w:sz w:val="20"/>
                <w:szCs w:val="20"/>
                <w:lang w:val="en-US"/>
              </w:rPr>
              <w:t>,</w:t>
            </w:r>
          </w:p>
          <w:p w:rsidR="003254C1" w:rsidRDefault="00271C08" w:rsidP="003254C1">
            <w:pPr>
              <w:rPr>
                <w:rStyle w:val="articlecitationpages"/>
                <w:sz w:val="20"/>
                <w:szCs w:val="20"/>
                <w:lang w:val="uk-UA"/>
              </w:rPr>
            </w:pPr>
            <w:r w:rsidRPr="00C66852">
              <w:rPr>
                <w:rStyle w:val="articlecitationpages"/>
                <w:sz w:val="20"/>
                <w:szCs w:val="20"/>
                <w:lang w:val="en-US"/>
              </w:rPr>
              <w:t>Stadnyk</w:t>
            </w:r>
            <w:r w:rsidR="003254C1">
              <w:rPr>
                <w:rStyle w:val="articlecitationpages"/>
                <w:sz w:val="20"/>
                <w:szCs w:val="20"/>
                <w:lang w:val="uk-UA"/>
              </w:rPr>
              <w:t> </w:t>
            </w:r>
            <w:r w:rsidR="003254C1" w:rsidRPr="00C66852">
              <w:rPr>
                <w:rStyle w:val="articlecitationpages"/>
                <w:sz w:val="20"/>
                <w:szCs w:val="20"/>
                <w:lang w:val="en-US"/>
              </w:rPr>
              <w:t>V.</w:t>
            </w:r>
            <w:r w:rsidR="003254C1">
              <w:rPr>
                <w:rStyle w:val="articlecitationpages"/>
                <w:sz w:val="20"/>
                <w:szCs w:val="20"/>
                <w:lang w:val="uk-UA"/>
              </w:rPr>
              <w:t> </w:t>
            </w:r>
            <w:r w:rsidR="003254C1" w:rsidRPr="00C66852">
              <w:rPr>
                <w:rStyle w:val="articlecitationpages"/>
                <w:sz w:val="20"/>
                <w:szCs w:val="20"/>
                <w:lang w:val="en-US"/>
              </w:rPr>
              <w:t>Yo.</w:t>
            </w:r>
            <w:r w:rsidRPr="00C66852">
              <w:rPr>
                <w:rStyle w:val="articlecitationpages"/>
                <w:sz w:val="20"/>
                <w:szCs w:val="20"/>
                <w:lang w:val="en-US"/>
              </w:rPr>
              <w:t>,</w:t>
            </w:r>
          </w:p>
          <w:p w:rsidR="003254C1" w:rsidRDefault="00271C08" w:rsidP="003254C1">
            <w:pPr>
              <w:rPr>
                <w:rStyle w:val="articlecitationpages"/>
                <w:sz w:val="20"/>
                <w:szCs w:val="20"/>
                <w:lang w:val="uk-UA"/>
              </w:rPr>
            </w:pPr>
            <w:r w:rsidRPr="00C66852">
              <w:rPr>
                <w:rStyle w:val="articlecitationpages"/>
                <w:sz w:val="20"/>
                <w:szCs w:val="20"/>
                <w:lang w:val="en-US"/>
              </w:rPr>
              <w:t>Demchenko</w:t>
            </w:r>
            <w:r w:rsidR="003254C1">
              <w:rPr>
                <w:rStyle w:val="articlecitationpages"/>
                <w:sz w:val="20"/>
                <w:szCs w:val="20"/>
                <w:lang w:val="uk-UA"/>
              </w:rPr>
              <w:t> </w:t>
            </w:r>
            <w:r w:rsidR="003254C1" w:rsidRPr="00C66852">
              <w:rPr>
                <w:rStyle w:val="articlecitationpages"/>
                <w:sz w:val="20"/>
                <w:szCs w:val="20"/>
                <w:lang w:val="en-US"/>
              </w:rPr>
              <w:t>P.</w:t>
            </w:r>
            <w:r w:rsidRPr="00C66852">
              <w:rPr>
                <w:rStyle w:val="articlecitationpages"/>
                <w:sz w:val="20"/>
                <w:szCs w:val="20"/>
                <w:lang w:val="en-US"/>
              </w:rPr>
              <w:t>,</w:t>
            </w:r>
          </w:p>
          <w:p w:rsidR="003254C1" w:rsidRDefault="00271C08" w:rsidP="003254C1">
            <w:pPr>
              <w:rPr>
                <w:rStyle w:val="articlecitationpages"/>
                <w:sz w:val="20"/>
                <w:szCs w:val="20"/>
                <w:lang w:val="uk-UA"/>
              </w:rPr>
            </w:pPr>
            <w:r w:rsidRPr="00C66852">
              <w:rPr>
                <w:rStyle w:val="articlecitationpages"/>
                <w:sz w:val="20"/>
                <w:szCs w:val="20"/>
                <w:lang w:val="en-US"/>
              </w:rPr>
              <w:t>Fedorchuk</w:t>
            </w:r>
            <w:r w:rsidR="003254C1">
              <w:rPr>
                <w:rStyle w:val="articlecitationpages"/>
                <w:sz w:val="20"/>
                <w:szCs w:val="20"/>
                <w:lang w:val="uk-UA"/>
              </w:rPr>
              <w:t> </w:t>
            </w:r>
            <w:r w:rsidR="003254C1" w:rsidRPr="00C66852">
              <w:rPr>
                <w:rStyle w:val="articlecitationpages"/>
                <w:sz w:val="20"/>
                <w:szCs w:val="20"/>
                <w:lang w:val="en-US"/>
              </w:rPr>
              <w:t>A.</w:t>
            </w:r>
            <w:r w:rsidRPr="00C66852">
              <w:rPr>
                <w:rStyle w:val="articlecitationpages"/>
                <w:sz w:val="20"/>
                <w:szCs w:val="20"/>
                <w:lang w:val="en-US"/>
              </w:rPr>
              <w:t>,</w:t>
            </w:r>
          </w:p>
          <w:p w:rsidR="003254C1" w:rsidRDefault="00271C08" w:rsidP="003254C1">
            <w:pPr>
              <w:rPr>
                <w:rStyle w:val="articlecitationpages"/>
                <w:sz w:val="20"/>
                <w:szCs w:val="20"/>
                <w:lang w:val="uk-UA"/>
              </w:rPr>
            </w:pPr>
            <w:r w:rsidRPr="00C66852">
              <w:rPr>
                <w:rStyle w:val="articlecitationpages"/>
                <w:sz w:val="20"/>
                <w:szCs w:val="20"/>
                <w:lang w:val="en-US"/>
              </w:rPr>
              <w:t>Franiv</w:t>
            </w:r>
            <w:r w:rsidR="003254C1">
              <w:rPr>
                <w:rStyle w:val="articlecitationpages"/>
                <w:sz w:val="20"/>
                <w:szCs w:val="20"/>
                <w:lang w:val="uk-UA"/>
              </w:rPr>
              <w:t> </w:t>
            </w:r>
            <w:r w:rsidR="003254C1" w:rsidRPr="00C66852">
              <w:rPr>
                <w:rStyle w:val="articlecitationpages"/>
                <w:sz w:val="20"/>
                <w:szCs w:val="20"/>
                <w:lang w:val="en-US"/>
              </w:rPr>
              <w:t>A.</w:t>
            </w:r>
            <w:r w:rsidR="003254C1">
              <w:rPr>
                <w:rStyle w:val="articlecitationpages"/>
                <w:sz w:val="20"/>
                <w:szCs w:val="20"/>
                <w:lang w:val="uk-UA"/>
              </w:rPr>
              <w:t> </w:t>
            </w:r>
            <w:r w:rsidR="003254C1" w:rsidRPr="00C66852">
              <w:rPr>
                <w:rStyle w:val="articlecitationpages"/>
                <w:sz w:val="20"/>
                <w:szCs w:val="20"/>
                <w:lang w:val="en-US"/>
              </w:rPr>
              <w:t>V.</w:t>
            </w:r>
            <w:r w:rsidR="003254C1">
              <w:rPr>
                <w:rStyle w:val="articlecitationpages"/>
                <w:sz w:val="20"/>
                <w:szCs w:val="20"/>
                <w:lang w:val="uk-UA"/>
              </w:rPr>
              <w:t>,</w:t>
            </w:r>
          </w:p>
          <w:p w:rsidR="002E16D2" w:rsidRPr="003254C1" w:rsidRDefault="00271C08" w:rsidP="003254C1">
            <w:pPr>
              <w:rPr>
                <w:bCs/>
                <w:color w:val="000000"/>
                <w:kern w:val="36"/>
                <w:sz w:val="20"/>
                <w:szCs w:val="20"/>
                <w:u w:val="single"/>
                <w:lang w:val="uk-UA"/>
              </w:rPr>
            </w:pPr>
            <w:r w:rsidRPr="00C66852">
              <w:rPr>
                <w:rStyle w:val="articlecitationpages"/>
                <w:sz w:val="20"/>
                <w:szCs w:val="20"/>
                <w:lang w:val="en-US"/>
              </w:rPr>
              <w:t>Andriyevsky</w:t>
            </w:r>
            <w:r w:rsidR="003254C1">
              <w:rPr>
                <w:rStyle w:val="articlecitationpages"/>
                <w:sz w:val="20"/>
                <w:szCs w:val="20"/>
                <w:lang w:val="uk-UA"/>
              </w:rPr>
              <w:t> </w:t>
            </w:r>
            <w:r w:rsidR="003254C1" w:rsidRPr="00C66852">
              <w:rPr>
                <w:rStyle w:val="articlecitationpages"/>
                <w:sz w:val="20"/>
                <w:szCs w:val="20"/>
                <w:lang w:val="en-US"/>
              </w:rPr>
              <w:t>B.</w:t>
            </w:r>
          </w:p>
        </w:tc>
        <w:tc>
          <w:tcPr>
            <w:tcW w:w="582" w:type="pct"/>
          </w:tcPr>
          <w:p w:rsidR="00D87B90" w:rsidRDefault="00D87B90" w:rsidP="00D87B90">
            <w:pPr>
              <w:jc w:val="both"/>
              <w:rPr>
                <w:sz w:val="20"/>
                <w:szCs w:val="20"/>
                <w:lang w:val="uk-UA"/>
              </w:rPr>
            </w:pPr>
            <w:r>
              <w:rPr>
                <w:sz w:val="20"/>
                <w:szCs w:val="20"/>
                <w:lang w:val="uk-UA"/>
              </w:rPr>
              <w:t>Асистент</w:t>
            </w:r>
          </w:p>
          <w:p w:rsidR="002E16D2" w:rsidRPr="00C66852" w:rsidRDefault="002E16D2" w:rsidP="002E16D2">
            <w:pPr>
              <w:jc w:val="both"/>
              <w:rPr>
                <w:sz w:val="20"/>
                <w:szCs w:val="20"/>
                <w:lang w:val="uk-UA"/>
              </w:rPr>
            </w:pPr>
          </w:p>
        </w:tc>
        <w:tc>
          <w:tcPr>
            <w:tcW w:w="1646" w:type="pct"/>
            <w:shd w:val="clear" w:color="auto" w:fill="auto"/>
          </w:tcPr>
          <w:p w:rsidR="002E16D2" w:rsidRDefault="00271C08" w:rsidP="002E16D2">
            <w:pPr>
              <w:rPr>
                <w:rStyle w:val="articlecitationpages"/>
                <w:sz w:val="20"/>
                <w:szCs w:val="20"/>
                <w:lang w:val="uk-UA"/>
              </w:rPr>
            </w:pPr>
            <w:r w:rsidRPr="00C66852">
              <w:rPr>
                <w:rStyle w:val="articlecitationpages"/>
                <w:sz w:val="20"/>
                <w:szCs w:val="20"/>
                <w:lang w:val="en-US"/>
              </w:rPr>
              <w:t>Speciﬁc features of content dependences for energy gap in InxTl1−xI solid state crystalline alloys</w:t>
            </w:r>
          </w:p>
          <w:p w:rsidR="00D87B90" w:rsidRPr="00D87B90" w:rsidRDefault="0078336F" w:rsidP="002E16D2">
            <w:pPr>
              <w:rPr>
                <w:bCs/>
                <w:color w:val="000000"/>
                <w:kern w:val="36"/>
                <w:sz w:val="20"/>
                <w:szCs w:val="20"/>
                <w:lang w:val="uk-UA"/>
              </w:rPr>
            </w:pPr>
            <w:hyperlink r:id="rId38" w:history="1">
              <w:r w:rsidR="00D87B90" w:rsidRPr="00D87B90">
                <w:rPr>
                  <w:rStyle w:val="ae"/>
                  <w:bCs/>
                  <w:kern w:val="36"/>
                  <w:sz w:val="20"/>
                  <w:szCs w:val="20"/>
                  <w:lang w:val="uk-UA"/>
                </w:rPr>
                <w:t>http://przyrbwn.icm.edu.pl/APP/PDF/133/app133z1p13.pdf</w:t>
              </w:r>
            </w:hyperlink>
          </w:p>
        </w:tc>
        <w:tc>
          <w:tcPr>
            <w:tcW w:w="945" w:type="pct"/>
            <w:shd w:val="clear" w:color="auto" w:fill="auto"/>
          </w:tcPr>
          <w:p w:rsidR="00271C08" w:rsidRPr="00C66852" w:rsidRDefault="00271C08" w:rsidP="00271C08">
            <w:pPr>
              <w:rPr>
                <w:rStyle w:val="object"/>
                <w:sz w:val="20"/>
                <w:szCs w:val="20"/>
                <w:lang w:val="uk-UA"/>
              </w:rPr>
            </w:pPr>
            <w:r w:rsidRPr="00C66852">
              <w:rPr>
                <w:sz w:val="20"/>
                <w:szCs w:val="20"/>
              </w:rPr>
              <w:t>Acta Physica Polonica A</w:t>
            </w:r>
            <w:r w:rsidRPr="00C66852">
              <w:rPr>
                <w:rStyle w:val="object"/>
                <w:sz w:val="20"/>
                <w:szCs w:val="20"/>
                <w:lang w:val="uk-UA"/>
              </w:rPr>
              <w:t xml:space="preserve"> </w:t>
            </w:r>
          </w:p>
          <w:p w:rsidR="002E16D2" w:rsidRPr="00C66852" w:rsidRDefault="00271C08" w:rsidP="00271C08">
            <w:pPr>
              <w:rPr>
                <w:rStyle w:val="a4"/>
                <w:rFonts w:eastAsia="Calibri"/>
                <w:b w:val="0"/>
                <w:sz w:val="20"/>
                <w:szCs w:val="20"/>
                <w:lang w:val="uk-UA"/>
              </w:rPr>
            </w:pPr>
            <w:r w:rsidRPr="00C66852">
              <w:rPr>
                <w:sz w:val="20"/>
                <w:szCs w:val="20"/>
                <w:lang w:val="en-US"/>
              </w:rPr>
              <w:t>0.857</w:t>
            </w:r>
          </w:p>
        </w:tc>
        <w:tc>
          <w:tcPr>
            <w:tcW w:w="708" w:type="pct"/>
            <w:shd w:val="clear" w:color="auto" w:fill="auto"/>
          </w:tcPr>
          <w:p w:rsidR="002E16D2" w:rsidRPr="00C66852" w:rsidRDefault="00271C08" w:rsidP="002E16D2">
            <w:pPr>
              <w:rPr>
                <w:bCs/>
                <w:color w:val="000000"/>
                <w:kern w:val="36"/>
                <w:sz w:val="20"/>
                <w:szCs w:val="20"/>
                <w:lang w:val="en-US"/>
              </w:rPr>
            </w:pPr>
            <w:r w:rsidRPr="00C66852">
              <w:rPr>
                <w:rStyle w:val="articlecitationpages"/>
                <w:sz w:val="20"/>
                <w:szCs w:val="20"/>
                <w:lang w:val="en-US"/>
              </w:rPr>
              <w:t>Vol. 133, №1. —P. 68-75</w:t>
            </w:r>
          </w:p>
        </w:tc>
      </w:tr>
      <w:tr w:rsidR="00271C08" w:rsidRPr="0056245D" w:rsidTr="00285C00">
        <w:trPr>
          <w:cantSplit/>
          <w:jc w:val="center"/>
        </w:trPr>
        <w:tc>
          <w:tcPr>
            <w:tcW w:w="246" w:type="pct"/>
            <w:shd w:val="clear" w:color="auto" w:fill="auto"/>
          </w:tcPr>
          <w:p w:rsidR="00271C08" w:rsidRPr="0056245D" w:rsidRDefault="00271C08" w:rsidP="002E16D2">
            <w:pPr>
              <w:pStyle w:val="a6"/>
              <w:numPr>
                <w:ilvl w:val="0"/>
                <w:numId w:val="4"/>
              </w:numPr>
              <w:jc w:val="center"/>
              <w:rPr>
                <w:sz w:val="20"/>
                <w:szCs w:val="20"/>
                <w:lang w:val="uk-UA"/>
              </w:rPr>
            </w:pPr>
          </w:p>
        </w:tc>
        <w:tc>
          <w:tcPr>
            <w:tcW w:w="873" w:type="pct"/>
            <w:gridSpan w:val="2"/>
            <w:shd w:val="clear" w:color="auto" w:fill="auto"/>
          </w:tcPr>
          <w:p w:rsidR="00D87B90" w:rsidRDefault="00D87B90" w:rsidP="00D87B90">
            <w:pPr>
              <w:rPr>
                <w:rStyle w:val="articlecitationpages"/>
                <w:sz w:val="20"/>
                <w:szCs w:val="20"/>
                <w:lang w:val="uk-UA"/>
              </w:rPr>
            </w:pPr>
            <w:r w:rsidRPr="00C66852">
              <w:rPr>
                <w:rStyle w:val="articlecitationpages"/>
                <w:sz w:val="20"/>
                <w:szCs w:val="20"/>
                <w:lang w:val="en-US"/>
              </w:rPr>
              <w:t>Kashuba</w:t>
            </w:r>
            <w:r>
              <w:rPr>
                <w:rStyle w:val="articlecitationpages"/>
                <w:sz w:val="20"/>
                <w:szCs w:val="20"/>
                <w:lang w:val="uk-UA"/>
              </w:rPr>
              <w:t> </w:t>
            </w:r>
            <w:r w:rsidRPr="00C66852">
              <w:rPr>
                <w:rStyle w:val="articlecitationpages"/>
                <w:sz w:val="20"/>
                <w:szCs w:val="20"/>
                <w:lang w:val="en-US"/>
              </w:rPr>
              <w:t>A.</w:t>
            </w:r>
            <w:r>
              <w:rPr>
                <w:rStyle w:val="articlecitationpages"/>
                <w:sz w:val="20"/>
                <w:szCs w:val="20"/>
                <w:lang w:val="uk-UA"/>
              </w:rPr>
              <w:t> </w:t>
            </w:r>
            <w:r w:rsidRPr="00C66852">
              <w:rPr>
                <w:rStyle w:val="articlecitationpages"/>
                <w:sz w:val="20"/>
                <w:szCs w:val="20"/>
                <w:lang w:val="en-US"/>
              </w:rPr>
              <w:t>I.,</w:t>
            </w:r>
          </w:p>
          <w:p w:rsidR="00D87B90" w:rsidRDefault="00D87B90" w:rsidP="00D87B90">
            <w:pPr>
              <w:rPr>
                <w:rStyle w:val="articlecitationpages"/>
                <w:sz w:val="20"/>
                <w:szCs w:val="20"/>
                <w:lang w:val="uk-UA"/>
              </w:rPr>
            </w:pPr>
            <w:r w:rsidRPr="00C66852">
              <w:rPr>
                <w:rStyle w:val="articlecitationpages"/>
                <w:sz w:val="20"/>
                <w:szCs w:val="20"/>
                <w:lang w:val="en-US"/>
              </w:rPr>
              <w:t>Franiv</w:t>
            </w:r>
            <w:r>
              <w:rPr>
                <w:rStyle w:val="articlecitationpages"/>
                <w:sz w:val="20"/>
                <w:szCs w:val="20"/>
                <w:lang w:val="uk-UA"/>
              </w:rPr>
              <w:t> </w:t>
            </w:r>
            <w:r w:rsidRPr="00C66852">
              <w:rPr>
                <w:rStyle w:val="articlecitationpages"/>
                <w:sz w:val="20"/>
                <w:szCs w:val="20"/>
                <w:lang w:val="en-US"/>
              </w:rPr>
              <w:t>A.</w:t>
            </w:r>
            <w:r>
              <w:rPr>
                <w:rStyle w:val="articlecitationpages"/>
                <w:sz w:val="20"/>
                <w:szCs w:val="20"/>
                <w:lang w:val="uk-UA"/>
              </w:rPr>
              <w:t> </w:t>
            </w:r>
            <w:r w:rsidRPr="00C66852">
              <w:rPr>
                <w:rStyle w:val="articlecitationpages"/>
                <w:sz w:val="20"/>
                <w:szCs w:val="20"/>
                <w:lang w:val="en-US"/>
              </w:rPr>
              <w:t>V.</w:t>
            </w:r>
            <w:r>
              <w:rPr>
                <w:rStyle w:val="articlecitationpages"/>
                <w:sz w:val="20"/>
                <w:szCs w:val="20"/>
                <w:lang w:val="uk-UA"/>
              </w:rPr>
              <w:t>,</w:t>
            </w:r>
          </w:p>
          <w:p w:rsidR="00271C08" w:rsidRPr="00D87B90" w:rsidRDefault="000E1C94" w:rsidP="002E16D2">
            <w:pPr>
              <w:rPr>
                <w:sz w:val="20"/>
                <w:szCs w:val="20"/>
                <w:lang w:val="uk-UA"/>
              </w:rPr>
            </w:pPr>
            <w:r w:rsidRPr="00C66852">
              <w:rPr>
                <w:rStyle w:val="articlecitationpages"/>
                <w:sz w:val="20"/>
                <w:szCs w:val="20"/>
                <w:lang w:val="en-US"/>
              </w:rPr>
              <w:t>Franiv</w:t>
            </w:r>
            <w:r w:rsidR="00D87B90">
              <w:rPr>
                <w:rStyle w:val="articlecitationpages"/>
                <w:sz w:val="20"/>
                <w:szCs w:val="20"/>
                <w:lang w:val="uk-UA"/>
              </w:rPr>
              <w:t> </w:t>
            </w:r>
            <w:r w:rsidR="00D87B90" w:rsidRPr="00C66852">
              <w:rPr>
                <w:rStyle w:val="articlecitationpages"/>
                <w:sz w:val="20"/>
                <w:szCs w:val="20"/>
                <w:lang w:val="en-US"/>
              </w:rPr>
              <w:t>V.</w:t>
            </w:r>
            <w:r w:rsidR="00D87B90">
              <w:rPr>
                <w:rStyle w:val="articlecitationpages"/>
                <w:sz w:val="20"/>
                <w:szCs w:val="20"/>
                <w:lang w:val="uk-UA"/>
              </w:rPr>
              <w:t> </w:t>
            </w:r>
            <w:r w:rsidR="00D87B90" w:rsidRPr="00C66852">
              <w:rPr>
                <w:rStyle w:val="articlecitationpages"/>
                <w:sz w:val="20"/>
                <w:szCs w:val="20"/>
                <w:lang w:val="en-US"/>
              </w:rPr>
              <w:t>A.</w:t>
            </w:r>
          </w:p>
        </w:tc>
        <w:tc>
          <w:tcPr>
            <w:tcW w:w="582" w:type="pct"/>
          </w:tcPr>
          <w:p w:rsidR="003A608D" w:rsidRDefault="003A608D" w:rsidP="003A608D">
            <w:pPr>
              <w:jc w:val="both"/>
              <w:rPr>
                <w:sz w:val="20"/>
                <w:szCs w:val="20"/>
                <w:lang w:val="uk-UA"/>
              </w:rPr>
            </w:pPr>
            <w:r>
              <w:rPr>
                <w:sz w:val="20"/>
                <w:szCs w:val="20"/>
                <w:lang w:val="uk-UA"/>
              </w:rPr>
              <w:t>Асистент</w:t>
            </w:r>
          </w:p>
          <w:p w:rsidR="00271C08" w:rsidRPr="00C66852" w:rsidRDefault="00271C08" w:rsidP="002E16D2">
            <w:pPr>
              <w:jc w:val="both"/>
              <w:rPr>
                <w:sz w:val="20"/>
                <w:szCs w:val="20"/>
                <w:lang w:val="uk-UA"/>
              </w:rPr>
            </w:pPr>
          </w:p>
        </w:tc>
        <w:tc>
          <w:tcPr>
            <w:tcW w:w="1646" w:type="pct"/>
            <w:shd w:val="clear" w:color="auto" w:fill="auto"/>
          </w:tcPr>
          <w:p w:rsidR="00271C08" w:rsidRDefault="000E1C94" w:rsidP="002E16D2">
            <w:pPr>
              <w:rPr>
                <w:rStyle w:val="articlecitationpages"/>
                <w:sz w:val="20"/>
                <w:szCs w:val="20"/>
                <w:lang w:val="uk-UA"/>
              </w:rPr>
            </w:pPr>
            <w:r w:rsidRPr="00C66852">
              <w:rPr>
                <w:rStyle w:val="articlecitationpages"/>
                <w:sz w:val="20"/>
                <w:szCs w:val="20"/>
                <w:lang w:val="en-US"/>
              </w:rPr>
              <w:t>Thermal properties of InxTl1−xI solid state solutions</w:t>
            </w:r>
          </w:p>
          <w:p w:rsidR="00D87B90" w:rsidRPr="00D87B90" w:rsidRDefault="0078336F" w:rsidP="002E16D2">
            <w:pPr>
              <w:rPr>
                <w:bCs/>
                <w:color w:val="000000"/>
                <w:kern w:val="36"/>
                <w:sz w:val="20"/>
                <w:szCs w:val="20"/>
                <w:lang w:val="uk-UA"/>
              </w:rPr>
            </w:pPr>
            <w:hyperlink r:id="rId39" w:history="1">
              <w:r w:rsidR="00D87B90" w:rsidRPr="00D87B90">
                <w:rPr>
                  <w:rStyle w:val="ae"/>
                  <w:bCs/>
                  <w:kern w:val="36"/>
                  <w:sz w:val="20"/>
                  <w:szCs w:val="20"/>
                  <w:lang w:val="uk-UA"/>
                </w:rPr>
                <w:t>https://doi.org/10.21272/jnep.10(1).01013</w:t>
              </w:r>
            </w:hyperlink>
          </w:p>
        </w:tc>
        <w:tc>
          <w:tcPr>
            <w:tcW w:w="945" w:type="pct"/>
            <w:shd w:val="clear" w:color="auto" w:fill="auto"/>
          </w:tcPr>
          <w:p w:rsidR="00271C08" w:rsidRPr="00C66852" w:rsidRDefault="000E1C94" w:rsidP="002E16D2">
            <w:pPr>
              <w:rPr>
                <w:rStyle w:val="articlecitationpages"/>
                <w:sz w:val="20"/>
                <w:szCs w:val="20"/>
                <w:lang w:val="en-US"/>
              </w:rPr>
            </w:pPr>
            <w:r w:rsidRPr="00C66852">
              <w:rPr>
                <w:rStyle w:val="articlecitationpages"/>
                <w:sz w:val="20"/>
                <w:szCs w:val="20"/>
                <w:lang w:val="en-US"/>
              </w:rPr>
              <w:t>Journal of Nano- and Electronic Physics</w:t>
            </w:r>
          </w:p>
          <w:p w:rsidR="000E1C94" w:rsidRPr="00C66852" w:rsidRDefault="000E1C94" w:rsidP="002E16D2">
            <w:pPr>
              <w:rPr>
                <w:bCs/>
                <w:color w:val="000000"/>
                <w:kern w:val="36"/>
                <w:sz w:val="20"/>
                <w:szCs w:val="20"/>
                <w:lang w:val="en-US"/>
              </w:rPr>
            </w:pPr>
            <w:r w:rsidRPr="00C66852">
              <w:rPr>
                <w:rStyle w:val="articlecitationpages"/>
                <w:sz w:val="20"/>
                <w:szCs w:val="20"/>
                <w:lang w:val="en-US"/>
              </w:rPr>
              <w:t>0.513</w:t>
            </w:r>
          </w:p>
        </w:tc>
        <w:tc>
          <w:tcPr>
            <w:tcW w:w="708" w:type="pct"/>
            <w:shd w:val="clear" w:color="auto" w:fill="auto"/>
          </w:tcPr>
          <w:p w:rsidR="00271C08" w:rsidRPr="00C66852" w:rsidRDefault="000E1C94" w:rsidP="002E16D2">
            <w:pPr>
              <w:rPr>
                <w:bCs/>
                <w:color w:val="000000"/>
                <w:kern w:val="36"/>
                <w:sz w:val="20"/>
                <w:szCs w:val="20"/>
                <w:lang w:val="en-US"/>
              </w:rPr>
            </w:pPr>
            <w:r w:rsidRPr="00C66852">
              <w:rPr>
                <w:rStyle w:val="articlecitationpages"/>
                <w:sz w:val="20"/>
                <w:szCs w:val="20"/>
                <w:lang w:val="en-US"/>
              </w:rPr>
              <w:t>Vol. 10, № 1. — P. 01013-1-01013–4</w:t>
            </w:r>
          </w:p>
        </w:tc>
      </w:tr>
      <w:tr w:rsidR="00271C08" w:rsidRPr="0056245D" w:rsidTr="00285C00">
        <w:trPr>
          <w:cantSplit/>
          <w:jc w:val="center"/>
        </w:trPr>
        <w:tc>
          <w:tcPr>
            <w:tcW w:w="246" w:type="pct"/>
            <w:shd w:val="clear" w:color="auto" w:fill="auto"/>
          </w:tcPr>
          <w:p w:rsidR="00271C08" w:rsidRPr="0056245D" w:rsidRDefault="00271C08" w:rsidP="002E16D2">
            <w:pPr>
              <w:pStyle w:val="a6"/>
              <w:numPr>
                <w:ilvl w:val="0"/>
                <w:numId w:val="4"/>
              </w:numPr>
              <w:jc w:val="center"/>
              <w:rPr>
                <w:sz w:val="20"/>
                <w:szCs w:val="20"/>
                <w:lang w:val="uk-UA"/>
              </w:rPr>
            </w:pPr>
          </w:p>
        </w:tc>
        <w:tc>
          <w:tcPr>
            <w:tcW w:w="873" w:type="pct"/>
            <w:gridSpan w:val="2"/>
            <w:shd w:val="clear" w:color="auto" w:fill="auto"/>
          </w:tcPr>
          <w:p w:rsidR="00D87B90" w:rsidRDefault="00DB4614" w:rsidP="00D87B90">
            <w:pPr>
              <w:rPr>
                <w:rStyle w:val="articlecitationpages"/>
                <w:sz w:val="20"/>
                <w:szCs w:val="20"/>
                <w:lang w:val="uk-UA"/>
              </w:rPr>
            </w:pPr>
            <w:r w:rsidRPr="00C66852">
              <w:rPr>
                <w:rStyle w:val="articlecitationpages"/>
                <w:sz w:val="20"/>
                <w:szCs w:val="20"/>
                <w:lang w:val="en-US"/>
              </w:rPr>
              <w:t>Kashuba</w:t>
            </w:r>
            <w:r w:rsidR="00D87B90">
              <w:rPr>
                <w:rStyle w:val="articlecitationpages"/>
                <w:sz w:val="20"/>
                <w:szCs w:val="20"/>
                <w:lang w:val="uk-UA"/>
              </w:rPr>
              <w:t> </w:t>
            </w:r>
            <w:r w:rsidR="00D87B90" w:rsidRPr="00C66852">
              <w:rPr>
                <w:rStyle w:val="articlecitationpages"/>
                <w:sz w:val="20"/>
                <w:szCs w:val="20"/>
                <w:lang w:val="en-US"/>
              </w:rPr>
              <w:t>A.</w:t>
            </w:r>
            <w:r w:rsidR="00D87B90">
              <w:rPr>
                <w:rStyle w:val="articlecitationpages"/>
                <w:sz w:val="20"/>
                <w:szCs w:val="20"/>
                <w:lang w:val="uk-UA"/>
              </w:rPr>
              <w:t> </w:t>
            </w:r>
            <w:r w:rsidR="00D87B90" w:rsidRPr="00C66852">
              <w:rPr>
                <w:rStyle w:val="articlecitationpages"/>
                <w:sz w:val="20"/>
                <w:szCs w:val="20"/>
                <w:lang w:val="en-US"/>
              </w:rPr>
              <w:t>I.</w:t>
            </w:r>
            <w:r w:rsidR="00D87B90">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Solovyov</w:t>
            </w:r>
            <w:r w:rsidR="00D87B90">
              <w:rPr>
                <w:rStyle w:val="articlecitationpages"/>
                <w:sz w:val="20"/>
                <w:szCs w:val="20"/>
                <w:lang w:val="uk-UA"/>
              </w:rPr>
              <w:t> </w:t>
            </w:r>
            <w:r w:rsidR="00D87B90" w:rsidRPr="00C66852">
              <w:rPr>
                <w:rStyle w:val="articlecitationpages"/>
                <w:sz w:val="20"/>
                <w:szCs w:val="20"/>
                <w:lang w:val="en-US"/>
              </w:rPr>
              <w:t>M.</w:t>
            </w:r>
            <w:r w:rsidR="00D87B90">
              <w:rPr>
                <w:rStyle w:val="articlecitationpages"/>
                <w:sz w:val="20"/>
                <w:szCs w:val="20"/>
                <w:lang w:val="uk-UA"/>
              </w:rPr>
              <w:t> </w:t>
            </w:r>
            <w:r w:rsidR="00D87B90" w:rsidRPr="00C66852">
              <w:rPr>
                <w:rStyle w:val="articlecitationpages"/>
                <w:sz w:val="20"/>
                <w:szCs w:val="20"/>
                <w:lang w:val="en-US"/>
              </w:rPr>
              <w:t>V.</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Maliy</w:t>
            </w:r>
            <w:r w:rsidR="00D87B90">
              <w:rPr>
                <w:rStyle w:val="articlecitationpages"/>
                <w:sz w:val="20"/>
                <w:szCs w:val="20"/>
                <w:lang w:val="uk-UA"/>
              </w:rPr>
              <w:t> </w:t>
            </w:r>
            <w:r w:rsidR="00D87B90" w:rsidRPr="00C66852">
              <w:rPr>
                <w:rStyle w:val="articlecitationpages"/>
                <w:sz w:val="20"/>
                <w:szCs w:val="20"/>
                <w:lang w:val="en-US"/>
              </w:rPr>
              <w:t>T.</w:t>
            </w:r>
            <w:r w:rsidR="00D87B90">
              <w:rPr>
                <w:rStyle w:val="articlecitationpages"/>
                <w:sz w:val="20"/>
                <w:szCs w:val="20"/>
                <w:lang w:val="uk-UA"/>
              </w:rPr>
              <w:t> </w:t>
            </w:r>
            <w:r w:rsidR="00D87B90" w:rsidRPr="00C66852">
              <w:rPr>
                <w:rStyle w:val="articlecitationpages"/>
                <w:sz w:val="20"/>
                <w:szCs w:val="20"/>
                <w:lang w:val="en-US"/>
              </w:rPr>
              <w:t>S.</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Franiv</w:t>
            </w:r>
            <w:r w:rsidR="00D87B90">
              <w:rPr>
                <w:rStyle w:val="articlecitationpages"/>
                <w:sz w:val="20"/>
                <w:szCs w:val="20"/>
                <w:lang w:val="uk-UA"/>
              </w:rPr>
              <w:t> </w:t>
            </w:r>
            <w:r w:rsidR="00D87B90" w:rsidRPr="00C66852">
              <w:rPr>
                <w:rStyle w:val="articlecitationpages"/>
                <w:sz w:val="20"/>
                <w:szCs w:val="20"/>
                <w:lang w:val="en-US"/>
              </w:rPr>
              <w:t>I.</w:t>
            </w:r>
            <w:r w:rsidR="00D87B90">
              <w:rPr>
                <w:rStyle w:val="articlecitationpages"/>
                <w:sz w:val="20"/>
                <w:szCs w:val="20"/>
                <w:lang w:val="uk-UA"/>
              </w:rPr>
              <w:t> </w:t>
            </w:r>
            <w:r w:rsidR="00D87B90" w:rsidRPr="00C66852">
              <w:rPr>
                <w:rStyle w:val="articlecitationpages"/>
                <w:sz w:val="20"/>
                <w:szCs w:val="20"/>
                <w:lang w:val="en-US"/>
              </w:rPr>
              <w:t>A.</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Gomonnai</w:t>
            </w:r>
            <w:r w:rsidR="00D87B90">
              <w:rPr>
                <w:rStyle w:val="articlecitationpages"/>
                <w:sz w:val="20"/>
                <w:szCs w:val="20"/>
                <w:lang w:val="uk-UA"/>
              </w:rPr>
              <w:t> </w:t>
            </w:r>
            <w:r w:rsidR="00D87B90" w:rsidRPr="00C66852">
              <w:rPr>
                <w:rStyle w:val="articlecitationpages"/>
                <w:sz w:val="20"/>
                <w:szCs w:val="20"/>
                <w:lang w:val="en-US"/>
              </w:rPr>
              <w:t>O.</w:t>
            </w:r>
            <w:r w:rsidR="00D87B90">
              <w:rPr>
                <w:rStyle w:val="articlecitationpages"/>
                <w:sz w:val="20"/>
                <w:szCs w:val="20"/>
                <w:lang w:val="uk-UA"/>
              </w:rPr>
              <w:t> </w:t>
            </w:r>
            <w:r w:rsidR="00D87B90" w:rsidRPr="00C66852">
              <w:rPr>
                <w:rStyle w:val="articlecitationpages"/>
                <w:sz w:val="20"/>
                <w:szCs w:val="20"/>
                <w:lang w:val="en-US"/>
              </w:rPr>
              <w:t>O.</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Bovgyra</w:t>
            </w:r>
            <w:r w:rsidR="00D87B90">
              <w:rPr>
                <w:rStyle w:val="articlecitationpages"/>
                <w:sz w:val="20"/>
                <w:szCs w:val="20"/>
                <w:lang w:val="uk-UA"/>
              </w:rPr>
              <w:t> </w:t>
            </w:r>
            <w:r w:rsidR="00D87B90" w:rsidRPr="00C66852">
              <w:rPr>
                <w:rStyle w:val="articlecitationpages"/>
                <w:sz w:val="20"/>
                <w:szCs w:val="20"/>
                <w:lang w:val="en-US"/>
              </w:rPr>
              <w:t>O.</w:t>
            </w:r>
            <w:r w:rsidR="00D87B90">
              <w:rPr>
                <w:rStyle w:val="articlecitationpages"/>
                <w:sz w:val="20"/>
                <w:szCs w:val="20"/>
                <w:lang w:val="uk-UA"/>
              </w:rPr>
              <w:t> </w:t>
            </w:r>
            <w:r w:rsidR="00D87B90" w:rsidRPr="00C66852">
              <w:rPr>
                <w:rStyle w:val="articlecitationpages"/>
                <w:sz w:val="20"/>
                <w:szCs w:val="20"/>
                <w:lang w:val="en-US"/>
              </w:rPr>
              <w:t>V.</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Futey</w:t>
            </w:r>
            <w:r w:rsidR="00D87B90">
              <w:rPr>
                <w:rStyle w:val="articlecitationpages"/>
                <w:sz w:val="20"/>
                <w:szCs w:val="20"/>
                <w:lang w:val="uk-UA"/>
              </w:rPr>
              <w:t> </w:t>
            </w:r>
            <w:r w:rsidR="00D87B90" w:rsidRPr="00C66852">
              <w:rPr>
                <w:rStyle w:val="articlecitationpages"/>
                <w:sz w:val="20"/>
                <w:szCs w:val="20"/>
                <w:lang w:val="en-US"/>
              </w:rPr>
              <w:t>O.</w:t>
            </w:r>
            <w:r w:rsidR="00D87B90">
              <w:rPr>
                <w:rStyle w:val="articlecitationpages"/>
                <w:sz w:val="20"/>
                <w:szCs w:val="20"/>
                <w:lang w:val="uk-UA"/>
              </w:rPr>
              <w:t> </w:t>
            </w:r>
            <w:r w:rsidR="00D87B90" w:rsidRPr="00C66852">
              <w:rPr>
                <w:rStyle w:val="articlecitationpages"/>
                <w:sz w:val="20"/>
                <w:szCs w:val="20"/>
                <w:lang w:val="en-US"/>
              </w:rPr>
              <w:t>V.</w:t>
            </w:r>
            <w:r w:rsidRPr="00C66852">
              <w:rPr>
                <w:rStyle w:val="articlecitationpages"/>
                <w:sz w:val="20"/>
                <w:szCs w:val="20"/>
                <w:lang w:val="en-US"/>
              </w:rPr>
              <w:t>,</w:t>
            </w:r>
          </w:p>
          <w:p w:rsidR="00D87B90" w:rsidRDefault="00DB4614" w:rsidP="00D87B90">
            <w:pPr>
              <w:rPr>
                <w:rStyle w:val="articlecitationpages"/>
                <w:sz w:val="20"/>
                <w:szCs w:val="20"/>
                <w:lang w:val="uk-UA"/>
              </w:rPr>
            </w:pPr>
            <w:r w:rsidRPr="00C66852">
              <w:rPr>
                <w:rStyle w:val="articlecitationpages"/>
                <w:sz w:val="20"/>
                <w:szCs w:val="20"/>
                <w:lang w:val="en-US"/>
              </w:rPr>
              <w:t>Franiv</w:t>
            </w:r>
            <w:r w:rsidR="00D87B90">
              <w:rPr>
                <w:rStyle w:val="articlecitationpages"/>
                <w:sz w:val="20"/>
                <w:szCs w:val="20"/>
                <w:lang w:val="uk-UA"/>
              </w:rPr>
              <w:t> </w:t>
            </w:r>
            <w:r w:rsidR="00D87B90" w:rsidRPr="00C66852">
              <w:rPr>
                <w:rStyle w:val="articlecitationpages"/>
                <w:sz w:val="20"/>
                <w:szCs w:val="20"/>
                <w:lang w:val="en-US"/>
              </w:rPr>
              <w:t>A.</w:t>
            </w:r>
            <w:r w:rsidR="00D87B90">
              <w:rPr>
                <w:rStyle w:val="articlecitationpages"/>
                <w:sz w:val="20"/>
                <w:szCs w:val="20"/>
                <w:lang w:val="uk-UA"/>
              </w:rPr>
              <w:t> </w:t>
            </w:r>
            <w:r w:rsidR="00D87B90" w:rsidRPr="00C66852">
              <w:rPr>
                <w:rStyle w:val="articlecitationpages"/>
                <w:sz w:val="20"/>
                <w:szCs w:val="20"/>
                <w:lang w:val="en-US"/>
              </w:rPr>
              <w:t>V.</w:t>
            </w:r>
            <w:r w:rsidRPr="00C66852">
              <w:rPr>
                <w:rStyle w:val="articlecitationpages"/>
                <w:sz w:val="20"/>
                <w:szCs w:val="20"/>
                <w:lang w:val="en-US"/>
              </w:rPr>
              <w:t>,</w:t>
            </w:r>
          </w:p>
          <w:p w:rsidR="00271C08" w:rsidRPr="00D87B90" w:rsidRDefault="00DB4614" w:rsidP="00D87B90">
            <w:pPr>
              <w:rPr>
                <w:bCs/>
                <w:color w:val="000000"/>
                <w:kern w:val="36"/>
                <w:sz w:val="20"/>
                <w:szCs w:val="20"/>
                <w:u w:val="single"/>
                <w:lang w:val="uk-UA"/>
              </w:rPr>
            </w:pPr>
            <w:r w:rsidRPr="00C66852">
              <w:rPr>
                <w:rStyle w:val="articlecitationpages"/>
                <w:sz w:val="20"/>
                <w:szCs w:val="20"/>
                <w:lang w:val="en-US"/>
              </w:rPr>
              <w:t>Stakhura</w:t>
            </w:r>
            <w:r w:rsidR="00D87B90">
              <w:rPr>
                <w:rStyle w:val="articlecitationpages"/>
                <w:sz w:val="20"/>
                <w:szCs w:val="20"/>
                <w:lang w:val="uk-UA"/>
              </w:rPr>
              <w:t> </w:t>
            </w:r>
            <w:r w:rsidR="00D87B90" w:rsidRPr="00C66852">
              <w:rPr>
                <w:rStyle w:val="articlecitationpages"/>
                <w:sz w:val="20"/>
                <w:szCs w:val="20"/>
                <w:lang w:val="en-US"/>
              </w:rPr>
              <w:t>V.</w:t>
            </w:r>
            <w:r w:rsidR="00D87B90">
              <w:rPr>
                <w:rStyle w:val="articlecitationpages"/>
                <w:sz w:val="20"/>
                <w:szCs w:val="20"/>
                <w:lang w:val="uk-UA"/>
              </w:rPr>
              <w:t> </w:t>
            </w:r>
            <w:r w:rsidR="00D87B90" w:rsidRPr="00C66852">
              <w:rPr>
                <w:rStyle w:val="articlecitationpages"/>
                <w:sz w:val="20"/>
                <w:szCs w:val="20"/>
                <w:lang w:val="en-US"/>
              </w:rPr>
              <w:t>B.</w:t>
            </w:r>
          </w:p>
        </w:tc>
        <w:tc>
          <w:tcPr>
            <w:tcW w:w="582" w:type="pct"/>
          </w:tcPr>
          <w:p w:rsidR="003A608D" w:rsidRDefault="003A608D" w:rsidP="003A608D">
            <w:pPr>
              <w:jc w:val="both"/>
              <w:rPr>
                <w:sz w:val="20"/>
                <w:szCs w:val="20"/>
                <w:lang w:val="uk-UA"/>
              </w:rPr>
            </w:pPr>
            <w:r>
              <w:rPr>
                <w:sz w:val="20"/>
                <w:szCs w:val="20"/>
                <w:lang w:val="uk-UA"/>
              </w:rPr>
              <w:t>Асистент</w:t>
            </w:r>
          </w:p>
          <w:p w:rsidR="00271C08" w:rsidRDefault="00271C08" w:rsidP="002E16D2">
            <w:pPr>
              <w:jc w:val="both"/>
              <w:rPr>
                <w:sz w:val="20"/>
                <w:szCs w:val="20"/>
                <w:lang w:val="uk-UA"/>
              </w:rPr>
            </w:pPr>
          </w:p>
          <w:p w:rsidR="003A608D" w:rsidRDefault="003A608D" w:rsidP="002E16D2">
            <w:pPr>
              <w:jc w:val="both"/>
              <w:rPr>
                <w:sz w:val="20"/>
                <w:szCs w:val="20"/>
                <w:lang w:val="uk-UA"/>
              </w:rPr>
            </w:pPr>
          </w:p>
          <w:p w:rsidR="003A608D" w:rsidRDefault="003A608D" w:rsidP="002E16D2">
            <w:pPr>
              <w:jc w:val="both"/>
              <w:rPr>
                <w:sz w:val="20"/>
                <w:szCs w:val="20"/>
                <w:lang w:val="uk-UA"/>
              </w:rPr>
            </w:pPr>
          </w:p>
          <w:p w:rsidR="003A608D" w:rsidRDefault="003A608D" w:rsidP="002E16D2">
            <w:pPr>
              <w:jc w:val="both"/>
              <w:rPr>
                <w:sz w:val="20"/>
                <w:szCs w:val="20"/>
                <w:lang w:val="uk-UA"/>
              </w:rPr>
            </w:pPr>
          </w:p>
          <w:p w:rsidR="003A608D" w:rsidRDefault="003A608D" w:rsidP="002E16D2">
            <w:pPr>
              <w:jc w:val="both"/>
              <w:rPr>
                <w:sz w:val="20"/>
                <w:szCs w:val="20"/>
                <w:lang w:val="uk-UA"/>
              </w:rPr>
            </w:pPr>
          </w:p>
          <w:p w:rsidR="003A608D" w:rsidRDefault="003A608D" w:rsidP="003A608D">
            <w:pPr>
              <w:jc w:val="both"/>
              <w:rPr>
                <w:sz w:val="20"/>
                <w:szCs w:val="20"/>
                <w:lang w:val="uk-UA"/>
              </w:rPr>
            </w:pPr>
            <w:r>
              <w:rPr>
                <w:sz w:val="20"/>
                <w:szCs w:val="20"/>
                <w:lang w:val="uk-UA"/>
              </w:rPr>
              <w:t>Асистент</w:t>
            </w:r>
          </w:p>
          <w:p w:rsidR="003A608D" w:rsidRPr="00C66852" w:rsidRDefault="003A608D" w:rsidP="002E16D2">
            <w:pPr>
              <w:jc w:val="both"/>
              <w:rPr>
                <w:sz w:val="20"/>
                <w:szCs w:val="20"/>
                <w:lang w:val="uk-UA"/>
              </w:rPr>
            </w:pPr>
          </w:p>
        </w:tc>
        <w:tc>
          <w:tcPr>
            <w:tcW w:w="1646" w:type="pct"/>
            <w:shd w:val="clear" w:color="auto" w:fill="auto"/>
          </w:tcPr>
          <w:p w:rsidR="00271C08" w:rsidRDefault="00DB4614" w:rsidP="002E16D2">
            <w:pPr>
              <w:rPr>
                <w:rStyle w:val="articlecitationpages"/>
                <w:sz w:val="20"/>
                <w:szCs w:val="20"/>
                <w:lang w:val="uk-UA"/>
              </w:rPr>
            </w:pPr>
            <w:r w:rsidRPr="00C66852">
              <w:rPr>
                <w:rStyle w:val="articlecitationpages"/>
                <w:sz w:val="20"/>
                <w:szCs w:val="20"/>
                <w:lang w:val="en-US"/>
              </w:rPr>
              <w:t>Lattice vibration spectra of A4BX6 group crystals</w:t>
            </w:r>
          </w:p>
          <w:p w:rsidR="000E1D4B" w:rsidRPr="000E1D4B" w:rsidRDefault="0078336F" w:rsidP="002E16D2">
            <w:pPr>
              <w:rPr>
                <w:bCs/>
                <w:color w:val="000000"/>
                <w:kern w:val="36"/>
                <w:sz w:val="20"/>
                <w:szCs w:val="20"/>
                <w:lang w:val="uk-UA"/>
              </w:rPr>
            </w:pPr>
            <w:hyperlink r:id="rId40" w:history="1">
              <w:r w:rsidR="000E1D4B" w:rsidRPr="000E1D4B">
                <w:rPr>
                  <w:rStyle w:val="ae"/>
                  <w:bCs/>
                  <w:kern w:val="36"/>
                  <w:sz w:val="20"/>
                  <w:szCs w:val="20"/>
                  <w:lang w:val="uk-UA"/>
                </w:rPr>
                <w:t>http://physics.lnu.edu.ua/jps/2018/2/pdf/2701-5.pdf</w:t>
              </w:r>
            </w:hyperlink>
          </w:p>
        </w:tc>
        <w:tc>
          <w:tcPr>
            <w:tcW w:w="945" w:type="pct"/>
            <w:shd w:val="clear" w:color="auto" w:fill="auto"/>
          </w:tcPr>
          <w:p w:rsidR="00271C08" w:rsidRPr="00C66852" w:rsidRDefault="00DB4614" w:rsidP="002E16D2">
            <w:pPr>
              <w:rPr>
                <w:rStyle w:val="articlecitationpages"/>
                <w:sz w:val="20"/>
                <w:szCs w:val="20"/>
                <w:lang w:val="en-US"/>
              </w:rPr>
            </w:pPr>
            <w:r w:rsidRPr="00C66852">
              <w:rPr>
                <w:rStyle w:val="articlecitationpages"/>
                <w:sz w:val="20"/>
                <w:szCs w:val="20"/>
                <w:lang w:val="en-US"/>
              </w:rPr>
              <w:t>Journal of physical studies</w:t>
            </w:r>
          </w:p>
          <w:p w:rsidR="00DB4614" w:rsidRPr="00C66852" w:rsidRDefault="00DB4614" w:rsidP="002E16D2">
            <w:pPr>
              <w:rPr>
                <w:bCs/>
                <w:color w:val="000000"/>
                <w:kern w:val="36"/>
                <w:sz w:val="20"/>
                <w:szCs w:val="20"/>
                <w:lang w:val="en-US"/>
              </w:rPr>
            </w:pPr>
            <w:r w:rsidRPr="00C66852">
              <w:rPr>
                <w:rStyle w:val="articlecitationpages"/>
                <w:sz w:val="20"/>
                <w:szCs w:val="20"/>
              </w:rPr>
              <w:t>0.190</w:t>
            </w:r>
          </w:p>
        </w:tc>
        <w:tc>
          <w:tcPr>
            <w:tcW w:w="708" w:type="pct"/>
            <w:shd w:val="clear" w:color="auto" w:fill="auto"/>
          </w:tcPr>
          <w:p w:rsidR="00271C08" w:rsidRPr="00C66852" w:rsidRDefault="00DB4614" w:rsidP="002E16D2">
            <w:pPr>
              <w:rPr>
                <w:bCs/>
                <w:color w:val="000000"/>
                <w:kern w:val="36"/>
                <w:sz w:val="20"/>
                <w:szCs w:val="20"/>
                <w:lang w:val="en-US"/>
              </w:rPr>
            </w:pPr>
            <w:r w:rsidRPr="00C66852">
              <w:rPr>
                <w:rStyle w:val="articlecitationpages"/>
                <w:sz w:val="20"/>
                <w:szCs w:val="20"/>
                <w:lang w:val="en-US"/>
              </w:rPr>
              <w:t>Vol. 22, № 2. — P. 2701-1-2701–4</w:t>
            </w:r>
          </w:p>
        </w:tc>
      </w:tr>
      <w:tr w:rsidR="00271C08" w:rsidRPr="0056245D" w:rsidTr="00285C00">
        <w:trPr>
          <w:cantSplit/>
          <w:jc w:val="center"/>
        </w:trPr>
        <w:tc>
          <w:tcPr>
            <w:tcW w:w="246" w:type="pct"/>
            <w:shd w:val="clear" w:color="auto" w:fill="auto"/>
          </w:tcPr>
          <w:p w:rsidR="00271C08" w:rsidRPr="0056245D" w:rsidRDefault="00271C08" w:rsidP="002E16D2">
            <w:pPr>
              <w:pStyle w:val="a6"/>
              <w:numPr>
                <w:ilvl w:val="0"/>
                <w:numId w:val="4"/>
              </w:numPr>
              <w:jc w:val="center"/>
              <w:rPr>
                <w:sz w:val="20"/>
                <w:szCs w:val="20"/>
                <w:lang w:val="uk-UA"/>
              </w:rPr>
            </w:pPr>
          </w:p>
        </w:tc>
        <w:tc>
          <w:tcPr>
            <w:tcW w:w="873" w:type="pct"/>
            <w:gridSpan w:val="2"/>
            <w:shd w:val="clear" w:color="auto" w:fill="auto"/>
          </w:tcPr>
          <w:p w:rsidR="000E1D4B" w:rsidRDefault="00881B0F" w:rsidP="000E1D4B">
            <w:pPr>
              <w:rPr>
                <w:rStyle w:val="articlecitationpages"/>
                <w:sz w:val="20"/>
                <w:szCs w:val="20"/>
                <w:lang w:val="uk-UA"/>
              </w:rPr>
            </w:pPr>
            <w:r w:rsidRPr="00C66852">
              <w:rPr>
                <w:rStyle w:val="articlecitationpages"/>
                <w:sz w:val="20"/>
                <w:szCs w:val="20"/>
                <w:lang w:val="en-US"/>
              </w:rPr>
              <w:t>Kunyo</w:t>
            </w:r>
            <w:r w:rsidR="000E1D4B">
              <w:rPr>
                <w:rStyle w:val="articlecitationpages"/>
                <w:sz w:val="20"/>
                <w:szCs w:val="20"/>
                <w:lang w:val="uk-UA"/>
              </w:rPr>
              <w:t> </w:t>
            </w:r>
            <w:r w:rsidR="000E1D4B" w:rsidRPr="00C66852">
              <w:rPr>
                <w:rStyle w:val="articlecitationpages"/>
                <w:sz w:val="20"/>
                <w:szCs w:val="20"/>
                <w:lang w:val="en-US"/>
              </w:rPr>
              <w:t>I.</w:t>
            </w:r>
            <w:r w:rsidR="000E1D4B">
              <w:rPr>
                <w:rStyle w:val="articlecitationpages"/>
                <w:sz w:val="20"/>
                <w:szCs w:val="20"/>
                <w:lang w:val="uk-UA"/>
              </w:rPr>
              <w:t> </w:t>
            </w:r>
            <w:r w:rsidR="000E1D4B" w:rsidRPr="00C66852">
              <w:rPr>
                <w:rStyle w:val="articlecitationpages"/>
                <w:sz w:val="20"/>
                <w:szCs w:val="20"/>
                <w:lang w:val="en-US"/>
              </w:rPr>
              <w:t>M.</w:t>
            </w:r>
            <w:r w:rsidRPr="00C66852">
              <w:rPr>
                <w:rStyle w:val="articlecitationpages"/>
                <w:sz w:val="20"/>
                <w:szCs w:val="20"/>
                <w:lang w:val="en-US"/>
              </w:rPr>
              <w:t>,</w:t>
            </w:r>
          </w:p>
          <w:p w:rsidR="000E1D4B" w:rsidRDefault="00881B0F" w:rsidP="000E1D4B">
            <w:pPr>
              <w:rPr>
                <w:rStyle w:val="articlecitationpages"/>
                <w:sz w:val="20"/>
                <w:szCs w:val="20"/>
                <w:lang w:val="uk-UA"/>
              </w:rPr>
            </w:pPr>
            <w:r w:rsidRPr="00C66852">
              <w:rPr>
                <w:rStyle w:val="articlecitationpages"/>
                <w:sz w:val="20"/>
                <w:szCs w:val="20"/>
                <w:lang w:val="en-US"/>
              </w:rPr>
              <w:t>Kashuba</w:t>
            </w:r>
            <w:r w:rsidR="000E1D4B">
              <w:rPr>
                <w:rStyle w:val="articlecitationpages"/>
                <w:sz w:val="20"/>
                <w:szCs w:val="20"/>
                <w:lang w:val="uk-UA"/>
              </w:rPr>
              <w:t> </w:t>
            </w:r>
            <w:r w:rsidR="000E1D4B" w:rsidRPr="00C66852">
              <w:rPr>
                <w:rStyle w:val="articlecitationpages"/>
                <w:sz w:val="20"/>
                <w:szCs w:val="20"/>
                <w:lang w:val="en-US"/>
              </w:rPr>
              <w:t>A.</w:t>
            </w:r>
            <w:r w:rsidR="000E1D4B">
              <w:rPr>
                <w:rStyle w:val="articlecitationpages"/>
                <w:sz w:val="20"/>
                <w:szCs w:val="20"/>
                <w:lang w:val="uk-UA"/>
              </w:rPr>
              <w:t> </w:t>
            </w:r>
            <w:r w:rsidR="000E1D4B" w:rsidRPr="00C66852">
              <w:rPr>
                <w:rStyle w:val="articlecitationpages"/>
                <w:sz w:val="20"/>
                <w:szCs w:val="20"/>
                <w:lang w:val="en-US"/>
              </w:rPr>
              <w:t>I.</w:t>
            </w:r>
            <w:r w:rsidRPr="00C66852">
              <w:rPr>
                <w:rStyle w:val="articlecitationpages"/>
                <w:sz w:val="20"/>
                <w:szCs w:val="20"/>
                <w:lang w:val="en-US"/>
              </w:rPr>
              <w:t>,</w:t>
            </w:r>
          </w:p>
          <w:p w:rsidR="000E1D4B" w:rsidRDefault="00881B0F" w:rsidP="000E1D4B">
            <w:pPr>
              <w:rPr>
                <w:rStyle w:val="articlecitationpages"/>
                <w:sz w:val="20"/>
                <w:szCs w:val="20"/>
                <w:lang w:val="uk-UA"/>
              </w:rPr>
            </w:pPr>
            <w:r w:rsidRPr="00C66852">
              <w:rPr>
                <w:rStyle w:val="articlecitationpages"/>
                <w:sz w:val="20"/>
                <w:szCs w:val="20"/>
                <w:lang w:val="en-US"/>
              </w:rPr>
              <w:t>Karpa</w:t>
            </w:r>
            <w:r w:rsidR="000E1D4B">
              <w:rPr>
                <w:rStyle w:val="articlecitationpages"/>
                <w:sz w:val="20"/>
                <w:szCs w:val="20"/>
                <w:lang w:val="uk-UA"/>
              </w:rPr>
              <w:t> </w:t>
            </w:r>
            <w:r w:rsidR="000E1D4B" w:rsidRPr="00C66852">
              <w:rPr>
                <w:rStyle w:val="articlecitationpages"/>
                <w:sz w:val="20"/>
                <w:szCs w:val="20"/>
                <w:lang w:val="en-US"/>
              </w:rPr>
              <w:t>I.</w:t>
            </w:r>
            <w:r w:rsidR="000E1D4B">
              <w:rPr>
                <w:rStyle w:val="articlecitationpages"/>
                <w:sz w:val="20"/>
                <w:szCs w:val="20"/>
                <w:lang w:val="uk-UA"/>
              </w:rPr>
              <w:t> </w:t>
            </w:r>
            <w:r w:rsidR="000E1D4B" w:rsidRPr="00C66852">
              <w:rPr>
                <w:rStyle w:val="articlecitationpages"/>
                <w:sz w:val="20"/>
                <w:szCs w:val="20"/>
                <w:lang w:val="en-US"/>
              </w:rPr>
              <w:t>V.</w:t>
            </w:r>
            <w:r w:rsidRPr="00C66852">
              <w:rPr>
                <w:rStyle w:val="articlecitationpages"/>
                <w:sz w:val="20"/>
                <w:szCs w:val="20"/>
                <w:lang w:val="en-US"/>
              </w:rPr>
              <w:t>,</w:t>
            </w:r>
          </w:p>
          <w:p w:rsidR="000E1D4B" w:rsidRDefault="00881B0F" w:rsidP="000E1D4B">
            <w:pPr>
              <w:rPr>
                <w:rStyle w:val="articlecitationpages"/>
                <w:sz w:val="20"/>
                <w:szCs w:val="20"/>
                <w:lang w:val="uk-UA"/>
              </w:rPr>
            </w:pPr>
            <w:r w:rsidRPr="00C66852">
              <w:rPr>
                <w:rStyle w:val="articlecitationpages"/>
                <w:sz w:val="20"/>
                <w:szCs w:val="20"/>
                <w:lang w:val="en-US"/>
              </w:rPr>
              <w:t>Stakhura</w:t>
            </w:r>
            <w:r w:rsidR="000E1D4B">
              <w:rPr>
                <w:rStyle w:val="articlecitationpages"/>
                <w:sz w:val="20"/>
                <w:szCs w:val="20"/>
                <w:lang w:val="uk-UA"/>
              </w:rPr>
              <w:t> </w:t>
            </w:r>
            <w:r w:rsidR="000E1D4B" w:rsidRPr="00C66852">
              <w:rPr>
                <w:rStyle w:val="articlecitationpages"/>
                <w:sz w:val="20"/>
                <w:szCs w:val="20"/>
                <w:lang w:val="en-US"/>
              </w:rPr>
              <w:t>V.</w:t>
            </w:r>
            <w:r w:rsidR="000E1D4B">
              <w:rPr>
                <w:rStyle w:val="articlecitationpages"/>
                <w:sz w:val="20"/>
                <w:szCs w:val="20"/>
                <w:lang w:val="uk-UA"/>
              </w:rPr>
              <w:t> </w:t>
            </w:r>
            <w:r w:rsidR="000E1D4B" w:rsidRPr="00C66852">
              <w:rPr>
                <w:rStyle w:val="articlecitationpages"/>
                <w:sz w:val="20"/>
                <w:szCs w:val="20"/>
                <w:lang w:val="en-US"/>
              </w:rPr>
              <w:t>B.</w:t>
            </w:r>
            <w:r w:rsidRPr="00C66852">
              <w:rPr>
                <w:rStyle w:val="articlecitationpages"/>
                <w:sz w:val="20"/>
                <w:szCs w:val="20"/>
                <w:lang w:val="en-US"/>
              </w:rPr>
              <w:t>,</w:t>
            </w:r>
          </w:p>
          <w:p w:rsidR="000E1D4B" w:rsidRDefault="00881B0F" w:rsidP="000E1D4B">
            <w:pPr>
              <w:rPr>
                <w:rStyle w:val="articlecitationpages"/>
                <w:sz w:val="20"/>
                <w:szCs w:val="20"/>
                <w:lang w:val="uk-UA"/>
              </w:rPr>
            </w:pPr>
            <w:r w:rsidRPr="00C66852">
              <w:rPr>
                <w:rStyle w:val="articlecitationpages"/>
                <w:sz w:val="20"/>
                <w:szCs w:val="20"/>
                <w:lang w:val="en-US"/>
              </w:rPr>
              <w:t>Sveleba</w:t>
            </w:r>
            <w:r w:rsidR="000E1D4B">
              <w:rPr>
                <w:rStyle w:val="articlecitationpages"/>
                <w:sz w:val="20"/>
                <w:szCs w:val="20"/>
                <w:lang w:val="uk-UA"/>
              </w:rPr>
              <w:t> </w:t>
            </w:r>
            <w:r w:rsidR="000E1D4B" w:rsidRPr="00C66852">
              <w:rPr>
                <w:rStyle w:val="articlecitationpages"/>
                <w:sz w:val="20"/>
                <w:szCs w:val="20"/>
                <w:lang w:val="en-US"/>
              </w:rPr>
              <w:t>S.</w:t>
            </w:r>
            <w:r w:rsidR="000E1D4B">
              <w:rPr>
                <w:rStyle w:val="articlecitationpages"/>
                <w:sz w:val="20"/>
                <w:szCs w:val="20"/>
                <w:lang w:val="uk-UA"/>
              </w:rPr>
              <w:t> </w:t>
            </w:r>
            <w:r w:rsidR="000E1D4B" w:rsidRPr="00C66852">
              <w:rPr>
                <w:rStyle w:val="articlecitationpages"/>
                <w:sz w:val="20"/>
                <w:szCs w:val="20"/>
                <w:lang w:val="en-US"/>
              </w:rPr>
              <w:t>A.</w:t>
            </w:r>
            <w:r w:rsidRPr="00C66852">
              <w:rPr>
                <w:rStyle w:val="articlecitationpages"/>
                <w:sz w:val="20"/>
                <w:szCs w:val="20"/>
                <w:lang w:val="en-US"/>
              </w:rPr>
              <w:t>,</w:t>
            </w:r>
          </w:p>
          <w:p w:rsidR="003A608D" w:rsidRDefault="00881B0F" w:rsidP="000E1D4B">
            <w:pPr>
              <w:rPr>
                <w:rStyle w:val="articlecitationpages"/>
                <w:sz w:val="20"/>
                <w:szCs w:val="20"/>
                <w:lang w:val="uk-UA"/>
              </w:rPr>
            </w:pPr>
            <w:r w:rsidRPr="00C66852">
              <w:rPr>
                <w:rStyle w:val="articlecitationpages"/>
                <w:sz w:val="20"/>
                <w:szCs w:val="20"/>
                <w:lang w:val="en-US"/>
              </w:rPr>
              <w:t>Katerynchuk</w:t>
            </w:r>
            <w:r w:rsidR="000E1D4B">
              <w:rPr>
                <w:rStyle w:val="articlecitationpages"/>
                <w:sz w:val="20"/>
                <w:szCs w:val="20"/>
                <w:lang w:val="uk-UA"/>
              </w:rPr>
              <w:t> </w:t>
            </w:r>
            <w:r w:rsidR="000E1D4B" w:rsidRPr="00C66852">
              <w:rPr>
                <w:rStyle w:val="articlecitationpages"/>
                <w:sz w:val="20"/>
                <w:szCs w:val="20"/>
                <w:lang w:val="en-US"/>
              </w:rPr>
              <w:t>I.</w:t>
            </w:r>
            <w:r w:rsidR="000E1D4B">
              <w:rPr>
                <w:rStyle w:val="articlecitationpages"/>
                <w:sz w:val="20"/>
                <w:szCs w:val="20"/>
                <w:lang w:val="uk-UA"/>
              </w:rPr>
              <w:t> </w:t>
            </w:r>
            <w:r w:rsidR="000E1D4B" w:rsidRPr="00C66852">
              <w:rPr>
                <w:rStyle w:val="articlecitationpages"/>
                <w:sz w:val="20"/>
                <w:szCs w:val="20"/>
                <w:lang w:val="en-US"/>
              </w:rPr>
              <w:t>M.</w:t>
            </w:r>
            <w:r w:rsidRPr="00C66852">
              <w:rPr>
                <w:rStyle w:val="articlecitationpages"/>
                <w:sz w:val="20"/>
                <w:szCs w:val="20"/>
                <w:lang w:val="en-US"/>
              </w:rPr>
              <w:t>,</w:t>
            </w:r>
          </w:p>
          <w:p w:rsidR="003A608D" w:rsidRDefault="00881B0F" w:rsidP="003A608D">
            <w:pPr>
              <w:rPr>
                <w:rStyle w:val="articlecitationpages"/>
                <w:sz w:val="20"/>
                <w:szCs w:val="20"/>
                <w:lang w:val="uk-UA"/>
              </w:rPr>
            </w:pPr>
            <w:r w:rsidRPr="00C66852">
              <w:rPr>
                <w:rStyle w:val="articlecitationpages"/>
                <w:sz w:val="20"/>
                <w:szCs w:val="20"/>
                <w:lang w:val="en-US"/>
              </w:rPr>
              <w:t>Holyns'kyi</w:t>
            </w:r>
            <w:r w:rsidR="003A608D">
              <w:rPr>
                <w:rStyle w:val="articlecitationpages"/>
                <w:sz w:val="20"/>
                <w:szCs w:val="20"/>
                <w:lang w:val="uk-UA"/>
              </w:rPr>
              <w:t> </w:t>
            </w:r>
            <w:r w:rsidR="003A608D" w:rsidRPr="00C66852">
              <w:rPr>
                <w:rStyle w:val="articlecitationpages"/>
                <w:sz w:val="20"/>
                <w:szCs w:val="20"/>
                <w:lang w:val="en-US"/>
              </w:rPr>
              <w:t>I.</w:t>
            </w:r>
            <w:r w:rsidR="003A608D">
              <w:rPr>
                <w:rStyle w:val="articlecitationpages"/>
                <w:sz w:val="20"/>
                <w:szCs w:val="20"/>
                <w:lang w:val="uk-UA"/>
              </w:rPr>
              <w:t> </w:t>
            </w:r>
            <w:r w:rsidR="003A608D" w:rsidRPr="00C66852">
              <w:rPr>
                <w:rStyle w:val="articlecitationpages"/>
                <w:sz w:val="20"/>
                <w:szCs w:val="20"/>
                <w:lang w:val="en-US"/>
              </w:rPr>
              <w:t>S.</w:t>
            </w:r>
            <w:r w:rsidRPr="00C66852">
              <w:rPr>
                <w:rStyle w:val="articlecitationpages"/>
                <w:sz w:val="20"/>
                <w:szCs w:val="20"/>
                <w:lang w:val="en-US"/>
              </w:rPr>
              <w:t>,</w:t>
            </w:r>
          </w:p>
          <w:p w:rsidR="003A608D" w:rsidRDefault="00881B0F" w:rsidP="003A608D">
            <w:pPr>
              <w:rPr>
                <w:rStyle w:val="articlecitationpages"/>
                <w:sz w:val="20"/>
                <w:szCs w:val="20"/>
                <w:lang w:val="uk-UA"/>
              </w:rPr>
            </w:pPr>
            <w:r w:rsidRPr="00C66852">
              <w:rPr>
                <w:rStyle w:val="articlecitationpages"/>
                <w:sz w:val="20"/>
                <w:szCs w:val="20"/>
                <w:lang w:val="en-US"/>
              </w:rPr>
              <w:t>Vozniak</w:t>
            </w:r>
            <w:r w:rsidR="003A608D">
              <w:rPr>
                <w:rStyle w:val="articlecitationpages"/>
                <w:sz w:val="20"/>
                <w:szCs w:val="20"/>
                <w:lang w:val="uk-UA"/>
              </w:rPr>
              <w:t> </w:t>
            </w:r>
            <w:r w:rsidR="003A608D" w:rsidRPr="00C66852">
              <w:rPr>
                <w:rStyle w:val="articlecitationpages"/>
                <w:sz w:val="20"/>
                <w:szCs w:val="20"/>
                <w:lang w:val="en-US"/>
              </w:rPr>
              <w:t>T.</w:t>
            </w:r>
            <w:r w:rsidR="003A608D">
              <w:rPr>
                <w:rStyle w:val="articlecitationpages"/>
                <w:sz w:val="20"/>
                <w:szCs w:val="20"/>
                <w:lang w:val="uk-UA"/>
              </w:rPr>
              <w:t> </w:t>
            </w:r>
            <w:r w:rsidR="003A608D" w:rsidRPr="00C66852">
              <w:rPr>
                <w:rStyle w:val="articlecitationpages"/>
                <w:sz w:val="20"/>
                <w:szCs w:val="20"/>
                <w:lang w:val="en-US"/>
              </w:rPr>
              <w:t>I.</w:t>
            </w:r>
            <w:r w:rsidRPr="00C66852">
              <w:rPr>
                <w:rStyle w:val="articlecitationpages"/>
                <w:sz w:val="20"/>
                <w:szCs w:val="20"/>
                <w:lang w:val="en-US"/>
              </w:rPr>
              <w:t>,</w:t>
            </w:r>
          </w:p>
          <w:p w:rsidR="00271C08" w:rsidRPr="003A608D" w:rsidRDefault="00881B0F" w:rsidP="003A608D">
            <w:pPr>
              <w:rPr>
                <w:bCs/>
                <w:color w:val="000000"/>
                <w:kern w:val="36"/>
                <w:sz w:val="20"/>
                <w:szCs w:val="20"/>
                <w:u w:val="single"/>
                <w:lang w:val="uk-UA"/>
              </w:rPr>
            </w:pPr>
            <w:r w:rsidRPr="00C66852">
              <w:rPr>
                <w:rStyle w:val="articlecitationpages"/>
                <w:sz w:val="20"/>
                <w:szCs w:val="20"/>
                <w:lang w:val="en-US"/>
              </w:rPr>
              <w:t>Kovalenko</w:t>
            </w:r>
            <w:r w:rsidR="003A608D">
              <w:rPr>
                <w:rStyle w:val="articlecitationpages"/>
                <w:sz w:val="20"/>
                <w:szCs w:val="20"/>
                <w:lang w:val="uk-UA"/>
              </w:rPr>
              <w:t> </w:t>
            </w:r>
            <w:r w:rsidR="003A608D" w:rsidRPr="00C66852">
              <w:rPr>
                <w:rStyle w:val="articlecitationpages"/>
                <w:sz w:val="20"/>
                <w:szCs w:val="20"/>
                <w:lang w:val="en-US"/>
              </w:rPr>
              <w:t>M.</w:t>
            </w:r>
            <w:r w:rsidR="003A608D">
              <w:rPr>
                <w:rStyle w:val="articlecitationpages"/>
                <w:sz w:val="20"/>
                <w:szCs w:val="20"/>
                <w:lang w:val="uk-UA"/>
              </w:rPr>
              <w:t> </w:t>
            </w:r>
            <w:r w:rsidR="003A608D" w:rsidRPr="00C66852">
              <w:rPr>
                <w:rStyle w:val="articlecitationpages"/>
                <w:sz w:val="20"/>
                <w:szCs w:val="20"/>
                <w:lang w:val="en-US"/>
              </w:rPr>
              <w:t>V.</w:t>
            </w:r>
          </w:p>
        </w:tc>
        <w:tc>
          <w:tcPr>
            <w:tcW w:w="582" w:type="pct"/>
          </w:tcPr>
          <w:p w:rsidR="00271C08" w:rsidRDefault="003A608D" w:rsidP="002E16D2">
            <w:pPr>
              <w:jc w:val="both"/>
              <w:rPr>
                <w:sz w:val="20"/>
                <w:szCs w:val="20"/>
                <w:lang w:val="uk-UA"/>
              </w:rPr>
            </w:pPr>
            <w:r>
              <w:rPr>
                <w:sz w:val="20"/>
                <w:szCs w:val="20"/>
                <w:lang w:val="uk-UA"/>
              </w:rPr>
              <w:t>Доцент</w:t>
            </w:r>
          </w:p>
          <w:p w:rsidR="003A608D" w:rsidRDefault="003A608D" w:rsidP="003A608D">
            <w:pPr>
              <w:jc w:val="both"/>
              <w:rPr>
                <w:sz w:val="20"/>
                <w:szCs w:val="20"/>
                <w:lang w:val="uk-UA"/>
              </w:rPr>
            </w:pPr>
            <w:r>
              <w:rPr>
                <w:sz w:val="20"/>
                <w:szCs w:val="20"/>
                <w:lang w:val="uk-UA"/>
              </w:rPr>
              <w:t>Асистент</w:t>
            </w:r>
          </w:p>
          <w:p w:rsidR="003A608D" w:rsidRDefault="003A608D" w:rsidP="003A608D">
            <w:pPr>
              <w:jc w:val="both"/>
              <w:rPr>
                <w:sz w:val="20"/>
                <w:szCs w:val="20"/>
                <w:lang w:val="uk-UA"/>
              </w:rPr>
            </w:pPr>
            <w:r>
              <w:rPr>
                <w:sz w:val="20"/>
                <w:szCs w:val="20"/>
                <w:lang w:val="uk-UA"/>
              </w:rPr>
              <w:t>Асистент</w:t>
            </w:r>
          </w:p>
          <w:p w:rsidR="003A608D" w:rsidRDefault="003A608D" w:rsidP="002E16D2">
            <w:pPr>
              <w:jc w:val="both"/>
              <w:rPr>
                <w:sz w:val="20"/>
                <w:szCs w:val="20"/>
                <w:lang w:val="uk-UA"/>
              </w:rPr>
            </w:pPr>
          </w:p>
          <w:p w:rsidR="003A608D" w:rsidRDefault="003A608D" w:rsidP="002E16D2">
            <w:pPr>
              <w:jc w:val="both"/>
              <w:rPr>
                <w:sz w:val="20"/>
                <w:szCs w:val="20"/>
                <w:lang w:val="uk-UA"/>
              </w:rPr>
            </w:pPr>
            <w:r>
              <w:rPr>
                <w:sz w:val="20"/>
                <w:szCs w:val="20"/>
                <w:lang w:val="uk-UA"/>
              </w:rPr>
              <w:t>Професор</w:t>
            </w:r>
          </w:p>
          <w:p w:rsidR="003A608D" w:rsidRPr="00C66852" w:rsidRDefault="003A608D" w:rsidP="002E16D2">
            <w:pPr>
              <w:jc w:val="both"/>
              <w:rPr>
                <w:sz w:val="20"/>
                <w:szCs w:val="20"/>
                <w:lang w:val="uk-UA"/>
              </w:rPr>
            </w:pPr>
            <w:r>
              <w:rPr>
                <w:sz w:val="20"/>
                <w:szCs w:val="20"/>
                <w:lang w:val="uk-UA"/>
              </w:rPr>
              <w:t>Доцент</w:t>
            </w:r>
          </w:p>
        </w:tc>
        <w:tc>
          <w:tcPr>
            <w:tcW w:w="1646" w:type="pct"/>
            <w:shd w:val="clear" w:color="auto" w:fill="auto"/>
          </w:tcPr>
          <w:p w:rsidR="00271C08" w:rsidRDefault="00881B0F" w:rsidP="002E16D2">
            <w:pPr>
              <w:rPr>
                <w:rStyle w:val="articlecitationpages"/>
                <w:sz w:val="20"/>
                <w:szCs w:val="20"/>
                <w:lang w:val="uk-UA"/>
              </w:rPr>
            </w:pPr>
            <w:r w:rsidRPr="00C66852">
              <w:rPr>
                <w:rStyle w:val="articlecitationpages"/>
                <w:sz w:val="20"/>
                <w:szCs w:val="20"/>
                <w:lang w:val="en-US"/>
              </w:rPr>
              <w:t>The band energy structure of (N(CH3)4)2ZnCl4 crystal</w:t>
            </w:r>
          </w:p>
          <w:p w:rsidR="00F62F39" w:rsidRPr="00F62F39" w:rsidRDefault="0078336F" w:rsidP="002E16D2">
            <w:pPr>
              <w:rPr>
                <w:bCs/>
                <w:color w:val="000000"/>
                <w:kern w:val="36"/>
                <w:sz w:val="20"/>
                <w:szCs w:val="20"/>
                <w:lang w:val="uk-UA"/>
              </w:rPr>
            </w:pPr>
            <w:hyperlink r:id="rId41" w:history="1">
              <w:r w:rsidR="00F62F39" w:rsidRPr="00F62F39">
                <w:rPr>
                  <w:rStyle w:val="ae"/>
                  <w:bCs/>
                  <w:kern w:val="36"/>
                  <w:sz w:val="20"/>
                  <w:szCs w:val="20"/>
                  <w:lang w:val="uk-UA"/>
                </w:rPr>
                <w:t>http://physics.lnu.edu.ua/jps/2018/3/pdf/3301-5.pdf</w:t>
              </w:r>
            </w:hyperlink>
          </w:p>
        </w:tc>
        <w:tc>
          <w:tcPr>
            <w:tcW w:w="945" w:type="pct"/>
            <w:shd w:val="clear" w:color="auto" w:fill="auto"/>
          </w:tcPr>
          <w:p w:rsidR="00881B0F" w:rsidRPr="00C66852" w:rsidRDefault="00881B0F" w:rsidP="00881B0F">
            <w:pPr>
              <w:rPr>
                <w:rStyle w:val="articlecitationpages"/>
                <w:sz w:val="20"/>
                <w:szCs w:val="20"/>
                <w:lang w:val="en-US"/>
              </w:rPr>
            </w:pPr>
            <w:r w:rsidRPr="00C66852">
              <w:rPr>
                <w:rStyle w:val="articlecitationpages"/>
                <w:sz w:val="20"/>
                <w:szCs w:val="20"/>
                <w:lang w:val="en-US"/>
              </w:rPr>
              <w:t>Journal of physical studies</w:t>
            </w:r>
          </w:p>
          <w:p w:rsidR="00271C08" w:rsidRPr="00C66852" w:rsidRDefault="00881B0F" w:rsidP="00881B0F">
            <w:pPr>
              <w:rPr>
                <w:bCs/>
                <w:color w:val="000000"/>
                <w:kern w:val="36"/>
                <w:sz w:val="20"/>
                <w:szCs w:val="20"/>
                <w:lang w:val="en-US"/>
              </w:rPr>
            </w:pPr>
            <w:r w:rsidRPr="00C66852">
              <w:rPr>
                <w:rStyle w:val="articlecitationpages"/>
                <w:sz w:val="20"/>
                <w:szCs w:val="20"/>
              </w:rPr>
              <w:t>0.190</w:t>
            </w:r>
          </w:p>
        </w:tc>
        <w:tc>
          <w:tcPr>
            <w:tcW w:w="708" w:type="pct"/>
            <w:shd w:val="clear" w:color="auto" w:fill="auto"/>
          </w:tcPr>
          <w:p w:rsidR="00271C08" w:rsidRPr="00C66852" w:rsidRDefault="00881B0F" w:rsidP="002E16D2">
            <w:pPr>
              <w:rPr>
                <w:bCs/>
                <w:color w:val="000000"/>
                <w:kern w:val="36"/>
                <w:sz w:val="20"/>
                <w:szCs w:val="20"/>
                <w:lang w:val="en-US"/>
              </w:rPr>
            </w:pPr>
            <w:r w:rsidRPr="00C66852">
              <w:rPr>
                <w:rStyle w:val="articlecitationpages"/>
                <w:sz w:val="20"/>
                <w:szCs w:val="20"/>
                <w:lang w:val="en-US"/>
              </w:rPr>
              <w:t>Vol. 22, № 3. — P. 3301 -1-3301 –</w:t>
            </w:r>
          </w:p>
        </w:tc>
      </w:tr>
      <w:tr w:rsidR="002E16D2" w:rsidRPr="00940DE2" w:rsidTr="00285C00">
        <w:trPr>
          <w:cantSplit/>
          <w:jc w:val="center"/>
        </w:trPr>
        <w:tc>
          <w:tcPr>
            <w:tcW w:w="5000" w:type="pct"/>
            <w:gridSpan w:val="7"/>
          </w:tcPr>
          <w:p w:rsidR="002E16D2" w:rsidRPr="00940DE2" w:rsidRDefault="002E16D2" w:rsidP="002E16D2">
            <w:pPr>
              <w:jc w:val="center"/>
              <w:rPr>
                <w:b/>
                <w:lang w:val="uk-UA"/>
              </w:rPr>
            </w:pPr>
            <w:r w:rsidRPr="00940DE2">
              <w:rPr>
                <w:b/>
                <w:lang w:val="uk-UA"/>
              </w:rPr>
              <w:t>Статті, прийняті редакцією до друку</w:t>
            </w:r>
          </w:p>
        </w:tc>
      </w:tr>
      <w:tr w:rsidR="002E16D2" w:rsidRPr="00CD7B39" w:rsidTr="00285C00">
        <w:trPr>
          <w:cantSplit/>
          <w:jc w:val="center"/>
        </w:trPr>
        <w:tc>
          <w:tcPr>
            <w:tcW w:w="351" w:type="pct"/>
            <w:gridSpan w:val="2"/>
            <w:shd w:val="clear" w:color="auto" w:fill="auto"/>
          </w:tcPr>
          <w:p w:rsidR="002E16D2" w:rsidRPr="00CD7B39" w:rsidRDefault="002E16D2" w:rsidP="002E16D2">
            <w:pPr>
              <w:jc w:val="center"/>
              <w:rPr>
                <w:sz w:val="20"/>
                <w:szCs w:val="20"/>
                <w:lang w:val="uk-UA"/>
              </w:rPr>
            </w:pPr>
          </w:p>
        </w:tc>
        <w:tc>
          <w:tcPr>
            <w:tcW w:w="768" w:type="pct"/>
            <w:shd w:val="clear" w:color="auto" w:fill="auto"/>
          </w:tcPr>
          <w:p w:rsidR="002E16D2" w:rsidRPr="00CD7B39" w:rsidRDefault="002E16D2" w:rsidP="002E16D2">
            <w:pPr>
              <w:jc w:val="both"/>
              <w:rPr>
                <w:sz w:val="20"/>
                <w:szCs w:val="20"/>
                <w:lang w:val="uk-UA"/>
              </w:rPr>
            </w:pPr>
          </w:p>
        </w:tc>
        <w:tc>
          <w:tcPr>
            <w:tcW w:w="582" w:type="pct"/>
          </w:tcPr>
          <w:p w:rsidR="002E16D2" w:rsidRPr="00CD7B39" w:rsidRDefault="002E16D2" w:rsidP="002E16D2">
            <w:pPr>
              <w:jc w:val="both"/>
              <w:rPr>
                <w:sz w:val="20"/>
                <w:szCs w:val="20"/>
                <w:lang w:val="uk-UA"/>
              </w:rPr>
            </w:pPr>
          </w:p>
        </w:tc>
        <w:tc>
          <w:tcPr>
            <w:tcW w:w="1646" w:type="pct"/>
            <w:shd w:val="clear" w:color="auto" w:fill="auto"/>
          </w:tcPr>
          <w:p w:rsidR="002E16D2" w:rsidRPr="00CD7B39" w:rsidRDefault="002E16D2" w:rsidP="002E16D2">
            <w:pPr>
              <w:jc w:val="both"/>
              <w:rPr>
                <w:sz w:val="20"/>
                <w:szCs w:val="20"/>
                <w:lang w:val="uk-UA"/>
              </w:rPr>
            </w:pPr>
          </w:p>
        </w:tc>
        <w:tc>
          <w:tcPr>
            <w:tcW w:w="945" w:type="pct"/>
            <w:shd w:val="clear" w:color="auto" w:fill="auto"/>
          </w:tcPr>
          <w:p w:rsidR="002E16D2" w:rsidRPr="00CD7B39" w:rsidRDefault="002E16D2" w:rsidP="002E16D2">
            <w:pPr>
              <w:rPr>
                <w:sz w:val="20"/>
                <w:szCs w:val="20"/>
                <w:lang w:val="uk-UA"/>
              </w:rPr>
            </w:pPr>
          </w:p>
        </w:tc>
        <w:tc>
          <w:tcPr>
            <w:tcW w:w="708" w:type="pct"/>
            <w:shd w:val="clear" w:color="auto" w:fill="auto"/>
          </w:tcPr>
          <w:p w:rsidR="002E16D2" w:rsidRPr="00CD7B39" w:rsidRDefault="002E16D2" w:rsidP="002E16D2">
            <w:pPr>
              <w:jc w:val="both"/>
              <w:rPr>
                <w:sz w:val="20"/>
                <w:szCs w:val="20"/>
                <w:lang w:val="uk-UA"/>
              </w:rPr>
            </w:pPr>
          </w:p>
        </w:tc>
      </w:tr>
    </w:tbl>
    <w:p w:rsidR="00CE0C26" w:rsidRPr="00940DE2" w:rsidRDefault="00CE0C26" w:rsidP="00CE0C26">
      <w:pPr>
        <w:jc w:val="both"/>
        <w:rPr>
          <w:bCs/>
          <w:lang w:val="uk-UA"/>
        </w:rPr>
      </w:pPr>
    </w:p>
    <w:p w:rsidR="00CE0C26" w:rsidRPr="00940DE2" w:rsidRDefault="00CE0C26" w:rsidP="00CE0C26">
      <w:pPr>
        <w:spacing w:after="120"/>
        <w:jc w:val="both"/>
        <w:rPr>
          <w:lang w:val="uk-UA"/>
        </w:rPr>
      </w:pPr>
      <w:r w:rsidRPr="00940DE2">
        <w:rPr>
          <w:b/>
          <w:lang w:val="uk-UA"/>
        </w:rPr>
        <w:tab/>
        <w:t xml:space="preserve">7. Відомостіпро науково-дослідну роботу студентів, молодих учених </w:t>
      </w:r>
      <w:r w:rsidRPr="00940DE2">
        <w:rPr>
          <w:i/>
          <w:lang w:val="uk-UA"/>
        </w:rPr>
        <w:t>(коротко описати діяльність Наукового товариства студентів, аспірантів, докторантів і молодих вчених тощо – до 7 рядків)</w:t>
      </w:r>
      <w:r w:rsidRPr="00940DE2">
        <w:rPr>
          <w:iCs/>
          <w:lang w:val="uk-UA"/>
        </w:rPr>
        <w:t xml:space="preserve">. </w:t>
      </w:r>
      <w:r w:rsidRPr="00940DE2">
        <w:rPr>
          <w:lang w:val="uk-UA"/>
        </w:rPr>
        <w:t>Окремі статистичні дані навести відповідно до таблиці та побудувати діаграму: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716"/>
        <w:gridCol w:w="3465"/>
        <w:gridCol w:w="2557"/>
        <w:gridCol w:w="2833"/>
      </w:tblGrid>
      <w:tr w:rsidR="00CE0C26" w:rsidRPr="00940DE2" w:rsidTr="00103D79">
        <w:trPr>
          <w:jc w:val="center"/>
        </w:trPr>
        <w:tc>
          <w:tcPr>
            <w:tcW w:w="374" w:type="pct"/>
            <w:shd w:val="clear" w:color="auto" w:fill="auto"/>
          </w:tcPr>
          <w:p w:rsidR="00CE0C26" w:rsidRPr="00940DE2" w:rsidRDefault="00CE0C26" w:rsidP="006B03D4">
            <w:pPr>
              <w:jc w:val="center"/>
              <w:rPr>
                <w:lang w:val="uk-UA"/>
              </w:rPr>
            </w:pPr>
            <w:r w:rsidRPr="00940DE2">
              <w:rPr>
                <w:lang w:val="uk-UA"/>
              </w:rPr>
              <w:t>Роки</w:t>
            </w:r>
          </w:p>
        </w:tc>
        <w:tc>
          <w:tcPr>
            <w:tcW w:w="1810" w:type="pct"/>
            <w:shd w:val="clear" w:color="auto" w:fill="auto"/>
          </w:tcPr>
          <w:p w:rsidR="00CE0C26" w:rsidRPr="00940DE2" w:rsidRDefault="00CE0C26" w:rsidP="006B03D4">
            <w:pPr>
              <w:jc w:val="center"/>
              <w:rPr>
                <w:lang w:val="uk-UA"/>
              </w:rPr>
            </w:pPr>
            <w:r w:rsidRPr="00940DE2">
              <w:rPr>
                <w:lang w:val="uk-UA"/>
              </w:rPr>
              <w:t>Кількість студентів, які беруть участь у наукових дослідженнях та відсоток від загальної кількості студентів</w:t>
            </w:r>
          </w:p>
        </w:tc>
        <w:tc>
          <w:tcPr>
            <w:tcW w:w="1336" w:type="pct"/>
            <w:shd w:val="clear" w:color="auto" w:fill="auto"/>
          </w:tcPr>
          <w:p w:rsidR="00CE0C26" w:rsidRPr="00940DE2" w:rsidRDefault="00CE0C26" w:rsidP="006B03D4">
            <w:pPr>
              <w:jc w:val="center"/>
              <w:rPr>
                <w:lang w:val="uk-UA"/>
              </w:rPr>
            </w:pPr>
            <w:r w:rsidRPr="00940DE2">
              <w:rPr>
                <w:lang w:val="uk-UA"/>
              </w:rPr>
              <w:t>Кількість молодих учених, які працюють на факультеті (у науковому підрозділі)</w:t>
            </w:r>
          </w:p>
        </w:tc>
        <w:tc>
          <w:tcPr>
            <w:tcW w:w="1480" w:type="pct"/>
            <w:shd w:val="clear" w:color="auto" w:fill="auto"/>
          </w:tcPr>
          <w:p w:rsidR="00CE0C26" w:rsidRPr="00940DE2" w:rsidRDefault="00CE0C26" w:rsidP="006B03D4">
            <w:pPr>
              <w:jc w:val="center"/>
              <w:rPr>
                <w:lang w:val="uk-UA"/>
              </w:rPr>
            </w:pPr>
            <w:r w:rsidRPr="00940DE2">
              <w:rPr>
                <w:lang w:val="uk-UA"/>
              </w:rPr>
              <w:t>Відсоток молодих учених, які залишаються в Університеті після закінчення аспірантури</w:t>
            </w:r>
          </w:p>
        </w:tc>
      </w:tr>
      <w:tr w:rsidR="00674D59" w:rsidRPr="00940DE2" w:rsidTr="00103D79">
        <w:trPr>
          <w:jc w:val="center"/>
        </w:trPr>
        <w:tc>
          <w:tcPr>
            <w:tcW w:w="374" w:type="pct"/>
            <w:shd w:val="clear" w:color="auto" w:fill="auto"/>
          </w:tcPr>
          <w:p w:rsidR="00674D59" w:rsidRPr="00940DE2" w:rsidRDefault="00674D59" w:rsidP="004B5D33">
            <w:pPr>
              <w:jc w:val="center"/>
              <w:rPr>
                <w:lang w:val="uk-UA"/>
              </w:rPr>
            </w:pPr>
            <w:r w:rsidRPr="00940DE2">
              <w:rPr>
                <w:lang w:val="uk-UA"/>
              </w:rPr>
              <w:t>2015</w:t>
            </w:r>
          </w:p>
        </w:tc>
        <w:tc>
          <w:tcPr>
            <w:tcW w:w="1810" w:type="pct"/>
            <w:shd w:val="clear" w:color="auto" w:fill="auto"/>
          </w:tcPr>
          <w:p w:rsidR="00674D59" w:rsidRPr="00FF676E" w:rsidRDefault="00674D59" w:rsidP="004B5D33">
            <w:pPr>
              <w:snapToGrid w:val="0"/>
              <w:jc w:val="center"/>
              <w:rPr>
                <w:lang w:val="uk-UA"/>
              </w:rPr>
            </w:pPr>
            <w:r w:rsidRPr="00FF676E">
              <w:rPr>
                <w:lang w:val="uk-UA"/>
              </w:rPr>
              <w:t>70</w:t>
            </w:r>
          </w:p>
        </w:tc>
        <w:tc>
          <w:tcPr>
            <w:tcW w:w="1336" w:type="pct"/>
            <w:shd w:val="clear" w:color="auto" w:fill="auto"/>
          </w:tcPr>
          <w:p w:rsidR="00674D59" w:rsidRPr="00FF676E" w:rsidRDefault="00674D59" w:rsidP="004B5D33">
            <w:pPr>
              <w:snapToGrid w:val="0"/>
              <w:jc w:val="center"/>
              <w:rPr>
                <w:lang w:val="uk-UA"/>
              </w:rPr>
            </w:pPr>
            <w:r w:rsidRPr="00FF676E">
              <w:rPr>
                <w:lang w:val="uk-UA"/>
              </w:rPr>
              <w:t>5</w:t>
            </w:r>
          </w:p>
        </w:tc>
        <w:tc>
          <w:tcPr>
            <w:tcW w:w="1480" w:type="pct"/>
            <w:shd w:val="clear" w:color="auto" w:fill="auto"/>
          </w:tcPr>
          <w:p w:rsidR="00674D59" w:rsidRPr="00FF676E" w:rsidRDefault="00674D59" w:rsidP="004B5D33">
            <w:pPr>
              <w:snapToGrid w:val="0"/>
              <w:jc w:val="center"/>
              <w:rPr>
                <w:lang w:val="uk-UA"/>
              </w:rPr>
            </w:pPr>
            <w:r w:rsidRPr="00FF676E">
              <w:rPr>
                <w:lang w:val="uk-UA"/>
              </w:rPr>
              <w:t>33</w:t>
            </w:r>
          </w:p>
        </w:tc>
      </w:tr>
      <w:tr w:rsidR="00674D59" w:rsidRPr="00940DE2" w:rsidTr="00103D79">
        <w:trPr>
          <w:jc w:val="center"/>
        </w:trPr>
        <w:tc>
          <w:tcPr>
            <w:tcW w:w="374" w:type="pct"/>
            <w:shd w:val="clear" w:color="auto" w:fill="auto"/>
          </w:tcPr>
          <w:p w:rsidR="00674D59" w:rsidRPr="00940DE2" w:rsidRDefault="00674D59" w:rsidP="004B5D33">
            <w:pPr>
              <w:jc w:val="center"/>
              <w:rPr>
                <w:lang w:val="uk-UA"/>
              </w:rPr>
            </w:pPr>
            <w:r w:rsidRPr="00940DE2">
              <w:rPr>
                <w:lang w:val="uk-UA"/>
              </w:rPr>
              <w:t>2016</w:t>
            </w:r>
          </w:p>
        </w:tc>
        <w:tc>
          <w:tcPr>
            <w:tcW w:w="1810" w:type="pct"/>
            <w:shd w:val="clear" w:color="auto" w:fill="auto"/>
          </w:tcPr>
          <w:p w:rsidR="00674D59" w:rsidRPr="00F656E1" w:rsidRDefault="00674D59" w:rsidP="004B5D33">
            <w:pPr>
              <w:snapToGrid w:val="0"/>
              <w:jc w:val="center"/>
              <w:rPr>
                <w:lang w:val="en-US"/>
              </w:rPr>
            </w:pPr>
            <w:r>
              <w:rPr>
                <w:lang w:val="en-US"/>
              </w:rPr>
              <w:t>72</w:t>
            </w:r>
          </w:p>
        </w:tc>
        <w:tc>
          <w:tcPr>
            <w:tcW w:w="1336" w:type="pct"/>
            <w:shd w:val="clear" w:color="auto" w:fill="auto"/>
          </w:tcPr>
          <w:p w:rsidR="00674D59" w:rsidRPr="00F656E1" w:rsidRDefault="00674D59" w:rsidP="004B5D33">
            <w:pPr>
              <w:snapToGrid w:val="0"/>
              <w:jc w:val="center"/>
              <w:rPr>
                <w:lang w:val="en-US"/>
              </w:rPr>
            </w:pPr>
            <w:r>
              <w:rPr>
                <w:lang w:val="en-US"/>
              </w:rPr>
              <w:t>8</w:t>
            </w:r>
          </w:p>
        </w:tc>
        <w:tc>
          <w:tcPr>
            <w:tcW w:w="1480" w:type="pct"/>
            <w:shd w:val="clear" w:color="auto" w:fill="auto"/>
          </w:tcPr>
          <w:p w:rsidR="00674D59" w:rsidRPr="00F656E1" w:rsidRDefault="00674D59" w:rsidP="004B5D33">
            <w:pPr>
              <w:snapToGrid w:val="0"/>
              <w:jc w:val="center"/>
              <w:rPr>
                <w:lang w:val="en-US"/>
              </w:rPr>
            </w:pPr>
            <w:r>
              <w:rPr>
                <w:lang w:val="en-US"/>
              </w:rPr>
              <w:t>34</w:t>
            </w:r>
          </w:p>
        </w:tc>
      </w:tr>
      <w:tr w:rsidR="00674D59" w:rsidRPr="00940DE2" w:rsidTr="00103D79">
        <w:trPr>
          <w:jc w:val="center"/>
        </w:trPr>
        <w:tc>
          <w:tcPr>
            <w:tcW w:w="374" w:type="pct"/>
            <w:shd w:val="clear" w:color="auto" w:fill="auto"/>
          </w:tcPr>
          <w:p w:rsidR="00674D59" w:rsidRPr="00940DE2" w:rsidRDefault="00674D59" w:rsidP="004B5D33">
            <w:pPr>
              <w:jc w:val="center"/>
              <w:rPr>
                <w:lang w:val="uk-UA"/>
              </w:rPr>
            </w:pPr>
            <w:r w:rsidRPr="00940DE2">
              <w:rPr>
                <w:lang w:val="uk-UA"/>
              </w:rPr>
              <w:t>2017</w:t>
            </w:r>
          </w:p>
        </w:tc>
        <w:tc>
          <w:tcPr>
            <w:tcW w:w="1810" w:type="pct"/>
            <w:shd w:val="clear" w:color="auto" w:fill="auto"/>
          </w:tcPr>
          <w:p w:rsidR="00674D59" w:rsidRPr="00940DE2" w:rsidRDefault="00674D59" w:rsidP="004B5D33">
            <w:pPr>
              <w:jc w:val="center"/>
              <w:rPr>
                <w:lang w:val="uk-UA"/>
              </w:rPr>
            </w:pPr>
            <w:r>
              <w:rPr>
                <w:lang w:val="uk-UA"/>
              </w:rPr>
              <w:t>69</w:t>
            </w:r>
          </w:p>
        </w:tc>
        <w:tc>
          <w:tcPr>
            <w:tcW w:w="1336" w:type="pct"/>
            <w:shd w:val="clear" w:color="auto" w:fill="auto"/>
          </w:tcPr>
          <w:p w:rsidR="00674D59" w:rsidRPr="00940DE2" w:rsidRDefault="00674D59" w:rsidP="004B5D33">
            <w:pPr>
              <w:jc w:val="center"/>
              <w:rPr>
                <w:lang w:val="uk-UA"/>
              </w:rPr>
            </w:pPr>
            <w:r>
              <w:rPr>
                <w:lang w:val="uk-UA"/>
              </w:rPr>
              <w:t>10</w:t>
            </w:r>
          </w:p>
        </w:tc>
        <w:tc>
          <w:tcPr>
            <w:tcW w:w="1480" w:type="pct"/>
            <w:shd w:val="clear" w:color="auto" w:fill="auto"/>
          </w:tcPr>
          <w:p w:rsidR="00674D59" w:rsidRPr="00940DE2" w:rsidRDefault="00674D59" w:rsidP="004B5D33">
            <w:pPr>
              <w:jc w:val="center"/>
              <w:rPr>
                <w:lang w:val="uk-UA"/>
              </w:rPr>
            </w:pPr>
            <w:r>
              <w:rPr>
                <w:lang w:val="uk-UA"/>
              </w:rPr>
              <w:t>33</w:t>
            </w:r>
          </w:p>
        </w:tc>
      </w:tr>
      <w:tr w:rsidR="00103D79" w:rsidRPr="00940DE2" w:rsidTr="00103D79">
        <w:trPr>
          <w:jc w:val="center"/>
        </w:trPr>
        <w:tc>
          <w:tcPr>
            <w:tcW w:w="374" w:type="pct"/>
            <w:shd w:val="clear" w:color="auto" w:fill="auto"/>
          </w:tcPr>
          <w:p w:rsidR="00103D79" w:rsidRPr="00940DE2" w:rsidRDefault="00674D59" w:rsidP="006B03D4">
            <w:pPr>
              <w:jc w:val="center"/>
              <w:rPr>
                <w:lang w:val="uk-UA"/>
              </w:rPr>
            </w:pPr>
            <w:r>
              <w:rPr>
                <w:lang w:val="uk-UA"/>
              </w:rPr>
              <w:t>2018</w:t>
            </w:r>
          </w:p>
        </w:tc>
        <w:tc>
          <w:tcPr>
            <w:tcW w:w="1810" w:type="pct"/>
            <w:shd w:val="clear" w:color="auto" w:fill="auto"/>
          </w:tcPr>
          <w:p w:rsidR="00103D79" w:rsidRPr="00940DE2" w:rsidRDefault="00674D59" w:rsidP="00B3169D">
            <w:pPr>
              <w:jc w:val="center"/>
              <w:rPr>
                <w:lang w:val="uk-UA"/>
              </w:rPr>
            </w:pPr>
            <w:r>
              <w:rPr>
                <w:lang w:val="uk-UA"/>
              </w:rPr>
              <w:t>70</w:t>
            </w:r>
          </w:p>
        </w:tc>
        <w:tc>
          <w:tcPr>
            <w:tcW w:w="1336" w:type="pct"/>
            <w:shd w:val="clear" w:color="auto" w:fill="auto"/>
          </w:tcPr>
          <w:p w:rsidR="00103D79" w:rsidRPr="00940DE2" w:rsidRDefault="00674D59" w:rsidP="006B03D4">
            <w:pPr>
              <w:jc w:val="center"/>
              <w:rPr>
                <w:lang w:val="uk-UA"/>
              </w:rPr>
            </w:pPr>
            <w:r>
              <w:rPr>
                <w:lang w:val="uk-UA"/>
              </w:rPr>
              <w:t>13</w:t>
            </w:r>
          </w:p>
        </w:tc>
        <w:tc>
          <w:tcPr>
            <w:tcW w:w="1480" w:type="pct"/>
            <w:shd w:val="clear" w:color="auto" w:fill="auto"/>
          </w:tcPr>
          <w:p w:rsidR="00103D79" w:rsidRPr="00940DE2" w:rsidRDefault="00674D59" w:rsidP="00656D0F">
            <w:pPr>
              <w:jc w:val="center"/>
              <w:rPr>
                <w:lang w:val="uk-UA"/>
              </w:rPr>
            </w:pPr>
            <w:r>
              <w:rPr>
                <w:lang w:val="uk-UA"/>
              </w:rPr>
              <w:t>33</w:t>
            </w:r>
          </w:p>
        </w:tc>
      </w:tr>
    </w:tbl>
    <w:p w:rsidR="00EF409D" w:rsidRDefault="00EF409D" w:rsidP="00AA4F77">
      <w:pPr>
        <w:spacing w:before="120"/>
        <w:ind w:firstLine="708"/>
        <w:jc w:val="both"/>
        <w:rPr>
          <w:lang w:val="uk-UA"/>
        </w:rPr>
      </w:pPr>
      <w:r>
        <w:rPr>
          <w:lang w:val="uk-UA"/>
        </w:rPr>
        <w:t xml:space="preserve">На факультеті на постійній основі працюють три наукові гуртки </w:t>
      </w:r>
      <w:r w:rsidRPr="00094AFB">
        <w:rPr>
          <w:lang w:val="en-US"/>
        </w:rPr>
        <w:t>PLLUG</w:t>
      </w:r>
      <w:r w:rsidRPr="00094AFB">
        <w:rPr>
          <w:lang w:val="uk-UA"/>
        </w:rPr>
        <w:t xml:space="preserve"> (</w:t>
      </w:r>
      <w:r w:rsidRPr="00094AFB">
        <w:rPr>
          <w:lang w:val="en-US"/>
        </w:rPr>
        <w:t>Programming</w:t>
      </w:r>
      <w:r w:rsidRPr="00094AFB">
        <w:rPr>
          <w:lang w:val="uk-UA"/>
        </w:rPr>
        <w:t xml:space="preserve"> </w:t>
      </w:r>
      <w:r w:rsidRPr="00094AFB">
        <w:rPr>
          <w:lang w:val="en-US"/>
        </w:rPr>
        <w:t>in</w:t>
      </w:r>
      <w:r w:rsidRPr="00094AFB">
        <w:rPr>
          <w:lang w:val="uk-UA"/>
        </w:rPr>
        <w:t xml:space="preserve"> </w:t>
      </w:r>
      <w:r w:rsidRPr="00094AFB">
        <w:rPr>
          <w:lang w:val="en-US"/>
        </w:rPr>
        <w:t>Lviv</w:t>
      </w:r>
      <w:r w:rsidRPr="00094AFB">
        <w:rPr>
          <w:lang w:val="uk-UA"/>
        </w:rPr>
        <w:t xml:space="preserve"> </w:t>
      </w:r>
      <w:r w:rsidRPr="00094AFB">
        <w:rPr>
          <w:lang w:val="en-US"/>
        </w:rPr>
        <w:t>Linux</w:t>
      </w:r>
      <w:r w:rsidRPr="00094AFB">
        <w:rPr>
          <w:lang w:val="uk-UA"/>
        </w:rPr>
        <w:t xml:space="preserve"> </w:t>
      </w:r>
      <w:r w:rsidRPr="00094AFB">
        <w:rPr>
          <w:lang w:val="en-US"/>
        </w:rPr>
        <w:t>Group</w:t>
      </w:r>
      <w:r w:rsidRPr="00094AFB">
        <w:rPr>
          <w:lang w:val="uk-UA"/>
        </w:rPr>
        <w:t>) у роботі якого приймає участь 50 студентів</w:t>
      </w:r>
      <w:r w:rsidR="009B2C90">
        <w:rPr>
          <w:lang w:val="uk-UA"/>
        </w:rPr>
        <w:t xml:space="preserve">, </w:t>
      </w:r>
      <w:r w:rsidR="009B2C90" w:rsidRPr="00C94B3B">
        <w:rPr>
          <w:lang w:val="uk-UA"/>
        </w:rPr>
        <w:t xml:space="preserve">«Інтелектуальні системи», у якому </w:t>
      </w:r>
      <w:r w:rsidR="009B2C90" w:rsidRPr="00094AFB">
        <w:rPr>
          <w:lang w:val="uk-UA"/>
        </w:rPr>
        <w:t xml:space="preserve">приймає </w:t>
      </w:r>
      <w:r w:rsidR="009B2C90" w:rsidRPr="00C94B3B">
        <w:rPr>
          <w:lang w:val="uk-UA"/>
        </w:rPr>
        <w:t>участь 7 студентів</w:t>
      </w:r>
      <w:r w:rsidR="009B2C90">
        <w:rPr>
          <w:lang w:val="uk-UA"/>
        </w:rPr>
        <w:t xml:space="preserve">, </w:t>
      </w:r>
      <w:r w:rsidR="009B2C90" w:rsidRPr="00464D63">
        <w:rPr>
          <w:lang w:val="uk-UA"/>
        </w:rPr>
        <w:t>«Комп’ютерні інформаційні технології»</w:t>
      </w:r>
      <w:r w:rsidR="009B2C90">
        <w:rPr>
          <w:lang w:val="uk-UA"/>
        </w:rPr>
        <w:t xml:space="preserve"> </w:t>
      </w:r>
      <w:r w:rsidR="009B2C90" w:rsidRPr="00C94B3B">
        <w:rPr>
          <w:lang w:val="uk-UA"/>
        </w:rPr>
        <w:t xml:space="preserve">у якому </w:t>
      </w:r>
      <w:r w:rsidR="009B2C90" w:rsidRPr="00094AFB">
        <w:rPr>
          <w:lang w:val="uk-UA"/>
        </w:rPr>
        <w:t xml:space="preserve">приймає </w:t>
      </w:r>
      <w:r w:rsidR="009B2C90">
        <w:rPr>
          <w:lang w:val="uk-UA"/>
        </w:rPr>
        <w:t>участь 1</w:t>
      </w:r>
      <w:r w:rsidR="00A42924">
        <w:rPr>
          <w:lang w:val="uk-UA"/>
        </w:rPr>
        <w:t>5</w:t>
      </w:r>
      <w:r w:rsidR="009B2C90" w:rsidRPr="00C94B3B">
        <w:rPr>
          <w:lang w:val="uk-UA"/>
        </w:rPr>
        <w:t xml:space="preserve"> студентів</w:t>
      </w:r>
      <w:r w:rsidR="009B2C90">
        <w:rPr>
          <w:lang w:val="uk-UA"/>
        </w:rPr>
        <w:t>.</w:t>
      </w:r>
    </w:p>
    <w:p w:rsidR="00CE0C26" w:rsidRPr="009E520A" w:rsidRDefault="00CE0C26" w:rsidP="00CE0C26">
      <w:pPr>
        <w:jc w:val="both"/>
        <w:rPr>
          <w:lang w:val="uk-UA"/>
        </w:rPr>
      </w:pPr>
    </w:p>
    <w:p w:rsidR="00CE0C26" w:rsidRPr="00940DE2" w:rsidRDefault="00CE0C26" w:rsidP="00CE0C26">
      <w:pPr>
        <w:pStyle w:val="21"/>
        <w:autoSpaceDE/>
        <w:spacing w:before="0" w:line="240" w:lineRule="auto"/>
        <w:ind w:firstLine="0"/>
        <w:rPr>
          <w:i/>
          <w:sz w:val="24"/>
          <w:szCs w:val="24"/>
          <w:lang w:val="uk-UA"/>
        </w:rPr>
      </w:pPr>
      <w:r w:rsidRPr="009E520A">
        <w:rPr>
          <w:b/>
          <w:sz w:val="24"/>
          <w:szCs w:val="24"/>
          <w:lang w:val="uk-UA"/>
        </w:rPr>
        <w:tab/>
        <w:t>8. Наукові підроз</w:t>
      </w:r>
      <w:r w:rsidRPr="00940DE2">
        <w:rPr>
          <w:b/>
          <w:sz w:val="24"/>
          <w:szCs w:val="24"/>
          <w:lang w:val="uk-UA"/>
        </w:rPr>
        <w:t>діли, напрями їхньої діяльності, робота із замовниками:</w:t>
      </w:r>
      <w:r w:rsidRPr="00940DE2">
        <w:rPr>
          <w:b/>
          <w:bCs/>
          <w:iCs/>
          <w:sz w:val="24"/>
          <w:szCs w:val="24"/>
          <w:lang w:val="uk-UA"/>
        </w:rPr>
        <w:t xml:space="preserve">інститути, наукові лабораторії, центри колективного користування новітнім обладнанням, центри трансферу технологій тощо </w:t>
      </w:r>
      <w:r w:rsidRPr="00940DE2">
        <w:rPr>
          <w:i/>
          <w:sz w:val="24"/>
          <w:szCs w:val="24"/>
          <w:lang w:val="uk-UA"/>
        </w:rPr>
        <w:t>(зазначити назву підрозділу, стисло описати його діяльність та результативність роботи – до 30 рядків)</w:t>
      </w:r>
      <w:r w:rsidRPr="00940DE2">
        <w:rPr>
          <w:iCs/>
          <w:sz w:val="24"/>
          <w:szCs w:val="24"/>
          <w:lang w:val="uk-UA"/>
        </w:rPr>
        <w:t>.</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НДЛ-10 матеріалів для оптоелектроніки. Напрями роботи: розробка та впровадження сцинтиляційних елементів на основі монокристалів оксидів, отриманих з розплаву та оптимізація їх світлотехнічних параметрів; вивчення люмінесценції нанокристалів та преципітатів на основі рідкісноземельних катіонів, диспергованих в матриці лужногалоїдних та оксидних кристалів. </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НДЛ-20 сенсорики. Напрями роботи: розробка електронних еталонних вимірювачів фізичних величин, а саме температурних сенсорів на основі низьколегованих кремнієвих </w:t>
      </w:r>
      <w:r w:rsidRPr="00FF676E">
        <w:rPr>
          <w:i/>
          <w:lang w:val="uk-UA"/>
        </w:rPr>
        <w:t>p-n-</w:t>
      </w:r>
      <w:r w:rsidRPr="00FF676E">
        <w:rPr>
          <w:lang w:val="uk-UA"/>
        </w:rPr>
        <w:t xml:space="preserve">переходів та детекторів ядерного квадрупольного резонансу; дослідження закономірностей утворення фото- і термостимульованих центрів захоплення в монокристалах і тонких шарах </w:t>
      </w:r>
      <w:r w:rsidRPr="00FF676E">
        <w:rPr>
          <w:lang w:val="uk-UA"/>
        </w:rPr>
        <w:lastRenderedPageBreak/>
        <w:t>лужногалоїдних сполук, які використовуються в системах радіаційного та біологічного моніторингу; розробка радіаційно стійких діелектричних матеріалів для нового покоління лазерних вікон, сенсорів, датчиків іонізуючих випромінювань; дослідження радіаційних дефектів в напівпровідникових матеріалах.</w:t>
      </w:r>
    </w:p>
    <w:p w:rsidR="0007261C" w:rsidRPr="00FF676E" w:rsidRDefault="0007261C" w:rsidP="0007261C">
      <w:pPr>
        <w:numPr>
          <w:ilvl w:val="0"/>
          <w:numId w:val="3"/>
        </w:numPr>
        <w:suppressAutoHyphens/>
        <w:jc w:val="both"/>
        <w:rPr>
          <w:lang w:val="uk-UA"/>
        </w:rPr>
      </w:pPr>
      <w:r w:rsidRPr="00FF676E">
        <w:rPr>
          <w:lang w:val="uk-UA"/>
        </w:rPr>
        <w:t>Науково-дослідна лабораторія “Фізична електроніка”. Напрями роботи: вивчення фізичних процесів на поверхні твердих тіл та в тонких плівках; дослідження власних центрів люмінесценції в самоактивованих оксидних люмінесцентних матеріалах.</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“Лабораторія оптико-електронних приладів”. Напрями роботи: дослідження оптичних властивостей мікробіологічних об'єктів та створення на їх основі нових засобів контролю життєдіяльності живих організмів. </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комп’ютерного моделювання у радіофізиці. Напрями роботи: математичне та комп'ютерне моделювання складних систем радіофізики та електроніки; фізичні властивості локальних центрів і нанорозмірних фаз у гетерогенних матеріалах. </w:t>
      </w:r>
    </w:p>
    <w:p w:rsidR="0007261C" w:rsidRPr="00FF676E" w:rsidRDefault="0007261C" w:rsidP="0007261C">
      <w:pPr>
        <w:numPr>
          <w:ilvl w:val="0"/>
          <w:numId w:val="3"/>
        </w:numPr>
        <w:suppressAutoHyphens/>
        <w:jc w:val="both"/>
        <w:rPr>
          <w:lang w:val="uk-UA"/>
        </w:rPr>
      </w:pPr>
      <w:r w:rsidRPr="00FF676E">
        <w:rPr>
          <w:lang w:val="uk-UA"/>
        </w:rPr>
        <w:t xml:space="preserve">Кластер паралельних та розподілених обчислень. Напрями роботи: проведення високопродуктивних обчислень, зокрема щодо організації обчислювальних кластерів на базі технології MPI, створення суперкомп’ютерних обчислювальних систем з використанням GP GPU на базі технології CUDA, організації розподілених обчислень з використанням Grid-технологій. Кластер відповідає сучасному рівню інформаційних технологій і дає змогу Університетові інтегруватися в національні та міжнародні програми високопродуктивних обчислень, зокрема, паралельних та розподілених обчислень. Кластер паралельних та розподілених обчислень надає можливості для подальшого розвитку науково-дослідних робіт з використанням високопродуктивних обчислювальних систем та впровадженню технологій паралельних та розподілених обчислень у навчальний процес. </w:t>
      </w:r>
    </w:p>
    <w:p w:rsidR="00CE0C26" w:rsidRPr="00940DE2" w:rsidRDefault="00CE0C26" w:rsidP="00CE0C26">
      <w:pPr>
        <w:pStyle w:val="21"/>
        <w:autoSpaceDE/>
        <w:spacing w:before="0" w:after="120" w:line="240" w:lineRule="auto"/>
        <w:ind w:firstLine="0"/>
        <w:rPr>
          <w:i/>
          <w:sz w:val="24"/>
          <w:szCs w:val="24"/>
          <w:lang w:val="uk-UA"/>
        </w:rPr>
      </w:pPr>
      <w:r w:rsidRPr="00940DE2">
        <w:rPr>
          <w:b/>
          <w:sz w:val="24"/>
          <w:szCs w:val="24"/>
          <w:lang w:val="uk-UA"/>
        </w:rPr>
        <w:tab/>
        <w:t>9.</w:t>
      </w:r>
      <w:r w:rsidRPr="00940DE2">
        <w:rPr>
          <w:sz w:val="24"/>
          <w:szCs w:val="24"/>
          <w:lang w:val="uk-UA"/>
        </w:rPr>
        <w:t> </w:t>
      </w:r>
      <w:r w:rsidRPr="00940DE2">
        <w:rPr>
          <w:b/>
          <w:sz w:val="24"/>
          <w:szCs w:val="24"/>
          <w:lang w:val="uk-UA"/>
        </w:rPr>
        <w:t xml:space="preserve">Наукове та науково-технічне співробітництво із закордонними організаціями </w:t>
      </w:r>
      <w:r w:rsidRPr="00940DE2">
        <w:rPr>
          <w:i/>
          <w:sz w:val="24"/>
          <w:szCs w:val="24"/>
          <w:lang w:val="uk-UA"/>
        </w:rPr>
        <w:t>(надати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їхньої успішної реалізації та перспективи розвитку) (до 20 рядків)</w:t>
      </w:r>
      <w:r w:rsidRPr="00940DE2">
        <w:rPr>
          <w:iCs/>
          <w:sz w:val="24"/>
          <w:szCs w:val="24"/>
          <w:lang w:val="uk-UA"/>
        </w:rPr>
        <w:t>.</w:t>
      </w:r>
    </w:p>
    <w:p w:rsidR="00CE0C26" w:rsidRPr="00940DE2" w:rsidRDefault="00CE0C26" w:rsidP="00CE0C26">
      <w:pPr>
        <w:pStyle w:val="21"/>
        <w:autoSpaceDE/>
        <w:spacing w:before="0" w:after="120" w:line="240" w:lineRule="auto"/>
        <w:ind w:firstLine="0"/>
        <w:rPr>
          <w:sz w:val="24"/>
          <w:szCs w:val="24"/>
          <w:lang w:val="uk-UA"/>
        </w:rPr>
      </w:pPr>
      <w:r w:rsidRPr="00940DE2">
        <w:rPr>
          <w:sz w:val="24"/>
          <w:szCs w:val="24"/>
          <w:lang w:val="uk-UA"/>
        </w:rPr>
        <w:tab/>
        <w:t>Детальні відомості щодо тематики співробітництва із зарубіжними партнерами (окремо по кожній країні) викласти за формою: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2610"/>
        <w:gridCol w:w="2050"/>
        <w:gridCol w:w="1873"/>
        <w:gridCol w:w="1802"/>
      </w:tblGrid>
      <w:tr w:rsidR="00CE0C26" w:rsidRPr="00940DE2" w:rsidTr="00E46C47">
        <w:trPr>
          <w:jc w:val="center"/>
        </w:trPr>
        <w:tc>
          <w:tcPr>
            <w:tcW w:w="701" w:type="pct"/>
            <w:shd w:val="clear" w:color="auto" w:fill="auto"/>
          </w:tcPr>
          <w:p w:rsidR="00CE0C26" w:rsidRPr="00940DE2" w:rsidRDefault="00CE0C26" w:rsidP="00F96B86">
            <w:pPr>
              <w:pStyle w:val="21"/>
              <w:autoSpaceDE/>
              <w:spacing w:before="0" w:line="240" w:lineRule="auto"/>
              <w:ind w:firstLine="0"/>
              <w:jc w:val="center"/>
              <w:rPr>
                <w:sz w:val="24"/>
                <w:szCs w:val="24"/>
                <w:lang w:val="uk-UA"/>
              </w:rPr>
            </w:pPr>
            <w:r w:rsidRPr="00940DE2">
              <w:rPr>
                <w:sz w:val="24"/>
                <w:szCs w:val="24"/>
                <w:lang w:val="uk-UA"/>
              </w:rPr>
              <w:t xml:space="preserve">Країна партнер </w:t>
            </w:r>
          </w:p>
        </w:tc>
        <w:tc>
          <w:tcPr>
            <w:tcW w:w="876"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Установа-партнер</w:t>
            </w:r>
          </w:p>
        </w:tc>
        <w:tc>
          <w:tcPr>
            <w:tcW w:w="1293"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Тема співробітництва</w:t>
            </w:r>
          </w:p>
        </w:tc>
        <w:tc>
          <w:tcPr>
            <w:tcW w:w="115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Документ, в рамках якого здійснюється співробітництво, термін його дії</w:t>
            </w:r>
          </w:p>
        </w:tc>
        <w:tc>
          <w:tcPr>
            <w:tcW w:w="980"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Практичні результати від співробітництва</w:t>
            </w:r>
          </w:p>
        </w:tc>
      </w:tr>
      <w:tr w:rsidR="00CE0C26" w:rsidRPr="00940DE2" w:rsidTr="00E46C47">
        <w:trPr>
          <w:jc w:val="center"/>
        </w:trPr>
        <w:tc>
          <w:tcPr>
            <w:tcW w:w="70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1</w:t>
            </w:r>
          </w:p>
        </w:tc>
        <w:tc>
          <w:tcPr>
            <w:tcW w:w="876"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2</w:t>
            </w:r>
          </w:p>
        </w:tc>
        <w:tc>
          <w:tcPr>
            <w:tcW w:w="1293"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3</w:t>
            </w:r>
          </w:p>
        </w:tc>
        <w:tc>
          <w:tcPr>
            <w:tcW w:w="115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4</w:t>
            </w:r>
          </w:p>
        </w:tc>
        <w:tc>
          <w:tcPr>
            <w:tcW w:w="980"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5</w:t>
            </w:r>
          </w:p>
        </w:tc>
      </w:tr>
      <w:tr w:rsidR="00854CB7" w:rsidRPr="00940DE2" w:rsidTr="00E46C47">
        <w:trPr>
          <w:jc w:val="center"/>
        </w:trPr>
        <w:tc>
          <w:tcPr>
            <w:tcW w:w="701" w:type="pct"/>
            <w:shd w:val="clear" w:color="auto" w:fill="auto"/>
          </w:tcPr>
          <w:p w:rsidR="00854CB7" w:rsidRPr="00FF676E" w:rsidRDefault="00854CB7" w:rsidP="006B03D4">
            <w:pPr>
              <w:pStyle w:val="210"/>
              <w:autoSpaceDE/>
              <w:snapToGrid w:val="0"/>
              <w:spacing w:line="240" w:lineRule="auto"/>
              <w:ind w:firstLine="0"/>
              <w:rPr>
                <w:spacing w:val="-4"/>
                <w:sz w:val="24"/>
                <w:szCs w:val="24"/>
                <w:lang w:val="uk-UA"/>
              </w:rPr>
            </w:pPr>
            <w:r w:rsidRPr="00FF676E">
              <w:rPr>
                <w:spacing w:val="-4"/>
                <w:sz w:val="24"/>
                <w:szCs w:val="24"/>
                <w:lang w:val="uk-UA"/>
              </w:rPr>
              <w:t>Німеччина</w:t>
            </w:r>
          </w:p>
        </w:tc>
        <w:tc>
          <w:tcPr>
            <w:tcW w:w="876" w:type="pct"/>
            <w:shd w:val="clear" w:color="auto" w:fill="auto"/>
          </w:tcPr>
          <w:p w:rsidR="00854CB7" w:rsidRDefault="00854CB7" w:rsidP="006A089D">
            <w:pPr>
              <w:pStyle w:val="210"/>
              <w:autoSpaceDE/>
              <w:snapToGrid w:val="0"/>
              <w:spacing w:line="240" w:lineRule="auto"/>
              <w:ind w:firstLine="0"/>
              <w:jc w:val="left"/>
              <w:rPr>
                <w:bCs/>
                <w:spacing w:val="-6"/>
                <w:sz w:val="24"/>
                <w:szCs w:val="24"/>
                <w:lang w:val="uk-UA"/>
              </w:rPr>
            </w:pPr>
            <w:r>
              <w:rPr>
                <w:bCs/>
                <w:spacing w:val="-6"/>
                <w:sz w:val="24"/>
                <w:szCs w:val="24"/>
                <w:lang w:val="uk-UA"/>
              </w:rPr>
              <w:t>В</w:t>
            </w:r>
            <w:r w:rsidRPr="00FF676E">
              <w:rPr>
                <w:bCs/>
                <w:spacing w:val="-6"/>
                <w:sz w:val="24"/>
                <w:szCs w:val="24"/>
                <w:lang w:val="uk-UA"/>
              </w:rPr>
              <w:t>юр</w:t>
            </w:r>
            <w:r>
              <w:rPr>
                <w:bCs/>
                <w:spacing w:val="-6"/>
                <w:sz w:val="24"/>
                <w:szCs w:val="24"/>
                <w:lang w:val="uk-UA"/>
              </w:rPr>
              <w:t>з</w:t>
            </w:r>
            <w:r w:rsidRPr="00FF676E">
              <w:rPr>
                <w:bCs/>
                <w:spacing w:val="-6"/>
                <w:sz w:val="24"/>
                <w:szCs w:val="24"/>
                <w:lang w:val="uk-UA"/>
              </w:rPr>
              <w:t>б</w:t>
            </w:r>
            <w:r>
              <w:rPr>
                <w:bCs/>
                <w:spacing w:val="-6"/>
                <w:sz w:val="24"/>
                <w:szCs w:val="24"/>
                <w:lang w:val="uk-UA"/>
              </w:rPr>
              <w:t>у</w:t>
            </w:r>
            <w:r w:rsidRPr="00FF676E">
              <w:rPr>
                <w:bCs/>
                <w:spacing w:val="-6"/>
                <w:sz w:val="24"/>
                <w:szCs w:val="24"/>
                <w:lang w:val="uk-UA"/>
              </w:rPr>
              <w:t xml:space="preserve">рзький університет </w:t>
            </w:r>
            <w:r>
              <w:rPr>
                <w:bCs/>
                <w:spacing w:val="-6"/>
                <w:sz w:val="24"/>
                <w:szCs w:val="24"/>
                <w:lang w:val="uk-UA"/>
              </w:rPr>
              <w:t>Юліуса Максиміліана</w:t>
            </w:r>
          </w:p>
          <w:p w:rsidR="00854CB7" w:rsidRPr="00E0143A" w:rsidRDefault="00854CB7" w:rsidP="006B03D4">
            <w:pPr>
              <w:pStyle w:val="2"/>
              <w:rPr>
                <w:spacing w:val="-4"/>
                <w:szCs w:val="24"/>
                <w:lang w:val="uk-UA"/>
              </w:rPr>
            </w:pPr>
          </w:p>
        </w:tc>
        <w:tc>
          <w:tcPr>
            <w:tcW w:w="1293" w:type="pct"/>
            <w:shd w:val="clear" w:color="auto" w:fill="auto"/>
          </w:tcPr>
          <w:p w:rsidR="00854CB7" w:rsidRPr="00C17108" w:rsidRDefault="00854CB7" w:rsidP="006B03D4">
            <w:pPr>
              <w:pStyle w:val="210"/>
              <w:autoSpaceDE/>
              <w:snapToGrid w:val="0"/>
              <w:spacing w:line="240" w:lineRule="auto"/>
              <w:ind w:firstLine="0"/>
              <w:jc w:val="left"/>
              <w:rPr>
                <w:bCs/>
                <w:spacing w:val="-6"/>
                <w:sz w:val="24"/>
                <w:szCs w:val="24"/>
              </w:rPr>
            </w:pPr>
            <w:r>
              <w:rPr>
                <w:bCs/>
                <w:spacing w:val="-6"/>
                <w:sz w:val="24"/>
                <w:szCs w:val="24"/>
                <w:lang w:val="uk-UA"/>
              </w:rPr>
              <w:t xml:space="preserve">Високопродуктивні паралельні обчислення. </w:t>
            </w:r>
            <w:r w:rsidRPr="00FF676E">
              <w:rPr>
                <w:bCs/>
                <w:spacing w:val="-6"/>
                <w:sz w:val="24"/>
                <w:szCs w:val="24"/>
                <w:lang w:val="uk-UA"/>
              </w:rPr>
              <w:t xml:space="preserve">Матеріали для </w:t>
            </w:r>
            <w:r>
              <w:rPr>
                <w:bCs/>
                <w:spacing w:val="-6"/>
                <w:sz w:val="24"/>
                <w:szCs w:val="24"/>
                <w:lang w:val="uk-UA"/>
              </w:rPr>
              <w:t>наноелектроніки.</w:t>
            </w:r>
          </w:p>
          <w:p w:rsidR="00854CB7" w:rsidRPr="00C17108" w:rsidRDefault="00854CB7" w:rsidP="006B03D4">
            <w:pPr>
              <w:pStyle w:val="210"/>
              <w:autoSpaceDE/>
              <w:snapToGrid w:val="0"/>
              <w:spacing w:line="240" w:lineRule="auto"/>
              <w:ind w:firstLine="0"/>
              <w:rPr>
                <w:spacing w:val="-4"/>
                <w:sz w:val="24"/>
                <w:szCs w:val="24"/>
              </w:rPr>
            </w:pPr>
          </w:p>
        </w:tc>
        <w:tc>
          <w:tcPr>
            <w:tcW w:w="1151" w:type="pct"/>
            <w:shd w:val="clear" w:color="auto" w:fill="auto"/>
          </w:tcPr>
          <w:p w:rsidR="00854CB7"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00854CB7" w:rsidRPr="00FF676E">
              <w:rPr>
                <w:spacing w:val="-4"/>
                <w:sz w:val="24"/>
                <w:szCs w:val="24"/>
                <w:lang w:val="uk-UA"/>
              </w:rPr>
              <w:t xml:space="preserve"> </w:t>
            </w:r>
            <w:r w:rsidRPr="00FF676E">
              <w:rPr>
                <w:spacing w:val="-4"/>
                <w:sz w:val="24"/>
                <w:szCs w:val="24"/>
                <w:lang w:val="uk-UA"/>
              </w:rPr>
              <w:t xml:space="preserve">Львівським </w:t>
            </w:r>
            <w:r w:rsidR="00854CB7" w:rsidRPr="00FF676E">
              <w:rPr>
                <w:spacing w:val="-4"/>
                <w:sz w:val="24"/>
                <w:szCs w:val="24"/>
                <w:lang w:val="uk-UA"/>
              </w:rPr>
              <w:t>національним 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pacing w:val="-4"/>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 xml:space="preserve">Розробка нових методик та апробація </w:t>
            </w:r>
            <w:r w:rsidRPr="00FF676E">
              <w:rPr>
                <w:sz w:val="24"/>
                <w:szCs w:val="24"/>
                <w:lang w:val="uk-UA"/>
              </w:rPr>
              <w:lastRenderedPageBreak/>
              <w:t>отриманих результатів</w:t>
            </w:r>
          </w:p>
        </w:tc>
      </w:tr>
      <w:tr w:rsidR="00854CB7" w:rsidRPr="00940DE2" w:rsidTr="00E46C47">
        <w:trPr>
          <w:jc w:val="center"/>
        </w:trPr>
        <w:tc>
          <w:tcPr>
            <w:tcW w:w="701" w:type="pct"/>
            <w:shd w:val="clear" w:color="auto" w:fill="auto"/>
          </w:tcPr>
          <w:p w:rsidR="00854CB7" w:rsidRPr="00FF676E" w:rsidRDefault="00854CB7" w:rsidP="006B03D4">
            <w:pPr>
              <w:pStyle w:val="210"/>
              <w:autoSpaceDE/>
              <w:snapToGrid w:val="0"/>
              <w:spacing w:line="240" w:lineRule="auto"/>
              <w:ind w:firstLine="0"/>
              <w:rPr>
                <w:spacing w:val="-4"/>
                <w:sz w:val="24"/>
                <w:szCs w:val="24"/>
                <w:lang w:val="uk-UA"/>
              </w:rPr>
            </w:pPr>
            <w:r w:rsidRPr="00FF676E">
              <w:rPr>
                <w:spacing w:val="-4"/>
                <w:sz w:val="24"/>
                <w:szCs w:val="24"/>
                <w:lang w:val="uk-UA"/>
              </w:rPr>
              <w:lastRenderedPageBreak/>
              <w:t>Польща</w:t>
            </w:r>
          </w:p>
        </w:tc>
        <w:tc>
          <w:tcPr>
            <w:tcW w:w="876"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4"/>
                <w:sz w:val="24"/>
                <w:szCs w:val="24"/>
                <w:lang w:val="uk-UA"/>
              </w:rPr>
              <w:t xml:space="preserve">Вроцлавський університет </w:t>
            </w:r>
          </w:p>
        </w:tc>
        <w:tc>
          <w:tcPr>
            <w:tcW w:w="1293"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4"/>
                <w:sz w:val="24"/>
                <w:szCs w:val="24"/>
                <w:lang w:val="uk-UA"/>
              </w:rPr>
              <w:t>Атомно-силова мікроскопія (АСМ) та ДПЕ нано- та мікроструктури поверхонь</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Pr="00FF676E">
              <w:rPr>
                <w:spacing w:val="-4"/>
                <w:sz w:val="24"/>
                <w:szCs w:val="24"/>
                <w:lang w:val="uk-UA"/>
              </w:rPr>
              <w:t xml:space="preserve"> Львівським національним 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r w:rsidR="00854CB7" w:rsidRPr="00940DE2" w:rsidTr="00E46C47">
        <w:trPr>
          <w:jc w:val="center"/>
        </w:trPr>
        <w:tc>
          <w:tcPr>
            <w:tcW w:w="701" w:type="pct"/>
            <w:shd w:val="clear" w:color="auto" w:fill="auto"/>
          </w:tcPr>
          <w:p w:rsidR="00854CB7" w:rsidRPr="00FC3326" w:rsidRDefault="00FC3326" w:rsidP="006B03D4">
            <w:pPr>
              <w:pStyle w:val="210"/>
              <w:autoSpaceDE/>
              <w:snapToGrid w:val="0"/>
              <w:spacing w:line="240" w:lineRule="auto"/>
              <w:ind w:firstLine="0"/>
              <w:rPr>
                <w:sz w:val="24"/>
                <w:szCs w:val="24"/>
                <w:lang w:val="uk-UA"/>
              </w:rPr>
            </w:pPr>
            <w:r w:rsidRPr="00FC3326">
              <w:rPr>
                <w:sz w:val="24"/>
                <w:szCs w:val="24"/>
                <w:lang w:val="uk-UA"/>
              </w:rPr>
              <w:t>Італія</w:t>
            </w:r>
          </w:p>
        </w:tc>
        <w:tc>
          <w:tcPr>
            <w:tcW w:w="876" w:type="pct"/>
            <w:shd w:val="clear" w:color="auto" w:fill="auto"/>
          </w:tcPr>
          <w:p w:rsidR="00854CB7" w:rsidRPr="00FC3326" w:rsidRDefault="00FC3326" w:rsidP="006A089D">
            <w:pPr>
              <w:pStyle w:val="210"/>
              <w:autoSpaceDE/>
              <w:snapToGrid w:val="0"/>
              <w:spacing w:line="240" w:lineRule="auto"/>
              <w:ind w:firstLine="0"/>
              <w:jc w:val="left"/>
              <w:rPr>
                <w:sz w:val="24"/>
                <w:szCs w:val="24"/>
                <w:lang w:val="uk-UA"/>
              </w:rPr>
            </w:pPr>
            <w:r w:rsidRPr="00FC3326">
              <w:rPr>
                <w:sz w:val="24"/>
                <w:szCs w:val="24"/>
                <w:lang w:val="uk-UA"/>
              </w:rPr>
              <w:t>Національна лабораторія Фраскаті,Національного інституту ядерної фізики</w:t>
            </w:r>
          </w:p>
        </w:tc>
        <w:tc>
          <w:tcPr>
            <w:tcW w:w="1293" w:type="pct"/>
            <w:shd w:val="clear" w:color="auto" w:fill="auto"/>
          </w:tcPr>
          <w:p w:rsidR="00854CB7" w:rsidRPr="00FC3326" w:rsidRDefault="00FC3326" w:rsidP="006B03D4">
            <w:pPr>
              <w:pStyle w:val="210"/>
              <w:autoSpaceDE/>
              <w:snapToGrid w:val="0"/>
              <w:spacing w:line="240" w:lineRule="auto"/>
              <w:ind w:firstLine="0"/>
              <w:rPr>
                <w:sz w:val="24"/>
                <w:szCs w:val="24"/>
                <w:lang w:val="uk-UA"/>
              </w:rPr>
            </w:pPr>
            <w:r w:rsidRPr="00FC3326">
              <w:rPr>
                <w:rFonts w:eastAsia="MS Mincho"/>
                <w:sz w:val="24"/>
                <w:szCs w:val="24"/>
                <w:lang w:val="uk-UA"/>
              </w:rPr>
              <w:t>Сцинтилятори на основі складних оксидів у різних кристалічних формах: особливості люмінесценції та процесів передачі енергії збудження</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Pr="00FF676E">
              <w:rPr>
                <w:spacing w:val="-4"/>
                <w:sz w:val="24"/>
                <w:szCs w:val="24"/>
                <w:lang w:val="uk-UA"/>
              </w:rPr>
              <w:t xml:space="preserve"> Львівським національним університетом</w:t>
            </w:r>
            <w:r>
              <w:rPr>
                <w:spacing w:val="-4"/>
                <w:sz w:val="24"/>
                <w:szCs w:val="24"/>
                <w:lang w:val="uk-UA"/>
              </w:rPr>
              <w:t xml:space="preserve"> імені Івана Франка</w:t>
            </w:r>
          </w:p>
          <w:p w:rsidR="00854CB7" w:rsidRPr="00FF676E" w:rsidRDefault="00854CB7" w:rsidP="00E46C47">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r w:rsidR="00854CB7" w:rsidRPr="00940DE2" w:rsidTr="00E46C47">
        <w:trPr>
          <w:jc w:val="center"/>
        </w:trPr>
        <w:tc>
          <w:tcPr>
            <w:tcW w:w="701" w:type="pct"/>
            <w:shd w:val="clear" w:color="auto" w:fill="auto"/>
          </w:tcPr>
          <w:p w:rsidR="00854CB7" w:rsidRPr="00FF676E" w:rsidRDefault="005B2E46" w:rsidP="006B03D4">
            <w:pPr>
              <w:pStyle w:val="210"/>
              <w:autoSpaceDE/>
              <w:snapToGrid w:val="0"/>
              <w:spacing w:line="240" w:lineRule="auto"/>
              <w:ind w:firstLine="0"/>
              <w:rPr>
                <w:sz w:val="24"/>
                <w:szCs w:val="24"/>
                <w:lang w:val="uk-UA"/>
              </w:rPr>
            </w:pPr>
            <w:r>
              <w:rPr>
                <w:spacing w:val="-6"/>
                <w:sz w:val="24"/>
                <w:szCs w:val="24"/>
                <w:lang w:val="uk-UA"/>
              </w:rPr>
              <w:t>США</w:t>
            </w:r>
          </w:p>
        </w:tc>
        <w:tc>
          <w:tcPr>
            <w:tcW w:w="876" w:type="pct"/>
            <w:shd w:val="clear" w:color="auto" w:fill="auto"/>
          </w:tcPr>
          <w:p w:rsidR="00854CB7" w:rsidRPr="00C33DCC" w:rsidRDefault="005B2E46" w:rsidP="006B03D4">
            <w:pPr>
              <w:pStyle w:val="210"/>
              <w:autoSpaceDE/>
              <w:snapToGrid w:val="0"/>
              <w:spacing w:line="240" w:lineRule="auto"/>
              <w:ind w:firstLine="0"/>
              <w:rPr>
                <w:sz w:val="24"/>
                <w:szCs w:val="24"/>
                <w:lang w:val="en-US"/>
              </w:rPr>
            </w:pPr>
            <w:r w:rsidRPr="004059AA">
              <w:rPr>
                <w:spacing w:val="-4"/>
                <w:sz w:val="24"/>
                <w:szCs w:val="24"/>
                <w:lang w:val="uk-UA"/>
              </w:rPr>
              <w:t xml:space="preserve">Центром передових мікроструктур та приладів (Center for Advanced Microstructures and Devices (CAMD) Державного університету Луїзіани та Державного університету </w:t>
            </w:r>
            <w:r w:rsidRPr="004059AA">
              <w:rPr>
                <w:spacing w:val="-4"/>
                <w:sz w:val="24"/>
                <w:szCs w:val="24"/>
                <w:lang w:val="en-US"/>
              </w:rPr>
              <w:t>Indiana</w:t>
            </w:r>
            <w:r w:rsidRPr="004059AA">
              <w:rPr>
                <w:spacing w:val="-4"/>
                <w:sz w:val="24"/>
                <w:szCs w:val="24"/>
                <w:lang w:val="uk-UA"/>
              </w:rPr>
              <w:t xml:space="preserve"> (CША)</w:t>
            </w:r>
          </w:p>
        </w:tc>
        <w:tc>
          <w:tcPr>
            <w:tcW w:w="1293" w:type="pct"/>
            <w:shd w:val="clear" w:color="auto" w:fill="auto"/>
          </w:tcPr>
          <w:p w:rsidR="00854CB7" w:rsidRPr="00FF676E" w:rsidRDefault="005B2E46" w:rsidP="006B03D4">
            <w:pPr>
              <w:pStyle w:val="210"/>
              <w:autoSpaceDE/>
              <w:snapToGrid w:val="0"/>
              <w:spacing w:line="240" w:lineRule="auto"/>
              <w:ind w:firstLine="0"/>
              <w:rPr>
                <w:sz w:val="24"/>
                <w:szCs w:val="24"/>
                <w:lang w:val="uk-UA"/>
              </w:rPr>
            </w:pPr>
            <w:r w:rsidRPr="004059AA">
              <w:rPr>
                <w:spacing w:val="-4"/>
                <w:sz w:val="24"/>
                <w:szCs w:val="24"/>
                <w:lang w:val="uk-UA"/>
              </w:rPr>
              <w:t>Спільні дослідження кристалографії поверхонь сколювання методами ДПЕ та електронних спектрів поверхонь методами УФЕСКР; теоретичні розрахунки густини електронних станів та електронних спектрів</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Pr="00FF676E">
              <w:rPr>
                <w:spacing w:val="-4"/>
                <w:sz w:val="24"/>
                <w:szCs w:val="24"/>
                <w:lang w:val="uk-UA"/>
              </w:rPr>
              <w:t xml:space="preserve"> Львівським національним 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bl>
    <w:p w:rsidR="00CE0C26" w:rsidRPr="00940DE2" w:rsidRDefault="00CE0C26" w:rsidP="00CE0C26">
      <w:pPr>
        <w:pStyle w:val="21"/>
        <w:autoSpaceDE/>
        <w:spacing w:before="0" w:line="240" w:lineRule="auto"/>
        <w:ind w:firstLine="0"/>
        <w:rPr>
          <w:sz w:val="24"/>
          <w:szCs w:val="24"/>
          <w:lang w:val="uk-UA"/>
        </w:rPr>
      </w:pPr>
    </w:p>
    <w:p w:rsidR="00CE0C26" w:rsidRPr="00940DE2" w:rsidRDefault="00CE0C26" w:rsidP="00CE0C26">
      <w:pPr>
        <w:pStyle w:val="21"/>
        <w:autoSpaceDE/>
        <w:spacing w:before="0" w:line="240" w:lineRule="auto"/>
        <w:ind w:firstLine="0"/>
        <w:rPr>
          <w:iCs/>
          <w:sz w:val="24"/>
          <w:szCs w:val="24"/>
          <w:lang w:val="uk-UA"/>
        </w:rPr>
      </w:pPr>
      <w:r w:rsidRPr="00940DE2">
        <w:rPr>
          <w:b/>
          <w:sz w:val="24"/>
          <w:szCs w:val="24"/>
          <w:lang w:val="uk-UA"/>
        </w:rPr>
        <w:tab/>
        <w:t xml:space="preserve">10. Інформація про наукову, науково-технічну та інноваційну діяльність, що здійснювалась спільно з науковими установами Національної академії наук України та національних галузевих академій наук </w:t>
      </w:r>
      <w:r w:rsidRPr="00940DE2">
        <w:rPr>
          <w:b/>
          <w:i/>
          <w:iCs/>
          <w:sz w:val="24"/>
          <w:szCs w:val="24"/>
          <w:lang w:val="uk-UA"/>
        </w:rPr>
        <w:t>(до 20 рядків)</w:t>
      </w:r>
      <w:r w:rsidRPr="00940DE2">
        <w:rPr>
          <w:i/>
          <w:sz w:val="24"/>
          <w:szCs w:val="24"/>
          <w:lang w:val="uk-UA"/>
        </w:rPr>
        <w:t>(спільні структурні підрозділи, проведені заходи,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w:t>
      </w:r>
      <w:r w:rsidRPr="00940DE2">
        <w:rPr>
          <w:iCs/>
          <w:sz w:val="24"/>
          <w:szCs w:val="24"/>
          <w:lang w:val="uk-UA"/>
        </w:rPr>
        <w:t>.</w:t>
      </w:r>
    </w:p>
    <w:p w:rsidR="00E02D62" w:rsidRPr="00FF676E" w:rsidRDefault="00E02D62" w:rsidP="00E02D62">
      <w:pPr>
        <w:pStyle w:val="23"/>
        <w:spacing w:after="0" w:line="240" w:lineRule="auto"/>
        <w:ind w:firstLine="284"/>
        <w:jc w:val="both"/>
      </w:pPr>
      <w:r w:rsidRPr="00C17108">
        <w:rPr>
          <w:spacing w:val="-4"/>
          <w:lang w:val="uk-UA"/>
        </w:rPr>
        <w:lastRenderedPageBreak/>
        <w:t>Протягом 201</w:t>
      </w:r>
      <w:r w:rsidR="005B2E46">
        <w:rPr>
          <w:spacing w:val="-4"/>
          <w:lang w:val="uk-UA"/>
        </w:rPr>
        <w:t>8</w:t>
      </w:r>
      <w:r w:rsidRPr="00C17108">
        <w:rPr>
          <w:spacing w:val="-4"/>
          <w:lang w:val="uk-UA"/>
        </w:rPr>
        <w:t xml:space="preserve"> року підтримувалися сталі робочі зв’язки кафедри електроніки з науковими установами України з проблем синтезу та досліджень люмінесцентних матеріалів. </w:t>
      </w:r>
      <w:r w:rsidRPr="00C17108">
        <w:rPr>
          <w:spacing w:val="6"/>
          <w:lang w:val="uk-UA"/>
        </w:rPr>
        <w:t xml:space="preserve">Інститут сцинтиляційних </w:t>
      </w:r>
      <w:r w:rsidRPr="00C17108">
        <w:rPr>
          <w:rFonts w:eastAsia="MS Mincho"/>
          <w:spacing w:val="6"/>
          <w:lang w:val="uk-UA"/>
        </w:rPr>
        <w:t xml:space="preserve">Матеріалів НАН України. </w:t>
      </w:r>
      <w:r w:rsidR="004975EB">
        <w:rPr>
          <w:rFonts w:eastAsia="MS Mincho"/>
          <w:spacing w:val="6"/>
          <w:lang w:val="uk-UA"/>
        </w:rPr>
        <w:t>К</w:t>
      </w:r>
      <w:r w:rsidRPr="00C17108">
        <w:rPr>
          <w:spacing w:val="6"/>
          <w:lang w:val="uk-UA"/>
        </w:rPr>
        <w:t>омплексн</w:t>
      </w:r>
      <w:r w:rsidR="004975EB">
        <w:rPr>
          <w:spacing w:val="6"/>
          <w:lang w:val="uk-UA"/>
        </w:rPr>
        <w:t>ий</w:t>
      </w:r>
      <w:r w:rsidRPr="00C17108">
        <w:rPr>
          <w:spacing w:val="6"/>
          <w:lang w:val="uk-UA"/>
        </w:rPr>
        <w:t xml:space="preserve"> проект</w:t>
      </w:r>
      <w:r w:rsidRPr="00C17108">
        <w:rPr>
          <w:rFonts w:eastAsia="MS Mincho"/>
          <w:bCs/>
          <w:spacing w:val="6"/>
          <w:lang w:val="uk-UA"/>
        </w:rPr>
        <w:t xml:space="preserve"> «</w:t>
      </w:r>
      <w:r w:rsidRPr="00C17108">
        <w:rPr>
          <w:spacing w:val="6"/>
          <w:lang w:val="uk-UA"/>
        </w:rPr>
        <w:t xml:space="preserve">Розроблення гібридних сцинтиляторів на основі монокристалічних плівок і монокристалів окисних сполук для ефективної трансформації та реєстрації різних типів іонізуючого випромінювання». </w:t>
      </w:r>
      <w:r w:rsidRPr="00FF676E">
        <w:t xml:space="preserve">Інститутом монокристалів НАН України (Харків). Інститутом прикладних проблем матеріалознавства, м. Київ, </w:t>
      </w:r>
    </w:p>
    <w:p w:rsidR="00E02D62" w:rsidRPr="00FF676E" w:rsidRDefault="00E02D62" w:rsidP="00E02D62">
      <w:pPr>
        <w:ind w:firstLine="284"/>
        <w:jc w:val="both"/>
        <w:rPr>
          <w:lang w:val="uk-UA"/>
        </w:rPr>
      </w:pPr>
      <w:r w:rsidRPr="00FF676E">
        <w:rPr>
          <w:lang w:val="uk-UA"/>
        </w:rPr>
        <w:t xml:space="preserve">Співробітники кафедри </w:t>
      </w:r>
      <w:r w:rsidR="004975EB">
        <w:rPr>
          <w:lang w:val="uk-UA"/>
        </w:rPr>
        <w:t xml:space="preserve">системного проектування </w:t>
      </w:r>
      <w:r w:rsidRPr="00FF676E">
        <w:rPr>
          <w:lang w:val="uk-UA"/>
        </w:rPr>
        <w:t xml:space="preserve">постійно співпрацюють у виконанні наукових досліджень у галузі напівпровідникового матеріалознавства з вченими  Інституту прикладних проблем математики та механіки НАН України, Фізико-механічного інституту НАН України, Інституту фізики напівпровідників НАНУ. </w:t>
      </w:r>
    </w:p>
    <w:p w:rsidR="00E02D62" w:rsidRPr="00FF676E" w:rsidRDefault="00E02D62" w:rsidP="00E02D62">
      <w:pPr>
        <w:ind w:firstLine="357"/>
        <w:jc w:val="both"/>
        <w:rPr>
          <w:lang w:val="uk-UA"/>
        </w:rPr>
      </w:pPr>
      <w:r w:rsidRPr="00FF676E">
        <w:rPr>
          <w:lang w:val="uk-UA"/>
        </w:rPr>
        <w:t xml:space="preserve">За результатами спільних досліджень із партнерами з академічних установ співробітники факультету електроніки опублікували </w:t>
      </w:r>
      <w:r w:rsidR="005B2E46">
        <w:rPr>
          <w:lang w:val="uk-UA"/>
        </w:rPr>
        <w:t>32</w:t>
      </w:r>
      <w:r w:rsidRPr="00FF676E">
        <w:rPr>
          <w:lang w:val="uk-UA"/>
        </w:rPr>
        <w:t xml:space="preserve"> робіт; інститути НАН України були співорганізаторами конференції «Електроніка та інформаційні технології».</w:t>
      </w:r>
    </w:p>
    <w:p w:rsidR="00CE0C26" w:rsidRPr="00940DE2" w:rsidRDefault="00CE0C26" w:rsidP="00CE0C26">
      <w:pPr>
        <w:pStyle w:val="21"/>
        <w:autoSpaceDE/>
        <w:spacing w:before="0" w:line="240" w:lineRule="auto"/>
        <w:ind w:firstLine="0"/>
        <w:rPr>
          <w:sz w:val="24"/>
          <w:szCs w:val="24"/>
          <w:lang w:val="uk-UA"/>
        </w:rPr>
      </w:pPr>
    </w:p>
    <w:p w:rsidR="00CE0C26" w:rsidRPr="00940DE2" w:rsidRDefault="00CE0C26" w:rsidP="00CE0C26">
      <w:pPr>
        <w:pStyle w:val="21"/>
        <w:autoSpaceDE/>
        <w:spacing w:before="0" w:line="240" w:lineRule="auto"/>
        <w:ind w:firstLine="0"/>
        <w:rPr>
          <w:iCs/>
          <w:sz w:val="24"/>
          <w:szCs w:val="24"/>
          <w:lang w:val="uk-UA"/>
        </w:rPr>
      </w:pPr>
      <w:r w:rsidRPr="00940DE2">
        <w:rPr>
          <w:b/>
          <w:sz w:val="24"/>
          <w:szCs w:val="24"/>
          <w:lang w:val="uk-UA"/>
        </w:rPr>
        <w:tab/>
        <w:t xml:space="preserve">11. Заходи, здійснені спільно з Львівською облдержадміністрацією та спрямовані на підвищення рівня ефективності роботи науковців для вирішення регіональних потреб </w:t>
      </w:r>
      <w:r w:rsidRPr="00940DE2">
        <w:rPr>
          <w:b/>
          <w:i/>
          <w:iCs/>
          <w:sz w:val="24"/>
          <w:szCs w:val="24"/>
          <w:lang w:val="uk-UA"/>
        </w:rPr>
        <w:t>(до 20 рядків)</w:t>
      </w:r>
      <w:r w:rsidRPr="00940DE2">
        <w:rPr>
          <w:i/>
          <w:sz w:val="24"/>
          <w:szCs w:val="24"/>
          <w:lang w:val="uk-UA"/>
        </w:rPr>
        <w:t>(госпдоговірна тематика, обсяги її фінансування, вирішені регіональні проблеми тощо)</w:t>
      </w:r>
      <w:r w:rsidRPr="00940DE2">
        <w:rPr>
          <w:iCs/>
          <w:sz w:val="24"/>
          <w:szCs w:val="24"/>
          <w:lang w:val="uk-UA"/>
        </w:rPr>
        <w:t>.</w:t>
      </w:r>
    </w:p>
    <w:p w:rsidR="00CE0C26" w:rsidRPr="00940DE2" w:rsidRDefault="00CE0C26" w:rsidP="00CE0C26">
      <w:pPr>
        <w:pStyle w:val="21"/>
        <w:autoSpaceDE/>
        <w:spacing w:before="0" w:line="240" w:lineRule="auto"/>
        <w:ind w:firstLine="0"/>
        <w:rPr>
          <w:b/>
          <w:sz w:val="24"/>
          <w:szCs w:val="24"/>
          <w:lang w:val="uk-UA"/>
        </w:rPr>
      </w:pPr>
      <w:r w:rsidRPr="00940DE2">
        <w:rPr>
          <w:b/>
          <w:sz w:val="24"/>
          <w:szCs w:val="24"/>
          <w:lang w:val="uk-UA"/>
        </w:rPr>
        <w:tab/>
        <w:t>12.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w:t>
      </w:r>
    </w:p>
    <w:p w:rsidR="00CE0C26" w:rsidRDefault="00CE0C26" w:rsidP="00CE0C26">
      <w:pPr>
        <w:jc w:val="both"/>
        <w:rPr>
          <w:iCs/>
          <w:lang w:val="uk-UA"/>
        </w:rPr>
      </w:pPr>
      <w:r w:rsidRPr="00940DE2">
        <w:rPr>
          <w:b/>
          <w:lang w:val="uk-UA"/>
        </w:rPr>
        <w:tab/>
        <w:t xml:space="preserve">13. Інформація про </w:t>
      </w:r>
      <w:r w:rsidRPr="00940DE2">
        <w:rPr>
          <w:b/>
          <w:spacing w:val="-6"/>
          <w:lang w:val="uk-UA"/>
        </w:rPr>
        <w:t>теми, які виконують у межах робочого часу викладачі, а також досліджень докторантів, аспірантів, студентів</w:t>
      </w:r>
      <w:r w:rsidRPr="00940DE2">
        <w:rPr>
          <w:iCs/>
          <w:lang w:val="uk-UA"/>
        </w:rPr>
        <w:t>.</w:t>
      </w:r>
    </w:p>
    <w:p w:rsidR="00A97BBE" w:rsidRPr="004059AA" w:rsidRDefault="00A97BBE" w:rsidP="00A97BBE">
      <w:pPr>
        <w:ind w:firstLine="567"/>
        <w:jc w:val="both"/>
        <w:rPr>
          <w:i/>
          <w:lang w:val="uk-UA"/>
        </w:rPr>
      </w:pPr>
      <w:r w:rsidRPr="004059AA">
        <w:rPr>
          <w:i/>
          <w:lang w:val="uk-UA"/>
        </w:rPr>
        <w:t>“Формування заданої структури нанометрових металевих конденсатів та електронні кінетичні явища в них”</w:t>
      </w:r>
    </w:p>
    <w:p w:rsidR="00A97BBE" w:rsidRPr="004059AA" w:rsidRDefault="00A97BBE" w:rsidP="00A97BBE">
      <w:pPr>
        <w:ind w:firstLine="567"/>
        <w:jc w:val="both"/>
        <w:rPr>
          <w:lang w:val="uk-UA"/>
        </w:rPr>
      </w:pPr>
      <w:r w:rsidRPr="004059AA">
        <w:rPr>
          <w:lang w:val="uk-UA"/>
        </w:rPr>
        <w:t xml:space="preserve">Науковий керівник: доктор фіз.-мат. наук, професор Стасюк З.В. </w:t>
      </w:r>
      <w:r w:rsidRPr="004059AA">
        <w:rPr>
          <w:bCs/>
          <w:lang w:val="uk-UA"/>
        </w:rPr>
        <w:t>Номер держреєстрації</w:t>
      </w:r>
      <w:r w:rsidRPr="004059AA">
        <w:rPr>
          <w:bCs/>
          <w:lang w:val="en-US"/>
        </w:rPr>
        <w:t xml:space="preserve"> </w:t>
      </w:r>
      <w:r w:rsidRPr="004059AA">
        <w:t>0118U000600</w:t>
      </w:r>
      <w:r w:rsidRPr="004059AA">
        <w:rPr>
          <w:color w:val="000000"/>
          <w:lang w:val="uk-UA"/>
        </w:rPr>
        <w:t xml:space="preserve">. </w:t>
      </w:r>
      <w:r w:rsidRPr="004059AA">
        <w:rPr>
          <w:lang w:val="uk-UA"/>
        </w:rPr>
        <w:t>Термін виконання: 01.01.2016 – 31.12.2018.</w:t>
      </w:r>
    </w:p>
    <w:p w:rsidR="00A97BBE" w:rsidRPr="004059AA" w:rsidRDefault="00A97BBE" w:rsidP="00A97BBE">
      <w:pPr>
        <w:pStyle w:val="ac"/>
        <w:spacing w:after="60"/>
        <w:jc w:val="both"/>
        <w:rPr>
          <w:rFonts w:ascii="Times New Roman" w:eastAsia="MS Mincho" w:hAnsi="Times New Roman"/>
          <w:sz w:val="24"/>
          <w:szCs w:val="24"/>
          <w:lang w:val="uk-UA"/>
        </w:rPr>
      </w:pPr>
      <w:r w:rsidRPr="004059AA">
        <w:rPr>
          <w:rFonts w:ascii="Times New Roman" w:hAnsi="Times New Roman"/>
          <w:sz w:val="24"/>
          <w:szCs w:val="24"/>
          <w:lang w:val="uk-UA"/>
        </w:rPr>
        <w:t>Проект передбачає дослідження структури, електричних та оптичних властивостей ультратонких одно- та двошарових плівок металів, нанесених на діелектричні підкладки, фізичні властивості яких модифіковані шляхом нанесення на них підшарів субатомної товщини. Вивчатимуться кінетичні властивості покрить (формування енергетичних зон в ультратонких шарах, особливості протікання динамічного та статичного струму, умови появи електропровідності – поріг протікання струму, явища перколяції у процесі зародження і росту плівок металів, вплив поверхнево активних підшарів на фізичні властивості досліджуваних плівок металів, перехід від квантового до класичного розмірних ефектів у перенесенні заряду).</w:t>
      </w:r>
      <w:r w:rsidRPr="004059AA">
        <w:rPr>
          <w:rFonts w:ascii="Times New Roman" w:hAnsi="Times New Roman"/>
          <w:sz w:val="24"/>
          <w:szCs w:val="24"/>
          <w:lang w:val="en-US"/>
        </w:rPr>
        <w:t xml:space="preserve"> </w:t>
      </w:r>
      <w:r w:rsidRPr="004059AA">
        <w:rPr>
          <w:rFonts w:ascii="Times New Roman" w:eastAsia="MS Mincho" w:hAnsi="Times New Roman"/>
          <w:sz w:val="24"/>
          <w:szCs w:val="24"/>
          <w:lang w:val="uk-UA"/>
        </w:rPr>
        <w:t>Отримані результати дослідження є унікальними і отримані вперше, що дасть змогу використати їх у суміжних галузях фізики та хімії (фізика та хімія поверхні, наноелектроніка, сенсорика).</w:t>
      </w:r>
    </w:p>
    <w:p w:rsidR="00A97BBE" w:rsidRPr="004059AA" w:rsidRDefault="00A97BBE" w:rsidP="00A97BBE">
      <w:pPr>
        <w:ind w:firstLine="567"/>
        <w:jc w:val="both"/>
        <w:rPr>
          <w:bCs/>
          <w:lang w:val="uk-UA"/>
        </w:rPr>
      </w:pPr>
      <w:r w:rsidRPr="004059AA">
        <w:rPr>
          <w:lang w:val="uk-UA"/>
        </w:rPr>
        <w:t xml:space="preserve">Опубліковано: статей </w:t>
      </w:r>
      <w:r w:rsidRPr="004059AA">
        <w:rPr>
          <w:lang w:val="en-US"/>
        </w:rPr>
        <w:t>6</w:t>
      </w:r>
      <w:r w:rsidRPr="004059AA">
        <w:rPr>
          <w:lang w:val="uk-UA"/>
        </w:rPr>
        <w:t>, тез доповідей</w:t>
      </w:r>
      <w:r w:rsidRPr="004059AA">
        <w:rPr>
          <w:bCs/>
          <w:lang w:val="uk-UA"/>
        </w:rPr>
        <w:t xml:space="preserve"> </w:t>
      </w:r>
      <w:r w:rsidRPr="004059AA">
        <w:rPr>
          <w:bCs/>
          <w:lang w:val="en-US"/>
        </w:rPr>
        <w:t>6</w:t>
      </w:r>
      <w:r w:rsidRPr="004059AA">
        <w:rPr>
          <w:bCs/>
          <w:lang w:val="uk-UA"/>
        </w:rPr>
        <w:t>.</w:t>
      </w:r>
      <w:r w:rsidRPr="004059AA">
        <w:rPr>
          <w:bCs/>
          <w:lang w:val="en-US"/>
        </w:rPr>
        <w:t xml:space="preserve"> Отримано 2 патенти України.</w:t>
      </w:r>
    </w:p>
    <w:p w:rsidR="00A97BBE" w:rsidRPr="004059AA" w:rsidRDefault="00A97BBE" w:rsidP="00A97BBE">
      <w:pPr>
        <w:ind w:firstLine="567"/>
        <w:jc w:val="both"/>
        <w:rPr>
          <w:lang w:val="en-US"/>
        </w:rPr>
      </w:pPr>
    </w:p>
    <w:p w:rsidR="00A97BBE" w:rsidRPr="004059AA" w:rsidRDefault="00A97BBE" w:rsidP="00A97BBE">
      <w:pPr>
        <w:ind w:firstLine="567"/>
        <w:jc w:val="both"/>
        <w:rPr>
          <w:i/>
          <w:lang w:val="en-US"/>
        </w:rPr>
      </w:pPr>
      <w:r w:rsidRPr="004059AA">
        <w:rPr>
          <w:i/>
        </w:rPr>
        <w:t>“Проектування інтелектуальних мікрокомп’ютерних систем”</w:t>
      </w:r>
    </w:p>
    <w:p w:rsidR="00A97BBE" w:rsidRPr="004059AA" w:rsidRDefault="00A97BBE" w:rsidP="00A9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059AA">
        <w:rPr>
          <w:lang w:val="uk-UA"/>
        </w:rPr>
        <w:t>Науковий керівник: доктор фіз.-мат. наук, професор</w:t>
      </w:r>
      <w:r w:rsidRPr="004059AA">
        <w:rPr>
          <w:lang w:val="en-US"/>
        </w:rPr>
        <w:t xml:space="preserve"> </w:t>
      </w:r>
      <w:r w:rsidRPr="004059AA">
        <w:rPr>
          <w:lang w:val="uk-UA"/>
        </w:rPr>
        <w:t>Монастирський Л. С.</w:t>
      </w:r>
      <w:r w:rsidRPr="004059AA">
        <w:rPr>
          <w:lang w:val="en-US"/>
        </w:rPr>
        <w:t xml:space="preserve"> </w:t>
      </w:r>
      <w:r w:rsidRPr="004059AA">
        <w:rPr>
          <w:bCs/>
          <w:lang w:val="uk-UA"/>
        </w:rPr>
        <w:t>Номер держреєстрації:</w:t>
      </w:r>
      <w:r w:rsidRPr="004059AA">
        <w:rPr>
          <w:bCs/>
        </w:rPr>
        <w:t xml:space="preserve"> </w:t>
      </w:r>
      <w:r w:rsidRPr="004059AA">
        <w:t>0116U001679</w:t>
      </w:r>
      <w:r w:rsidRPr="004059AA">
        <w:rPr>
          <w:lang w:eastAsia="uk-UA"/>
        </w:rPr>
        <w:t>.</w:t>
      </w:r>
      <w:r w:rsidRPr="004059AA">
        <w:rPr>
          <w:lang w:val="en-US" w:eastAsia="uk-UA"/>
        </w:rPr>
        <w:t xml:space="preserve"> </w:t>
      </w:r>
      <w:r w:rsidRPr="004059AA">
        <w:rPr>
          <w:lang w:val="uk-UA"/>
        </w:rPr>
        <w:t>Термін виконання: 01.01.2016 – 31.12.201</w:t>
      </w:r>
      <w:r w:rsidRPr="004059AA">
        <w:t>8</w:t>
      </w:r>
      <w:r w:rsidRPr="004059AA">
        <w:rPr>
          <w:lang w:val="uk-UA"/>
        </w:rPr>
        <w:t>.</w:t>
      </w:r>
    </w:p>
    <w:p w:rsidR="00A97BBE" w:rsidRPr="004059AA" w:rsidRDefault="00A97BBE" w:rsidP="00A97BBE">
      <w:pPr>
        <w:ind w:firstLine="360"/>
        <w:jc w:val="both"/>
      </w:pPr>
      <w:r w:rsidRPr="004059AA">
        <w:t xml:space="preserve">На основі оптимізаційноі обробки даних системи цифрових сенсорів температури з метою зменшення енерговитрат «розумного» будинку запропоновано просту модель енергоощадного “розумного” будинку.  </w:t>
      </w:r>
      <w:r w:rsidRPr="004059AA">
        <w:rPr>
          <w:lang w:val="uk-UA"/>
        </w:rPr>
        <w:t xml:space="preserve">Важливою особливістю запропонованої методології є використання дуже обмеженого набору біометричних даних для навчання нейронної мережі. Результати розрахунків показують, що використання ретельно відібраних гіперпараметрів нейронних мереж та методів доповнення даних дає можливість застосувати розроблений прототип для практичних цілей. </w:t>
      </w:r>
    </w:p>
    <w:p w:rsidR="00A97BBE" w:rsidRPr="004059AA" w:rsidRDefault="00A97BBE" w:rsidP="00A97BBE">
      <w:pPr>
        <w:ind w:firstLine="567"/>
        <w:jc w:val="both"/>
        <w:rPr>
          <w:bCs/>
          <w:lang w:val="en-US"/>
        </w:rPr>
      </w:pPr>
      <w:r w:rsidRPr="004059AA">
        <w:rPr>
          <w:lang w:val="uk-UA"/>
        </w:rPr>
        <w:t>Опубліковано: статей 7, тез доповідей</w:t>
      </w:r>
      <w:r w:rsidRPr="004059AA">
        <w:rPr>
          <w:bCs/>
          <w:lang w:val="uk-UA"/>
        </w:rPr>
        <w:t xml:space="preserve"> 8.</w:t>
      </w:r>
    </w:p>
    <w:p w:rsidR="00A97BBE" w:rsidRPr="004059AA" w:rsidRDefault="00A97BBE" w:rsidP="00A97BBE">
      <w:pPr>
        <w:ind w:firstLine="567"/>
        <w:jc w:val="both"/>
        <w:rPr>
          <w:bCs/>
          <w:lang w:val="en-US"/>
        </w:rPr>
      </w:pPr>
    </w:p>
    <w:p w:rsidR="00A97BBE" w:rsidRPr="004059AA" w:rsidRDefault="00A97BBE" w:rsidP="00A97BBE">
      <w:pPr>
        <w:ind w:firstLine="567"/>
        <w:jc w:val="both"/>
        <w:rPr>
          <w:i/>
          <w:lang w:val="en-US"/>
        </w:rPr>
      </w:pPr>
      <w:r w:rsidRPr="004059AA">
        <w:rPr>
          <w:i/>
          <w:lang w:val="en-US"/>
        </w:rPr>
        <w:t>“</w:t>
      </w:r>
      <w:r w:rsidRPr="004059AA">
        <w:rPr>
          <w:bCs/>
          <w:i/>
          <w:lang w:val="uk-UA"/>
        </w:rPr>
        <w:t>Експе</w:t>
      </w:r>
      <w:r w:rsidRPr="004059AA">
        <w:rPr>
          <w:i/>
          <w:lang w:val="uk-UA"/>
        </w:rPr>
        <w:t>риментальне дослідження та комп’ютерне моделювання матеріалів та пристроїв наноелектроніки</w:t>
      </w:r>
      <w:r w:rsidRPr="004059AA">
        <w:rPr>
          <w:i/>
          <w:lang w:val="en-US"/>
        </w:rPr>
        <w:t>”</w:t>
      </w:r>
    </w:p>
    <w:p w:rsidR="00A97BBE" w:rsidRPr="004059AA" w:rsidRDefault="00A97BBE" w:rsidP="00A97BBE">
      <w:pPr>
        <w:ind w:firstLine="567"/>
        <w:jc w:val="both"/>
        <w:rPr>
          <w:lang w:val="uk-UA"/>
        </w:rPr>
      </w:pPr>
      <w:r w:rsidRPr="004059AA">
        <w:rPr>
          <w:lang w:val="uk-UA"/>
        </w:rPr>
        <w:t xml:space="preserve">Науковий керівник: доктор фіз.-мат. наук, професор Болеста І. М. </w:t>
      </w:r>
      <w:r w:rsidRPr="004059AA">
        <w:rPr>
          <w:bCs/>
          <w:lang w:val="uk-UA"/>
        </w:rPr>
        <w:t xml:space="preserve">Номер держреєстрації </w:t>
      </w:r>
      <w:r w:rsidRPr="004059AA">
        <w:rPr>
          <w:color w:val="000000"/>
          <w:lang w:val="uk-UA"/>
        </w:rPr>
        <w:t>0116</w:t>
      </w:r>
      <w:r w:rsidRPr="004059AA">
        <w:rPr>
          <w:color w:val="000000"/>
          <w:lang w:val="en-US"/>
        </w:rPr>
        <w:t>U</w:t>
      </w:r>
      <w:r w:rsidRPr="004059AA">
        <w:rPr>
          <w:color w:val="000000"/>
          <w:lang w:val="uk-UA"/>
        </w:rPr>
        <w:t xml:space="preserve">001681. </w:t>
      </w:r>
      <w:r w:rsidRPr="004059AA">
        <w:rPr>
          <w:lang w:val="uk-UA"/>
        </w:rPr>
        <w:t>Термін виконання: 01.01.2016 – 31.12.2018.</w:t>
      </w:r>
    </w:p>
    <w:p w:rsidR="00A97BBE" w:rsidRPr="004059AA" w:rsidRDefault="00A97BBE" w:rsidP="00A97BBE">
      <w:pPr>
        <w:ind w:firstLine="709"/>
        <w:jc w:val="both"/>
        <w:rPr>
          <w:lang w:val="uk-UA"/>
        </w:rPr>
      </w:pPr>
      <w:r w:rsidRPr="004059AA">
        <w:rPr>
          <w:lang w:val="uk-UA"/>
        </w:rPr>
        <w:t>Досліджено морфологію та оптичні спектри наночастинок срібла, напилених на підкладки ніобоату літію. Встановлено, що в області масових товщин d</w:t>
      </w:r>
      <w:r w:rsidRPr="004059AA">
        <w:rPr>
          <w:vertAlign w:val="subscript"/>
          <w:lang w:val="uk-UA"/>
        </w:rPr>
        <w:t>m</w:t>
      </w:r>
      <w:r w:rsidRPr="004059AA">
        <w:rPr>
          <w:lang w:val="uk-UA"/>
        </w:rPr>
        <w:t>=0,5…3 нм на поверхні LiNbO</w:t>
      </w:r>
      <w:r w:rsidRPr="004059AA">
        <w:rPr>
          <w:vertAlign w:val="subscript"/>
          <w:lang w:val="uk-UA"/>
        </w:rPr>
        <w:t>3</w:t>
      </w:r>
      <w:r w:rsidRPr="004059AA">
        <w:rPr>
          <w:lang w:val="uk-UA"/>
        </w:rPr>
        <w:t xml:space="preserve"> плівки срібла формують наночастинки у формі сплюснутих сфероїдів (дисків) з радіусом ~7 нм і висотою ~1,2 нм. У спектрах поглинання спостерігається смуга з максимумом в області 520-640 нм, яка пов’язується зі збудженням плазмонної моди наносфероїда. Встановлено, що максимум смуги плазмонного резонансу залежить від знаку заряду поверхні ніобату літію та складають 564 нм для позитивно та 587 нм для негативно зарядженої поверхонь. Запропоновано механізм залежності положення максимуму поверхневого плазмонного резонансу від знаку заряду поверхні.</w:t>
      </w:r>
    </w:p>
    <w:p w:rsidR="00A97BBE" w:rsidRPr="004059AA" w:rsidRDefault="00A97BBE" w:rsidP="00A97BBE">
      <w:pPr>
        <w:ind w:firstLine="567"/>
        <w:jc w:val="both"/>
        <w:rPr>
          <w:bCs/>
          <w:lang w:val="en-US"/>
        </w:rPr>
      </w:pPr>
      <w:r w:rsidRPr="004059AA">
        <w:rPr>
          <w:lang w:val="uk-UA"/>
        </w:rPr>
        <w:t>Опубліковано: статей 20, тез доповідей</w:t>
      </w:r>
      <w:r w:rsidRPr="004059AA">
        <w:rPr>
          <w:bCs/>
          <w:lang w:val="uk-UA"/>
        </w:rPr>
        <w:t xml:space="preserve"> 11.</w:t>
      </w:r>
    </w:p>
    <w:p w:rsidR="00A97BBE" w:rsidRPr="004059AA" w:rsidRDefault="00A97BBE" w:rsidP="00A97BBE">
      <w:pPr>
        <w:ind w:firstLine="567"/>
        <w:jc w:val="both"/>
        <w:rPr>
          <w:bCs/>
          <w:lang w:val="en-US"/>
        </w:rPr>
      </w:pPr>
    </w:p>
    <w:p w:rsidR="00A97BBE" w:rsidRPr="004059AA" w:rsidRDefault="00A97BBE" w:rsidP="00A97BBE">
      <w:pPr>
        <w:ind w:firstLine="567"/>
        <w:jc w:val="both"/>
        <w:rPr>
          <w:bCs/>
          <w:i/>
          <w:lang w:val="en-US"/>
        </w:rPr>
      </w:pPr>
      <w:r w:rsidRPr="004059AA">
        <w:rPr>
          <w:bCs/>
          <w:i/>
          <w:lang w:val="en-US"/>
        </w:rPr>
        <w:t>“</w:t>
      </w:r>
      <w:r w:rsidRPr="004059AA">
        <w:rPr>
          <w:i/>
          <w:lang w:val="uk-UA"/>
        </w:rPr>
        <w:t>Розробка методів та програм моделювання складних динамічних систем</w:t>
      </w:r>
      <w:r w:rsidRPr="004059AA">
        <w:rPr>
          <w:bCs/>
          <w:i/>
          <w:lang w:val="en-US"/>
        </w:rPr>
        <w:t>”</w:t>
      </w:r>
    </w:p>
    <w:p w:rsidR="00A97BBE" w:rsidRPr="004059AA" w:rsidRDefault="00A97BBE" w:rsidP="00A97BBE">
      <w:pPr>
        <w:ind w:firstLine="567"/>
        <w:jc w:val="both"/>
        <w:rPr>
          <w:lang w:val="uk-UA"/>
        </w:rPr>
      </w:pPr>
      <w:r w:rsidRPr="004059AA">
        <w:rPr>
          <w:lang w:val="uk-UA"/>
        </w:rPr>
        <w:t>Науковий керівник:</w:t>
      </w:r>
      <w:r w:rsidRPr="004059AA">
        <w:rPr>
          <w:lang w:val="en-US"/>
        </w:rPr>
        <w:t xml:space="preserve"> </w:t>
      </w:r>
      <w:r w:rsidRPr="004059AA">
        <w:rPr>
          <w:rFonts w:eastAsia="MS Mincho"/>
          <w:lang w:val="uk-UA"/>
        </w:rPr>
        <w:t>канд. техн. наук, доцент</w:t>
      </w:r>
      <w:r w:rsidRPr="004059AA">
        <w:rPr>
          <w:rFonts w:eastAsia="MS Mincho"/>
          <w:lang w:val="en-US"/>
        </w:rPr>
        <w:t xml:space="preserve"> Благ</w:t>
      </w:r>
      <w:r w:rsidRPr="004059AA">
        <w:rPr>
          <w:rFonts w:eastAsia="MS Mincho"/>
          <w:lang w:val="uk-UA"/>
        </w:rPr>
        <w:t>і</w:t>
      </w:r>
      <w:r w:rsidRPr="004059AA">
        <w:rPr>
          <w:rFonts w:eastAsia="MS Mincho"/>
          <w:lang w:val="en-US"/>
        </w:rPr>
        <w:t>тко Я.</w:t>
      </w:r>
      <w:r w:rsidRPr="004059AA">
        <w:rPr>
          <w:rFonts w:eastAsia="MS Mincho"/>
          <w:lang w:val="uk-UA"/>
        </w:rPr>
        <w:t> </w:t>
      </w:r>
      <w:r w:rsidRPr="004059AA">
        <w:rPr>
          <w:rFonts w:eastAsia="MS Mincho"/>
          <w:lang w:val="en-US"/>
        </w:rPr>
        <w:t>Б.</w:t>
      </w:r>
      <w:r w:rsidRPr="004059AA">
        <w:rPr>
          <w:rFonts w:eastAsia="MS Mincho"/>
          <w:lang w:val="uk-UA"/>
        </w:rPr>
        <w:t xml:space="preserve"> </w:t>
      </w:r>
      <w:r w:rsidRPr="004059AA">
        <w:rPr>
          <w:bCs/>
          <w:lang w:val="uk-UA"/>
        </w:rPr>
        <w:t xml:space="preserve">Номер держреєстрації </w:t>
      </w:r>
      <w:r w:rsidRPr="004059AA">
        <w:rPr>
          <w:color w:val="000000"/>
          <w:lang w:val="uk-UA"/>
        </w:rPr>
        <w:t>0116</w:t>
      </w:r>
      <w:r w:rsidRPr="004059AA">
        <w:rPr>
          <w:color w:val="000000"/>
          <w:lang w:val="en-US"/>
        </w:rPr>
        <w:t>U</w:t>
      </w:r>
      <w:r w:rsidRPr="004059AA">
        <w:rPr>
          <w:color w:val="000000"/>
          <w:lang w:val="uk-UA"/>
        </w:rPr>
        <w:t xml:space="preserve">001682. </w:t>
      </w:r>
      <w:r w:rsidRPr="004059AA">
        <w:rPr>
          <w:lang w:val="uk-UA"/>
        </w:rPr>
        <w:t>Термін виконання: 01.01.2016 – 31.12.2018.</w:t>
      </w:r>
    </w:p>
    <w:p w:rsidR="00A97BBE" w:rsidRPr="004059AA" w:rsidRDefault="00A97BBE" w:rsidP="00A97BBE">
      <w:pPr>
        <w:ind w:firstLine="567"/>
        <w:jc w:val="both"/>
        <w:rPr>
          <w:lang w:val="uk-UA"/>
        </w:rPr>
      </w:pPr>
      <w:r w:rsidRPr="004059AA">
        <w:rPr>
          <w:lang w:val="uk-UA"/>
        </w:rPr>
        <w:t xml:space="preserve">На математичній моделі квадрокоптера досліджені особливості аварійного приземлення квадрокоптера при відмові однієї з чотирьох пар електродвигун – повітряний гвинт. Запропонований спосіб безпечного аварійного приземлення квадрокоптера при відмові однієї з чотирьох пар електродвигун – повітряний гвинт, який базується на ефекті парашутування.Розглянуто апаратну і програмну реалізацію системи збирання інформації з вимірювальних пристроїв на основі мікрокомп’ютера </w:t>
      </w:r>
      <w:r w:rsidRPr="004059AA">
        <w:rPr>
          <w:lang w:val="en-US"/>
        </w:rPr>
        <w:t>Raspberry</w:t>
      </w:r>
      <w:r w:rsidRPr="004059AA">
        <w:rPr>
          <w:lang w:val="uk-UA"/>
        </w:rPr>
        <w:t xml:space="preserve"> </w:t>
      </w:r>
      <w:r w:rsidRPr="004059AA">
        <w:rPr>
          <w:lang w:val="en-US"/>
        </w:rPr>
        <w:t>Pi</w:t>
      </w:r>
      <w:r w:rsidRPr="004059AA">
        <w:rPr>
          <w:lang w:val="uk-UA"/>
        </w:rPr>
        <w:t xml:space="preserve"> та передавання її на віддалений сервер з подальшим записом у базу даних. Передавання даних між мікрокомп’ютером та сервером може відбуватися по мережі </w:t>
      </w:r>
      <w:r w:rsidRPr="004059AA">
        <w:rPr>
          <w:lang w:val="en-US"/>
        </w:rPr>
        <w:t>Ethernet</w:t>
      </w:r>
      <w:r w:rsidRPr="004059AA">
        <w:rPr>
          <w:lang w:val="uk-UA"/>
        </w:rPr>
        <w:t xml:space="preserve">, за допомогою </w:t>
      </w:r>
      <w:r w:rsidRPr="004059AA">
        <w:rPr>
          <w:lang w:val="en-US"/>
        </w:rPr>
        <w:t>GSM</w:t>
      </w:r>
      <w:r w:rsidRPr="004059AA">
        <w:rPr>
          <w:lang w:val="uk-UA"/>
        </w:rPr>
        <w:t xml:space="preserve"> модема або через мережу інтернет. Зв’язок з вимірювальними пристроями користувач може забезпечити через реалізовані </w:t>
      </w:r>
      <w:r w:rsidRPr="004059AA">
        <w:rPr>
          <w:lang w:val="en-US"/>
        </w:rPr>
        <w:t>web</w:t>
      </w:r>
      <w:r w:rsidRPr="004059AA">
        <w:rPr>
          <w:lang w:val="uk-UA"/>
        </w:rPr>
        <w:t xml:space="preserve"> інтерфейс, </w:t>
      </w:r>
      <w:r w:rsidRPr="004059AA">
        <w:rPr>
          <w:lang w:val="en-US"/>
        </w:rPr>
        <w:t>Android</w:t>
      </w:r>
      <w:r w:rsidRPr="004059AA">
        <w:rPr>
          <w:lang w:val="uk-UA"/>
        </w:rPr>
        <w:t xml:space="preserve"> додаток для смартфонів або програму </w:t>
      </w:r>
      <w:r w:rsidRPr="004059AA">
        <w:rPr>
          <w:lang w:val="en-US"/>
        </w:rPr>
        <w:t>Interface</w:t>
      </w:r>
      <w:r w:rsidRPr="004059AA">
        <w:rPr>
          <w:lang w:val="uk-UA"/>
        </w:rPr>
        <w:t xml:space="preserve"> </w:t>
      </w:r>
      <w:r w:rsidRPr="004059AA">
        <w:rPr>
          <w:lang w:val="en-US"/>
        </w:rPr>
        <w:t>Control</w:t>
      </w:r>
      <w:r w:rsidRPr="004059AA">
        <w:rPr>
          <w:lang w:val="uk-UA"/>
        </w:rPr>
        <w:t xml:space="preserve"> для комп’ютерів з ОС </w:t>
      </w:r>
      <w:r w:rsidRPr="004059AA">
        <w:rPr>
          <w:lang w:val="en-US"/>
        </w:rPr>
        <w:t>Windows</w:t>
      </w:r>
      <w:r w:rsidRPr="004059AA">
        <w:rPr>
          <w:lang w:val="uk-UA"/>
        </w:rPr>
        <w:t>.</w:t>
      </w:r>
    </w:p>
    <w:p w:rsidR="00A97BBE" w:rsidRPr="004059AA" w:rsidRDefault="00A97BBE" w:rsidP="00A97BBE">
      <w:pPr>
        <w:ind w:firstLine="567"/>
        <w:jc w:val="both"/>
        <w:rPr>
          <w:bCs/>
          <w:lang w:val="en-US"/>
        </w:rPr>
      </w:pPr>
      <w:r w:rsidRPr="004059AA">
        <w:rPr>
          <w:lang w:val="uk-UA"/>
        </w:rPr>
        <w:t>Опубліковано: статей 10, тез доповідей</w:t>
      </w:r>
      <w:r w:rsidRPr="004059AA">
        <w:rPr>
          <w:bCs/>
          <w:lang w:val="uk-UA"/>
        </w:rPr>
        <w:t xml:space="preserve"> 17.</w:t>
      </w:r>
    </w:p>
    <w:p w:rsidR="00A97BBE" w:rsidRPr="004059AA" w:rsidRDefault="00A97BBE" w:rsidP="00A97BBE">
      <w:pPr>
        <w:ind w:firstLine="567"/>
        <w:jc w:val="both"/>
        <w:rPr>
          <w:lang w:val="en-US"/>
        </w:rPr>
      </w:pPr>
    </w:p>
    <w:p w:rsidR="00A97BBE" w:rsidRPr="00FC3326" w:rsidRDefault="00A97BBE" w:rsidP="00A97BBE">
      <w:pPr>
        <w:ind w:firstLine="567"/>
        <w:jc w:val="both"/>
        <w:rPr>
          <w:bCs/>
          <w:i/>
          <w:lang w:val="en-US"/>
        </w:rPr>
      </w:pPr>
      <w:r w:rsidRPr="00FC3326">
        <w:rPr>
          <w:bCs/>
          <w:i/>
          <w:lang w:val="en-US"/>
        </w:rPr>
        <w:t>“</w:t>
      </w:r>
      <w:r w:rsidRPr="00FC3326">
        <w:rPr>
          <w:bCs/>
          <w:i/>
          <w:iCs/>
        </w:rPr>
        <w:t>Паралельні а</w:t>
      </w:r>
      <w:r w:rsidRPr="00FC3326">
        <w:rPr>
          <w:bCs/>
          <w:i/>
        </w:rPr>
        <w:t>лгоритми виділення інформативних елементів растрових зображень</w:t>
      </w:r>
      <w:r w:rsidRPr="00FC3326">
        <w:rPr>
          <w:bCs/>
          <w:i/>
          <w:lang w:val="en-US"/>
        </w:rPr>
        <w:t>”</w:t>
      </w:r>
    </w:p>
    <w:p w:rsidR="00A97BBE" w:rsidRPr="004059AA" w:rsidRDefault="00A97BBE" w:rsidP="00A97BBE">
      <w:pPr>
        <w:ind w:firstLine="567"/>
        <w:jc w:val="both"/>
        <w:rPr>
          <w:lang w:val="uk-UA"/>
        </w:rPr>
      </w:pPr>
      <w:r w:rsidRPr="004059AA">
        <w:rPr>
          <w:lang w:val="uk-UA"/>
        </w:rPr>
        <w:t>Науковий керівник:</w:t>
      </w:r>
      <w:r w:rsidRPr="004059AA">
        <w:rPr>
          <w:lang w:val="en-US"/>
        </w:rPr>
        <w:t xml:space="preserve"> </w:t>
      </w:r>
      <w:r w:rsidRPr="004059AA">
        <w:rPr>
          <w:rFonts w:eastAsia="MS Mincho"/>
          <w:lang w:val="uk-UA"/>
        </w:rPr>
        <w:t>канд.</w:t>
      </w:r>
      <w:r w:rsidRPr="004059AA">
        <w:rPr>
          <w:lang w:val="uk-UA"/>
        </w:rPr>
        <w:t xml:space="preserve"> фіз.-мат.</w:t>
      </w:r>
      <w:r w:rsidRPr="004059AA">
        <w:rPr>
          <w:rFonts w:eastAsia="MS Mincho"/>
          <w:lang w:val="uk-UA"/>
        </w:rPr>
        <w:t xml:space="preserve"> наук, доцент</w:t>
      </w:r>
      <w:r w:rsidRPr="004059AA">
        <w:rPr>
          <w:rFonts w:eastAsia="MS Mincho"/>
          <w:lang w:val="en-US"/>
        </w:rPr>
        <w:t xml:space="preserve"> </w:t>
      </w:r>
      <w:r w:rsidRPr="004059AA">
        <w:rPr>
          <w:rFonts w:eastAsia="MS Mincho"/>
          <w:lang w:val="uk-UA"/>
        </w:rPr>
        <w:t xml:space="preserve">Шувар Р.Я. </w:t>
      </w:r>
      <w:r w:rsidRPr="004059AA">
        <w:rPr>
          <w:bCs/>
          <w:lang w:val="uk-UA"/>
        </w:rPr>
        <w:t xml:space="preserve">Номер держреєстрації </w:t>
      </w:r>
      <w:r w:rsidRPr="004059AA">
        <w:rPr>
          <w:bCs/>
          <w:iCs/>
        </w:rPr>
        <w:t>0116U001683</w:t>
      </w:r>
      <w:r w:rsidRPr="004059AA">
        <w:rPr>
          <w:color w:val="000000"/>
          <w:lang w:val="uk-UA"/>
        </w:rPr>
        <w:t xml:space="preserve">. </w:t>
      </w:r>
      <w:r w:rsidRPr="004059AA">
        <w:rPr>
          <w:lang w:val="uk-UA"/>
        </w:rPr>
        <w:t>Термін виконання: 01.01.2016 – 31.12.2018.</w:t>
      </w:r>
    </w:p>
    <w:p w:rsidR="00A97BBE" w:rsidRPr="004059AA" w:rsidRDefault="00A97BBE" w:rsidP="00A97BBE">
      <w:pPr>
        <w:ind w:firstLine="567"/>
        <w:jc w:val="both"/>
        <w:rPr>
          <w:color w:val="000000"/>
          <w:lang w:val="uk-UA"/>
        </w:rPr>
      </w:pPr>
      <w:r w:rsidRPr="004059AA">
        <w:t>Досліджено ефективність гібридної архітектури на ряді практичних задач з обробки зображень. Проведено дослідження щодо зміни характеру похибки дискретизації растрових зображень, досліджено вплив рандомізації на процес дискретизації і дебаєризації растрових зображень, а також методи подавлення шумів у растрових зображеннях. Отримано практичні результати, що показують характер перерозподілу похибки, а також її розмивання в частотній області, що дає змогу застосовувати прості методи для фільтрування шуму. Показано, що метод стохастичної наддискретизації дає змогу вирішити ряд серйозних проблем при передискретизації зображень, які присутні у класичних методах збільшення роздільної здатності зображень на основі регулярної сітки. До таких проблем, в першу чергу, належить ефект дзвону і регулярна границя об’єктів.</w:t>
      </w:r>
    </w:p>
    <w:p w:rsidR="00A97BBE" w:rsidRPr="004059AA" w:rsidRDefault="00A97BBE" w:rsidP="00A97BBE">
      <w:pPr>
        <w:ind w:firstLine="567"/>
        <w:jc w:val="both"/>
        <w:rPr>
          <w:color w:val="000000"/>
          <w:lang w:val="en-US"/>
        </w:rPr>
      </w:pPr>
      <w:r w:rsidRPr="004059AA">
        <w:rPr>
          <w:lang w:val="uk-UA"/>
        </w:rPr>
        <w:t>Опубліковано: статей 3, тез доповідей</w:t>
      </w:r>
      <w:r w:rsidRPr="004059AA">
        <w:rPr>
          <w:bCs/>
          <w:lang w:val="uk-UA"/>
        </w:rPr>
        <w:t xml:space="preserve"> 7.</w:t>
      </w:r>
    </w:p>
    <w:p w:rsidR="00A97BBE" w:rsidRPr="004059AA" w:rsidRDefault="00A97BBE" w:rsidP="00A97BBE">
      <w:pPr>
        <w:ind w:firstLine="567"/>
        <w:jc w:val="both"/>
        <w:rPr>
          <w:lang w:val="en-US"/>
        </w:rPr>
      </w:pPr>
    </w:p>
    <w:p w:rsidR="00A97BBE" w:rsidRPr="004059AA" w:rsidRDefault="00A97BBE" w:rsidP="002A239B">
      <w:pPr>
        <w:keepNext/>
        <w:ind w:firstLine="567"/>
        <w:jc w:val="both"/>
        <w:rPr>
          <w:i/>
          <w:lang w:val="en-US"/>
        </w:rPr>
      </w:pPr>
      <w:r w:rsidRPr="004059AA">
        <w:rPr>
          <w:i/>
          <w:lang w:val="en-US"/>
        </w:rPr>
        <w:t>“</w:t>
      </w:r>
      <w:r w:rsidRPr="004059AA">
        <w:rPr>
          <w:rFonts w:eastAsia="MS Mincho"/>
          <w:i/>
          <w:color w:val="000000"/>
          <w:lang w:val="uk-UA"/>
        </w:rPr>
        <w:t>Динамічні режими наноперіодичної надструктури у фероїках</w:t>
      </w:r>
      <w:r w:rsidRPr="004059AA">
        <w:rPr>
          <w:i/>
          <w:lang w:val="en-US"/>
        </w:rPr>
        <w:t>”</w:t>
      </w:r>
    </w:p>
    <w:p w:rsidR="00A97BBE" w:rsidRPr="004059AA" w:rsidRDefault="00A97BBE" w:rsidP="00A97BBE">
      <w:pPr>
        <w:ind w:firstLine="567"/>
        <w:jc w:val="both"/>
        <w:rPr>
          <w:lang w:val="uk-UA"/>
        </w:rPr>
      </w:pPr>
      <w:r w:rsidRPr="004059AA">
        <w:rPr>
          <w:lang w:val="uk-UA"/>
        </w:rPr>
        <w:t>Науковий керівник:</w:t>
      </w:r>
      <w:r w:rsidRPr="004059AA">
        <w:rPr>
          <w:lang w:val="en-US"/>
        </w:rPr>
        <w:t xml:space="preserve"> </w:t>
      </w:r>
      <w:r w:rsidRPr="004059AA">
        <w:rPr>
          <w:rFonts w:eastAsia="MS Mincho"/>
          <w:lang w:val="uk-UA"/>
        </w:rPr>
        <w:t>канд.</w:t>
      </w:r>
      <w:r w:rsidRPr="004059AA">
        <w:rPr>
          <w:lang w:val="uk-UA"/>
        </w:rPr>
        <w:t xml:space="preserve"> доктор фіз.-мат. наук, професор Свелеба С.А. </w:t>
      </w:r>
      <w:r w:rsidRPr="004059AA">
        <w:rPr>
          <w:bCs/>
          <w:lang w:val="uk-UA"/>
        </w:rPr>
        <w:t xml:space="preserve">Номер держреєстрації </w:t>
      </w:r>
      <w:r w:rsidRPr="004059AA">
        <w:rPr>
          <w:color w:val="000000"/>
          <w:lang w:val="uk-UA" w:eastAsia="uk-UA"/>
        </w:rPr>
        <w:t>0116</w:t>
      </w:r>
      <w:r w:rsidRPr="004059AA">
        <w:rPr>
          <w:color w:val="000000"/>
          <w:lang w:val="en-US" w:eastAsia="uk-UA"/>
        </w:rPr>
        <w:t>U</w:t>
      </w:r>
      <w:r w:rsidRPr="004059AA">
        <w:rPr>
          <w:color w:val="000000"/>
          <w:lang w:val="uk-UA" w:eastAsia="uk-UA"/>
        </w:rPr>
        <w:t>001645</w:t>
      </w:r>
      <w:r w:rsidRPr="004059AA">
        <w:rPr>
          <w:color w:val="000000"/>
          <w:lang w:val="uk-UA"/>
        </w:rPr>
        <w:t xml:space="preserve">. </w:t>
      </w:r>
      <w:r w:rsidRPr="004059AA">
        <w:rPr>
          <w:lang w:val="uk-UA"/>
        </w:rPr>
        <w:t>Термін виконання: 01.01.2016 – 31.12.2018.</w:t>
      </w:r>
    </w:p>
    <w:p w:rsidR="00A97BBE" w:rsidRPr="004059AA" w:rsidRDefault="00A97BBE" w:rsidP="00A97BBE">
      <w:pPr>
        <w:tabs>
          <w:tab w:val="left" w:pos="993"/>
        </w:tabs>
        <w:ind w:firstLine="426"/>
        <w:jc w:val="both"/>
        <w:rPr>
          <w:lang w:val="uk-UA"/>
        </w:rPr>
      </w:pPr>
      <w:r w:rsidRPr="004059AA">
        <w:rPr>
          <w:lang w:val="uk-UA"/>
        </w:rPr>
        <w:t xml:space="preserve">Вивчено фазові портрети для </w:t>
      </w:r>
      <w:r w:rsidRPr="004059AA">
        <w:t>неспівмірних надструктур</w:t>
      </w:r>
      <w:r w:rsidRPr="004059AA">
        <w:rPr>
          <w:lang w:val="uk-UA"/>
        </w:rPr>
        <w:t xml:space="preserve">, що описуються </w:t>
      </w:r>
      <w:r w:rsidRPr="004059AA">
        <w:t xml:space="preserve">інваріантом Лівшиця. </w:t>
      </w:r>
      <w:r w:rsidRPr="004059AA">
        <w:rPr>
          <w:lang w:val="uk-UA"/>
        </w:rPr>
        <w:t xml:space="preserve">Встановлено, що в поверхневому шарі внаслідок того, що поверхнева енергія є </w:t>
      </w:r>
      <w:r w:rsidRPr="004059AA">
        <w:rPr>
          <w:lang w:val="uk-UA"/>
        </w:rPr>
        <w:lastRenderedPageBreak/>
        <w:t xml:space="preserve">більшою за енергію неспівмірної надструктури, остання є відсутня. Об’ємна частина кристала характеризується більшою енергією </w:t>
      </w:r>
      <w:r w:rsidRPr="004059AA">
        <w:t>неспівмірної</w:t>
      </w:r>
      <w:r w:rsidRPr="004059AA">
        <w:rPr>
          <w:lang w:val="uk-UA"/>
        </w:rPr>
        <w:t xml:space="preserve"> надструктури по відношенні до поверхневої енергії. За умови </w:t>
      </w:r>
      <w:r w:rsidRPr="004059AA">
        <w:t>к</w:t>
      </w:r>
      <w:r w:rsidRPr="004059AA">
        <w:rPr>
          <w:lang w:val="uk-UA"/>
        </w:rPr>
        <w:t xml:space="preserve">оли енергія </w:t>
      </w:r>
      <w:r w:rsidRPr="004059AA">
        <w:t>неспівмірної</w:t>
      </w:r>
      <w:r w:rsidRPr="004059AA">
        <w:rPr>
          <w:lang w:val="uk-UA"/>
        </w:rPr>
        <w:t xml:space="preserve"> надструктури стає рівною поверхневій енергії в тонкошаровому кристалі спостерігається перехід із неоднорідного стану в однорідний.</w:t>
      </w:r>
    </w:p>
    <w:p w:rsidR="00A97BBE" w:rsidRPr="004059AA" w:rsidRDefault="00A97BBE" w:rsidP="00A97BBE">
      <w:pPr>
        <w:tabs>
          <w:tab w:val="left" w:pos="993"/>
        </w:tabs>
        <w:ind w:firstLine="426"/>
        <w:jc w:val="both"/>
        <w:rPr>
          <w:bCs/>
          <w:lang w:val="uk-UA"/>
        </w:rPr>
      </w:pPr>
      <w:r w:rsidRPr="004059AA">
        <w:rPr>
          <w:lang w:val="uk-UA"/>
        </w:rPr>
        <w:t>Опубліковано: статей 1, тез доповідей</w:t>
      </w:r>
      <w:r w:rsidRPr="004059AA">
        <w:rPr>
          <w:bCs/>
          <w:lang w:val="uk-UA"/>
        </w:rPr>
        <w:t xml:space="preserve"> 1.</w:t>
      </w:r>
    </w:p>
    <w:p w:rsidR="00A97BBE" w:rsidRPr="004059AA" w:rsidRDefault="00A97BBE" w:rsidP="00A97BBE">
      <w:pPr>
        <w:tabs>
          <w:tab w:val="left" w:pos="993"/>
        </w:tabs>
        <w:ind w:firstLine="426"/>
        <w:jc w:val="both"/>
        <w:rPr>
          <w:lang w:val="uk-UA"/>
        </w:rPr>
      </w:pPr>
    </w:p>
    <w:p w:rsidR="00A97BBE" w:rsidRPr="004059AA" w:rsidRDefault="00A97BBE" w:rsidP="00A97BBE">
      <w:pPr>
        <w:tabs>
          <w:tab w:val="left" w:pos="993"/>
        </w:tabs>
        <w:ind w:firstLine="426"/>
        <w:jc w:val="both"/>
        <w:rPr>
          <w:lang w:val="en-US"/>
        </w:rPr>
      </w:pPr>
      <w:r w:rsidRPr="004059AA">
        <w:rPr>
          <w:lang w:val="en-US"/>
        </w:rPr>
        <w:t>“</w:t>
      </w:r>
      <w:r w:rsidRPr="004059AA">
        <w:rPr>
          <w:lang w:val="uk-UA"/>
        </w:rPr>
        <w:t>Масштабні ефекти в складних системах і комп’ютерній лінгвістиці</w:t>
      </w:r>
      <w:r w:rsidRPr="004059AA">
        <w:rPr>
          <w:lang w:val="en-US"/>
        </w:rPr>
        <w:t>”</w:t>
      </w:r>
    </w:p>
    <w:p w:rsidR="00A97BBE" w:rsidRPr="004059AA" w:rsidRDefault="00A97BBE" w:rsidP="00A97BBE">
      <w:pPr>
        <w:ind w:firstLine="567"/>
        <w:jc w:val="both"/>
        <w:rPr>
          <w:lang w:val="uk-UA"/>
        </w:rPr>
      </w:pPr>
      <w:r w:rsidRPr="004059AA">
        <w:rPr>
          <w:lang w:val="uk-UA"/>
        </w:rPr>
        <w:t>Науковий керівник:</w:t>
      </w:r>
      <w:r w:rsidRPr="004059AA">
        <w:rPr>
          <w:lang w:val="en-US"/>
        </w:rPr>
        <w:t xml:space="preserve"> </w:t>
      </w:r>
      <w:r w:rsidRPr="004059AA">
        <w:rPr>
          <w:rFonts w:eastAsia="MS Mincho"/>
          <w:lang w:val="uk-UA"/>
        </w:rPr>
        <w:t>канд.</w:t>
      </w:r>
      <w:r w:rsidRPr="004059AA">
        <w:rPr>
          <w:lang w:val="uk-UA"/>
        </w:rPr>
        <w:t xml:space="preserve"> доктор фіз.-мат. наук, професор Кушнір О.С.. </w:t>
      </w:r>
      <w:r w:rsidRPr="004059AA">
        <w:rPr>
          <w:bCs/>
          <w:lang w:val="uk-UA"/>
        </w:rPr>
        <w:t xml:space="preserve">Номер держреєстрації </w:t>
      </w:r>
      <w:r w:rsidRPr="004059AA">
        <w:rPr>
          <w:lang w:val="uk-UA"/>
        </w:rPr>
        <w:t>0116</w:t>
      </w:r>
      <w:r w:rsidRPr="004059AA">
        <w:rPr>
          <w:lang w:val="en-US"/>
        </w:rPr>
        <w:t>U</w:t>
      </w:r>
      <w:r w:rsidRPr="004059AA">
        <w:rPr>
          <w:lang w:val="uk-UA"/>
        </w:rPr>
        <w:t>001680</w:t>
      </w:r>
      <w:r w:rsidRPr="004059AA">
        <w:rPr>
          <w:color w:val="000000"/>
          <w:lang w:val="uk-UA"/>
        </w:rPr>
        <w:t xml:space="preserve">. </w:t>
      </w:r>
      <w:r w:rsidRPr="004059AA">
        <w:rPr>
          <w:lang w:val="uk-UA"/>
        </w:rPr>
        <w:t>Термін виконання: 01.01.2016 – 31.12.2018.</w:t>
      </w:r>
    </w:p>
    <w:p w:rsidR="00A97BBE" w:rsidRPr="004059AA" w:rsidRDefault="00A97BBE" w:rsidP="00A97BBE">
      <w:pPr>
        <w:tabs>
          <w:tab w:val="left" w:pos="993"/>
        </w:tabs>
        <w:ind w:firstLine="426"/>
        <w:jc w:val="both"/>
        <w:rPr>
          <w:lang w:val="uk-UA"/>
        </w:rPr>
      </w:pPr>
      <w:r w:rsidRPr="004059AA">
        <w:rPr>
          <w:bCs/>
          <w:lang w:val="uk-UA"/>
        </w:rPr>
        <w:t xml:space="preserve">Вивчено </w:t>
      </w:r>
      <w:r w:rsidRPr="004059AA">
        <w:rPr>
          <w:spacing w:val="-4"/>
          <w:lang w:val="uk-UA"/>
        </w:rPr>
        <w:t xml:space="preserve">статистику появи нових слів та закони Ціпфа і Гіпса для природних і рандомних текстів, тренди та </w:t>
      </w:r>
      <w:r w:rsidRPr="004059AA">
        <w:rPr>
          <w:spacing w:val="-2"/>
          <w:lang w:val="uk-UA"/>
        </w:rPr>
        <w:t>довгосяж</w:t>
      </w:r>
      <w:r w:rsidRPr="004059AA">
        <w:rPr>
          <w:spacing w:val="-2"/>
          <w:lang w:val="uk-UA"/>
        </w:rPr>
        <w:softHyphen/>
        <w:t xml:space="preserve">ні кореляції за методом </w:t>
      </w:r>
      <w:r w:rsidRPr="004059AA">
        <w:rPr>
          <w:spacing w:val="-2"/>
          <w:lang w:val="en-US"/>
        </w:rPr>
        <w:t>DFA</w:t>
      </w:r>
      <w:r w:rsidRPr="004059AA">
        <w:rPr>
          <w:spacing w:val="-2"/>
          <w:lang w:val="uk-UA"/>
        </w:rPr>
        <w:t>, запропоновано відносні методи визначення ключових слів у корпусах текстів і спосіб розрізнення природних і рандомних текстів, пов’язаний із середнім параметром кластеризації слів</w:t>
      </w:r>
      <w:r w:rsidRPr="004059AA">
        <w:rPr>
          <w:lang w:val="uk-UA"/>
        </w:rPr>
        <w:t>.</w:t>
      </w:r>
    </w:p>
    <w:p w:rsidR="00A97BBE" w:rsidRPr="004059AA" w:rsidRDefault="00A97BBE" w:rsidP="00A97BBE">
      <w:pPr>
        <w:tabs>
          <w:tab w:val="left" w:pos="993"/>
        </w:tabs>
        <w:ind w:firstLine="426"/>
        <w:jc w:val="both"/>
        <w:rPr>
          <w:lang w:val="en-US"/>
        </w:rPr>
      </w:pPr>
      <w:r w:rsidRPr="004059AA">
        <w:rPr>
          <w:lang w:val="uk-UA"/>
        </w:rPr>
        <w:t>Опубліковано: статей 2, тез доповідей</w:t>
      </w:r>
      <w:r w:rsidRPr="004059AA">
        <w:rPr>
          <w:bCs/>
          <w:lang w:val="uk-UA"/>
        </w:rPr>
        <w:t xml:space="preserve"> 4.</w:t>
      </w:r>
    </w:p>
    <w:p w:rsidR="005B2E46" w:rsidRDefault="005B2E46" w:rsidP="00CE0C26">
      <w:pPr>
        <w:jc w:val="both"/>
        <w:rPr>
          <w:iCs/>
          <w:lang w:val="uk-UA"/>
        </w:rPr>
      </w:pPr>
    </w:p>
    <w:p w:rsidR="005B2E46" w:rsidRPr="00940DE2" w:rsidRDefault="005B2E46" w:rsidP="00CE0C26">
      <w:pPr>
        <w:jc w:val="both"/>
        <w:rPr>
          <w:iCs/>
          <w:lang w:val="uk-UA"/>
        </w:rPr>
      </w:pPr>
    </w:p>
    <w:p w:rsidR="00CE0C26" w:rsidRPr="00940DE2" w:rsidRDefault="00CE0C26" w:rsidP="00CE0C26">
      <w:pPr>
        <w:spacing w:after="120"/>
        <w:jc w:val="both"/>
        <w:rPr>
          <w:b/>
          <w:bCs/>
          <w:i/>
          <w:lang w:val="uk-UA"/>
        </w:rPr>
      </w:pPr>
      <w:r w:rsidRPr="00940DE2">
        <w:rPr>
          <w:b/>
          <w:bCs/>
          <w:lang w:val="uk-UA"/>
        </w:rPr>
        <w:tab/>
        <w:t xml:space="preserve">14. Розвиток матеріально-технічної бази досліджень (придбані наукові прилади та обладнання). </w:t>
      </w:r>
      <w:r w:rsidRPr="00940DE2">
        <w:rPr>
          <w:lang w:val="uk-UA"/>
        </w:rPr>
        <w:t>Крім того, оновити відомості про потреби в унікальних наукових приладах та обладнанні іноземного виробництва вартістю понад 100 тис. грн. за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3223"/>
        <w:gridCol w:w="2890"/>
        <w:gridCol w:w="1557"/>
        <w:gridCol w:w="1338"/>
      </w:tblGrid>
      <w:tr w:rsidR="00CE0C26" w:rsidRPr="00940DE2" w:rsidTr="006B03D4">
        <w:trPr>
          <w:jc w:val="center"/>
        </w:trPr>
        <w:tc>
          <w:tcPr>
            <w:tcW w:w="0" w:type="auto"/>
          </w:tcPr>
          <w:p w:rsidR="00CE0C26" w:rsidRPr="00940DE2" w:rsidRDefault="00CE0C26" w:rsidP="006B03D4">
            <w:pPr>
              <w:jc w:val="center"/>
              <w:rPr>
                <w:lang w:val="uk-UA"/>
              </w:rPr>
            </w:pPr>
            <w:r w:rsidRPr="00940DE2">
              <w:rPr>
                <w:lang w:val="uk-UA"/>
              </w:rPr>
              <w:t>№ з/п</w:t>
            </w:r>
          </w:p>
        </w:tc>
        <w:tc>
          <w:tcPr>
            <w:tcW w:w="0" w:type="auto"/>
          </w:tcPr>
          <w:p w:rsidR="00CE0C26" w:rsidRPr="00940DE2" w:rsidRDefault="00CE0C26" w:rsidP="006B03D4">
            <w:pPr>
              <w:jc w:val="center"/>
              <w:rPr>
                <w:lang w:val="uk-UA"/>
              </w:rPr>
            </w:pPr>
            <w:r w:rsidRPr="00940DE2">
              <w:rPr>
                <w:lang w:val="uk-UA"/>
              </w:rPr>
              <w:t>Назва приладу (українською мовою та мовою оригіналу) і його марка, фірма-виробник, країна</w:t>
            </w:r>
          </w:p>
        </w:tc>
        <w:tc>
          <w:tcPr>
            <w:tcW w:w="0" w:type="auto"/>
          </w:tcPr>
          <w:p w:rsidR="00CE0C26" w:rsidRPr="00940DE2" w:rsidRDefault="00CE0C26" w:rsidP="006B03D4">
            <w:pPr>
              <w:jc w:val="center"/>
              <w:rPr>
                <w:lang w:val="uk-UA"/>
              </w:rPr>
            </w:pPr>
            <w:r w:rsidRPr="00940DE2">
              <w:rPr>
                <w:lang w:val="uk-UA"/>
              </w:rPr>
              <w:t>Обґрунтування потреби закупівлі приладу в розрізі наукової тематики</w:t>
            </w:r>
          </w:p>
        </w:tc>
        <w:tc>
          <w:tcPr>
            <w:tcW w:w="0" w:type="auto"/>
          </w:tcPr>
          <w:p w:rsidR="00CE0C26" w:rsidRPr="00940DE2" w:rsidRDefault="00CE0C26" w:rsidP="006B03D4">
            <w:pPr>
              <w:jc w:val="center"/>
              <w:rPr>
                <w:lang w:val="uk-UA"/>
              </w:rPr>
            </w:pPr>
            <w:r w:rsidRPr="00940DE2">
              <w:rPr>
                <w:lang w:val="uk-UA"/>
              </w:rPr>
              <w:t>Вартість, дол. США або євро</w:t>
            </w:r>
          </w:p>
        </w:tc>
        <w:tc>
          <w:tcPr>
            <w:tcW w:w="0" w:type="auto"/>
          </w:tcPr>
          <w:p w:rsidR="00CE0C26" w:rsidRPr="00940DE2" w:rsidRDefault="00CE0C26" w:rsidP="006B03D4">
            <w:pPr>
              <w:jc w:val="center"/>
              <w:rPr>
                <w:lang w:val="uk-UA"/>
              </w:rPr>
            </w:pPr>
            <w:r w:rsidRPr="00940DE2">
              <w:rPr>
                <w:lang w:val="uk-UA"/>
              </w:rPr>
              <w:t>Вартість, тис. грн.</w:t>
            </w:r>
          </w:p>
        </w:tc>
      </w:tr>
      <w:tr w:rsidR="00CE0C26" w:rsidRPr="00940DE2" w:rsidTr="006B03D4">
        <w:trPr>
          <w:jc w:val="center"/>
        </w:trPr>
        <w:tc>
          <w:tcPr>
            <w:tcW w:w="0" w:type="auto"/>
          </w:tcPr>
          <w:p w:rsidR="00CE0C26" w:rsidRPr="00940DE2" w:rsidRDefault="00CE0C26" w:rsidP="006B03D4">
            <w:pPr>
              <w:jc w:val="center"/>
              <w:rPr>
                <w:lang w:val="uk-UA"/>
              </w:rPr>
            </w:pPr>
            <w:r w:rsidRPr="00940DE2">
              <w:rPr>
                <w:lang w:val="uk-UA"/>
              </w:rPr>
              <w:t>1</w:t>
            </w:r>
          </w:p>
        </w:tc>
        <w:tc>
          <w:tcPr>
            <w:tcW w:w="0" w:type="auto"/>
          </w:tcPr>
          <w:p w:rsidR="00CE0C26" w:rsidRPr="00940DE2" w:rsidRDefault="00CE0C26" w:rsidP="006B03D4">
            <w:pPr>
              <w:jc w:val="center"/>
              <w:rPr>
                <w:lang w:val="uk-UA"/>
              </w:rPr>
            </w:pPr>
            <w:r w:rsidRPr="00940DE2">
              <w:rPr>
                <w:lang w:val="uk-UA"/>
              </w:rPr>
              <w:t>2</w:t>
            </w:r>
          </w:p>
        </w:tc>
        <w:tc>
          <w:tcPr>
            <w:tcW w:w="0" w:type="auto"/>
          </w:tcPr>
          <w:p w:rsidR="00CE0C26" w:rsidRPr="00940DE2" w:rsidRDefault="00CE0C26" w:rsidP="006B03D4">
            <w:pPr>
              <w:jc w:val="center"/>
              <w:rPr>
                <w:lang w:val="uk-UA"/>
              </w:rPr>
            </w:pPr>
            <w:r w:rsidRPr="00940DE2">
              <w:rPr>
                <w:lang w:val="uk-UA"/>
              </w:rPr>
              <w:t>3</w:t>
            </w:r>
          </w:p>
        </w:tc>
        <w:tc>
          <w:tcPr>
            <w:tcW w:w="0" w:type="auto"/>
          </w:tcPr>
          <w:p w:rsidR="00CE0C26" w:rsidRPr="00940DE2" w:rsidRDefault="00CE0C26" w:rsidP="006B03D4">
            <w:pPr>
              <w:jc w:val="center"/>
              <w:rPr>
                <w:lang w:val="uk-UA"/>
              </w:rPr>
            </w:pPr>
            <w:r w:rsidRPr="00940DE2">
              <w:rPr>
                <w:lang w:val="uk-UA"/>
              </w:rPr>
              <w:t>4</w:t>
            </w:r>
          </w:p>
        </w:tc>
        <w:tc>
          <w:tcPr>
            <w:tcW w:w="0" w:type="auto"/>
          </w:tcPr>
          <w:p w:rsidR="00CE0C26" w:rsidRPr="00940DE2" w:rsidRDefault="00CE0C26" w:rsidP="006B03D4">
            <w:pPr>
              <w:jc w:val="center"/>
              <w:rPr>
                <w:lang w:val="uk-UA"/>
              </w:rPr>
            </w:pPr>
            <w:r w:rsidRPr="00940DE2">
              <w:rPr>
                <w:lang w:val="uk-UA"/>
              </w:rPr>
              <w:t>5</w:t>
            </w:r>
          </w:p>
        </w:tc>
      </w:tr>
    </w:tbl>
    <w:p w:rsidR="00CE0C26" w:rsidRPr="00940DE2" w:rsidRDefault="00CE0C26" w:rsidP="00CE0C26">
      <w:pPr>
        <w:pStyle w:val="11"/>
        <w:jc w:val="both"/>
        <w:rPr>
          <w:sz w:val="24"/>
          <w:szCs w:val="24"/>
          <w:lang w:val="uk-UA"/>
        </w:rPr>
      </w:pPr>
    </w:p>
    <w:p w:rsidR="00CE0C26" w:rsidRPr="00940DE2" w:rsidRDefault="00CE0C26" w:rsidP="00CE0C26">
      <w:pPr>
        <w:pStyle w:val="11"/>
        <w:jc w:val="both"/>
        <w:rPr>
          <w:b/>
          <w:bCs/>
          <w:sz w:val="24"/>
          <w:szCs w:val="24"/>
          <w:lang w:val="uk-UA"/>
        </w:rPr>
      </w:pPr>
      <w:r w:rsidRPr="00940DE2">
        <w:rPr>
          <w:b/>
          <w:bCs/>
          <w:sz w:val="24"/>
          <w:szCs w:val="24"/>
          <w:lang w:val="uk-UA"/>
        </w:rPr>
        <w:tab/>
        <w:t xml:space="preserve">15. Заключна частина. </w:t>
      </w:r>
      <w:r w:rsidRPr="00940DE2">
        <w:rPr>
          <w:sz w:val="24"/>
          <w:szCs w:val="24"/>
          <w:lang w:val="uk-UA"/>
        </w:rPr>
        <w:t>Зауваження та пропозиції щодо забезпечення організації та координації наукового процесу в Університеті до департаменту науково-технічного розвитку МОН України, основні труднощі та недоліки в роботі факультету (наукового підрозділу) при провадженні наукової та науково-технічної діяльності у 201</w:t>
      </w:r>
      <w:r w:rsidR="00665E5E">
        <w:rPr>
          <w:sz w:val="24"/>
          <w:szCs w:val="24"/>
          <w:lang w:val="uk-UA"/>
        </w:rPr>
        <w:t>8</w:t>
      </w:r>
      <w:r w:rsidRPr="00940DE2">
        <w:rPr>
          <w:sz w:val="24"/>
          <w:szCs w:val="24"/>
          <w:lang w:val="uk-UA"/>
        </w:rPr>
        <w:t xml:space="preserve"> році. Пропозиції та зауваження щодо налагодження більш ефективної роботи в організації цих процесів.</w:t>
      </w:r>
    </w:p>
    <w:p w:rsidR="00CE0C26" w:rsidRPr="00940DE2" w:rsidRDefault="00CE0C26" w:rsidP="00CE0C26">
      <w:pPr>
        <w:rPr>
          <w:bCs/>
          <w:lang w:val="uk-UA"/>
        </w:rPr>
      </w:pPr>
    </w:p>
    <w:p w:rsidR="00CE0C26" w:rsidRPr="00940DE2" w:rsidRDefault="00CE0C26" w:rsidP="00CE0C26">
      <w:pPr>
        <w:rPr>
          <w:bCs/>
          <w:lang w:val="uk-UA"/>
        </w:rPr>
      </w:pPr>
    </w:p>
    <w:p w:rsidR="003D4FF0" w:rsidRPr="003D4FF0" w:rsidRDefault="003D4FF0" w:rsidP="003D4FF0">
      <w:pPr>
        <w:rPr>
          <w:b/>
          <w:lang w:val="uk-UA"/>
        </w:rPr>
      </w:pPr>
      <w:r w:rsidRPr="003D4FF0">
        <w:rPr>
          <w:b/>
          <w:lang w:val="uk-UA"/>
        </w:rPr>
        <w:t xml:space="preserve">В.о. </w:t>
      </w:r>
      <w:r w:rsidRPr="003D4FF0">
        <w:rPr>
          <w:b/>
        </w:rPr>
        <w:t>Декан</w:t>
      </w:r>
      <w:r w:rsidRPr="003D4FF0">
        <w:rPr>
          <w:b/>
          <w:lang w:val="uk-UA"/>
        </w:rPr>
        <w:t>а</w:t>
      </w:r>
      <w:r w:rsidRPr="003D4FF0">
        <w:rPr>
          <w:b/>
        </w:rPr>
        <w:t xml:space="preserve"> факультету електроніки</w:t>
      </w:r>
      <w:r w:rsidRPr="003D4FF0">
        <w:rPr>
          <w:b/>
          <w:lang w:val="uk-UA"/>
        </w:rPr>
        <w:t xml:space="preserve"> </w:t>
      </w:r>
      <w:r w:rsidRPr="003D4FF0">
        <w:rPr>
          <w:b/>
        </w:rPr>
        <w:t xml:space="preserve">та </w:t>
      </w:r>
      <w:r w:rsidRPr="003D4FF0">
        <w:rPr>
          <w:b/>
          <w:lang w:val="uk-UA"/>
        </w:rPr>
        <w:t xml:space="preserve">комп`ютерних </w:t>
      </w:r>
    </w:p>
    <w:p w:rsidR="00D30DD3" w:rsidRPr="003D4FF0" w:rsidRDefault="003D4FF0" w:rsidP="003D4FF0">
      <w:pPr>
        <w:rPr>
          <w:b/>
          <w:lang w:val="uk-UA"/>
        </w:rPr>
      </w:pPr>
      <w:r w:rsidRPr="003D4FF0">
        <w:rPr>
          <w:b/>
          <w:lang w:val="uk-UA"/>
        </w:rPr>
        <w:t xml:space="preserve">технологій, </w:t>
      </w:r>
      <w:r w:rsidRPr="003D4FF0">
        <w:rPr>
          <w:b/>
        </w:rPr>
        <w:t>профессор</w:t>
      </w:r>
      <w:r w:rsidR="00D30DD3" w:rsidRPr="003D4FF0">
        <w:rPr>
          <w:b/>
          <w:lang w:val="uk-UA"/>
        </w:rPr>
        <w:tab/>
      </w:r>
      <w:r w:rsidR="00D30DD3" w:rsidRPr="003D4FF0">
        <w:rPr>
          <w:b/>
          <w:lang w:val="uk-UA"/>
        </w:rPr>
        <w:tab/>
      </w:r>
      <w:r w:rsidR="00D30DD3" w:rsidRPr="003D4FF0">
        <w:rPr>
          <w:b/>
          <w:lang w:val="uk-UA"/>
        </w:rPr>
        <w:tab/>
      </w:r>
      <w:r w:rsidRPr="003D4FF0">
        <w:rPr>
          <w:b/>
          <w:lang w:val="uk-UA"/>
        </w:rPr>
        <w:tab/>
      </w:r>
      <w:r w:rsidRPr="003D4FF0">
        <w:rPr>
          <w:b/>
          <w:lang w:val="uk-UA"/>
        </w:rPr>
        <w:tab/>
      </w:r>
      <w:r w:rsidR="00D30DD3" w:rsidRPr="003D4FF0">
        <w:rPr>
          <w:b/>
          <w:lang w:val="uk-UA"/>
        </w:rPr>
        <w:tab/>
      </w:r>
      <w:r w:rsidR="00D30DD3" w:rsidRPr="003D4FF0">
        <w:rPr>
          <w:b/>
          <w:lang w:val="uk-UA"/>
        </w:rPr>
        <w:tab/>
      </w:r>
      <w:r w:rsidR="008F2CEB" w:rsidRPr="003D4FF0">
        <w:rPr>
          <w:b/>
          <w:lang w:val="uk-UA"/>
        </w:rPr>
        <w:t>І. І. </w:t>
      </w:r>
      <w:r w:rsidR="00D30DD3" w:rsidRPr="003D4FF0">
        <w:rPr>
          <w:b/>
          <w:lang w:val="uk-UA"/>
        </w:rPr>
        <w:t xml:space="preserve">Половинко </w:t>
      </w:r>
    </w:p>
    <w:p w:rsidR="005F30A9" w:rsidRPr="003D4FF0" w:rsidRDefault="005F30A9" w:rsidP="00D30DD3">
      <w:pPr>
        <w:tabs>
          <w:tab w:val="left" w:pos="567"/>
          <w:tab w:val="right" w:pos="9356"/>
        </w:tabs>
        <w:rPr>
          <w:b/>
          <w:lang w:val="uk-UA"/>
        </w:rPr>
      </w:pPr>
    </w:p>
    <w:sectPr w:rsidR="005F30A9" w:rsidRPr="003D4FF0" w:rsidSect="005F30A9">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87" w:rsidRDefault="00860287" w:rsidP="00FD6EA3">
      <w:r>
        <w:separator/>
      </w:r>
    </w:p>
  </w:endnote>
  <w:endnote w:type="continuationSeparator" w:id="1">
    <w:p w:rsidR="00860287" w:rsidRDefault="00860287" w:rsidP="00FD6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swiss"/>
    <w:pitch w:val="default"/>
    <w:sig w:usb0="00000000" w:usb1="00000000" w:usb2="00000000" w:usb3="00000000" w:csb0="00000000" w:csb1="00000000"/>
  </w:font>
  <w:font w:name="Droid Sans Devanagari">
    <w:altName w:val="Arial"/>
    <w:charset w:val="01"/>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Mincho;ＭＳ 明朝">
    <w:panose1 w:val="00000000000000000000"/>
    <w:charset w:val="8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8563"/>
      <w:docPartObj>
        <w:docPartGallery w:val="Page Numbers (Bottom of Page)"/>
        <w:docPartUnique/>
      </w:docPartObj>
    </w:sdtPr>
    <w:sdtContent>
      <w:p w:rsidR="00006D94" w:rsidRDefault="0078336F">
        <w:pPr>
          <w:pStyle w:val="af2"/>
          <w:jc w:val="right"/>
        </w:pPr>
        <w:fldSimple w:instr=" PAGE   \* MERGEFORMAT ">
          <w:r w:rsidR="002A239B">
            <w:rPr>
              <w:noProof/>
            </w:rPr>
            <w:t>15</w:t>
          </w:r>
        </w:fldSimple>
      </w:p>
    </w:sdtContent>
  </w:sdt>
  <w:p w:rsidR="00006D94" w:rsidRDefault="00006D9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87" w:rsidRDefault="00860287" w:rsidP="00FD6EA3">
      <w:r>
        <w:separator/>
      </w:r>
    </w:p>
  </w:footnote>
  <w:footnote w:type="continuationSeparator" w:id="1">
    <w:p w:rsidR="00860287" w:rsidRDefault="00860287" w:rsidP="00FD6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2129FC"/>
    <w:multiLevelType w:val="hybridMultilevel"/>
    <w:tmpl w:val="FFC02D70"/>
    <w:lvl w:ilvl="0" w:tplc="1AFE072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730A8B"/>
    <w:multiLevelType w:val="hybridMultilevel"/>
    <w:tmpl w:val="6DFCDCC0"/>
    <w:lvl w:ilvl="0" w:tplc="718440CA">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6B7B160A"/>
    <w:multiLevelType w:val="hybridMultilevel"/>
    <w:tmpl w:val="5F9E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E0C26"/>
    <w:rsid w:val="00001CD5"/>
    <w:rsid w:val="00004247"/>
    <w:rsid w:val="00004675"/>
    <w:rsid w:val="00006364"/>
    <w:rsid w:val="00006D94"/>
    <w:rsid w:val="00016258"/>
    <w:rsid w:val="00016E7C"/>
    <w:rsid w:val="00021D8D"/>
    <w:rsid w:val="00022ABA"/>
    <w:rsid w:val="0005043A"/>
    <w:rsid w:val="000609EB"/>
    <w:rsid w:val="000643F8"/>
    <w:rsid w:val="00065D85"/>
    <w:rsid w:val="00067592"/>
    <w:rsid w:val="0007261C"/>
    <w:rsid w:val="000811DA"/>
    <w:rsid w:val="000A070F"/>
    <w:rsid w:val="000B18C3"/>
    <w:rsid w:val="000B2E4D"/>
    <w:rsid w:val="000B7481"/>
    <w:rsid w:val="000C1CC2"/>
    <w:rsid w:val="000C5931"/>
    <w:rsid w:val="000D5B50"/>
    <w:rsid w:val="000E1C94"/>
    <w:rsid w:val="000E1D4B"/>
    <w:rsid w:val="000F7EDA"/>
    <w:rsid w:val="00103D79"/>
    <w:rsid w:val="0011467D"/>
    <w:rsid w:val="00114D3F"/>
    <w:rsid w:val="00116E2A"/>
    <w:rsid w:val="00127A11"/>
    <w:rsid w:val="00132120"/>
    <w:rsid w:val="00141164"/>
    <w:rsid w:val="001464BA"/>
    <w:rsid w:val="00147758"/>
    <w:rsid w:val="001507B2"/>
    <w:rsid w:val="001525D6"/>
    <w:rsid w:val="00162B52"/>
    <w:rsid w:val="00165413"/>
    <w:rsid w:val="00171F1B"/>
    <w:rsid w:val="00186B52"/>
    <w:rsid w:val="00197BEB"/>
    <w:rsid w:val="001A3EED"/>
    <w:rsid w:val="001A7C5B"/>
    <w:rsid w:val="001B7E6C"/>
    <w:rsid w:val="001C122E"/>
    <w:rsid w:val="001D3043"/>
    <w:rsid w:val="001D3AA5"/>
    <w:rsid w:val="001D6D18"/>
    <w:rsid w:val="001F7F0C"/>
    <w:rsid w:val="00205876"/>
    <w:rsid w:val="00207C9E"/>
    <w:rsid w:val="00211339"/>
    <w:rsid w:val="00216B1C"/>
    <w:rsid w:val="00216DBF"/>
    <w:rsid w:val="00227746"/>
    <w:rsid w:val="00233E93"/>
    <w:rsid w:val="00235212"/>
    <w:rsid w:val="002413CA"/>
    <w:rsid w:val="00253518"/>
    <w:rsid w:val="00271192"/>
    <w:rsid w:val="00271C08"/>
    <w:rsid w:val="00273CBA"/>
    <w:rsid w:val="00277B94"/>
    <w:rsid w:val="002823DB"/>
    <w:rsid w:val="00285C00"/>
    <w:rsid w:val="00290487"/>
    <w:rsid w:val="002A239B"/>
    <w:rsid w:val="002A24B4"/>
    <w:rsid w:val="002A7F63"/>
    <w:rsid w:val="002B5724"/>
    <w:rsid w:val="002B67F0"/>
    <w:rsid w:val="002C2888"/>
    <w:rsid w:val="002C5D14"/>
    <w:rsid w:val="002E16D2"/>
    <w:rsid w:val="00304A5F"/>
    <w:rsid w:val="00313AF5"/>
    <w:rsid w:val="003204DC"/>
    <w:rsid w:val="00322E78"/>
    <w:rsid w:val="003254C1"/>
    <w:rsid w:val="003315C9"/>
    <w:rsid w:val="00331D6B"/>
    <w:rsid w:val="003337DC"/>
    <w:rsid w:val="00333E2A"/>
    <w:rsid w:val="00335637"/>
    <w:rsid w:val="003443F4"/>
    <w:rsid w:val="00346F1A"/>
    <w:rsid w:val="0035075E"/>
    <w:rsid w:val="003565D9"/>
    <w:rsid w:val="00357966"/>
    <w:rsid w:val="00360BAC"/>
    <w:rsid w:val="00364290"/>
    <w:rsid w:val="00386CA4"/>
    <w:rsid w:val="003877E0"/>
    <w:rsid w:val="003A183D"/>
    <w:rsid w:val="003A41ED"/>
    <w:rsid w:val="003A608D"/>
    <w:rsid w:val="003A7FC1"/>
    <w:rsid w:val="003B1B2B"/>
    <w:rsid w:val="003B3221"/>
    <w:rsid w:val="003D1074"/>
    <w:rsid w:val="003D4FF0"/>
    <w:rsid w:val="003D58C8"/>
    <w:rsid w:val="003E4935"/>
    <w:rsid w:val="003E5EF9"/>
    <w:rsid w:val="003E7189"/>
    <w:rsid w:val="003F6494"/>
    <w:rsid w:val="00407B1F"/>
    <w:rsid w:val="00410436"/>
    <w:rsid w:val="00415271"/>
    <w:rsid w:val="00417BDA"/>
    <w:rsid w:val="00427EBD"/>
    <w:rsid w:val="00457BE1"/>
    <w:rsid w:val="00474A75"/>
    <w:rsid w:val="0048337F"/>
    <w:rsid w:val="0049437D"/>
    <w:rsid w:val="004975EB"/>
    <w:rsid w:val="004A10AD"/>
    <w:rsid w:val="004B5D33"/>
    <w:rsid w:val="004C0268"/>
    <w:rsid w:val="004C0D77"/>
    <w:rsid w:val="004D7721"/>
    <w:rsid w:val="004E09ED"/>
    <w:rsid w:val="004E20AA"/>
    <w:rsid w:val="004F39BB"/>
    <w:rsid w:val="004F600E"/>
    <w:rsid w:val="005136FE"/>
    <w:rsid w:val="00514FAD"/>
    <w:rsid w:val="00525898"/>
    <w:rsid w:val="00527233"/>
    <w:rsid w:val="00543254"/>
    <w:rsid w:val="00551D9D"/>
    <w:rsid w:val="0056245D"/>
    <w:rsid w:val="0057592C"/>
    <w:rsid w:val="005829F0"/>
    <w:rsid w:val="005835FC"/>
    <w:rsid w:val="00597E34"/>
    <w:rsid w:val="005A0BCB"/>
    <w:rsid w:val="005A1CFF"/>
    <w:rsid w:val="005A2F6F"/>
    <w:rsid w:val="005B2D92"/>
    <w:rsid w:val="005B2E46"/>
    <w:rsid w:val="005C2AFE"/>
    <w:rsid w:val="005C66E0"/>
    <w:rsid w:val="005D28D6"/>
    <w:rsid w:val="005D563E"/>
    <w:rsid w:val="005E2EAB"/>
    <w:rsid w:val="005E3B2A"/>
    <w:rsid w:val="005E54AC"/>
    <w:rsid w:val="005F30A9"/>
    <w:rsid w:val="005F6718"/>
    <w:rsid w:val="005F6B7A"/>
    <w:rsid w:val="00602438"/>
    <w:rsid w:val="00602CFE"/>
    <w:rsid w:val="006055F3"/>
    <w:rsid w:val="006063E3"/>
    <w:rsid w:val="006073A8"/>
    <w:rsid w:val="006343FB"/>
    <w:rsid w:val="006376FE"/>
    <w:rsid w:val="00641D67"/>
    <w:rsid w:val="0064294A"/>
    <w:rsid w:val="00653068"/>
    <w:rsid w:val="00656D0F"/>
    <w:rsid w:val="00657EEC"/>
    <w:rsid w:val="006607C5"/>
    <w:rsid w:val="00665E5E"/>
    <w:rsid w:val="00674D59"/>
    <w:rsid w:val="0067518C"/>
    <w:rsid w:val="00683F41"/>
    <w:rsid w:val="0068615A"/>
    <w:rsid w:val="0069020F"/>
    <w:rsid w:val="00690E87"/>
    <w:rsid w:val="00694A60"/>
    <w:rsid w:val="006A089D"/>
    <w:rsid w:val="006B03D4"/>
    <w:rsid w:val="006B4583"/>
    <w:rsid w:val="006C1178"/>
    <w:rsid w:val="006D66D8"/>
    <w:rsid w:val="006E040F"/>
    <w:rsid w:val="006E2836"/>
    <w:rsid w:val="006E3A52"/>
    <w:rsid w:val="006F19D6"/>
    <w:rsid w:val="0070079F"/>
    <w:rsid w:val="007032FB"/>
    <w:rsid w:val="00710251"/>
    <w:rsid w:val="00713677"/>
    <w:rsid w:val="0071640A"/>
    <w:rsid w:val="0072223E"/>
    <w:rsid w:val="00726112"/>
    <w:rsid w:val="007427E2"/>
    <w:rsid w:val="007600BD"/>
    <w:rsid w:val="00761747"/>
    <w:rsid w:val="00764C29"/>
    <w:rsid w:val="00771570"/>
    <w:rsid w:val="0078336F"/>
    <w:rsid w:val="00784F07"/>
    <w:rsid w:val="00785343"/>
    <w:rsid w:val="00790261"/>
    <w:rsid w:val="00796CC9"/>
    <w:rsid w:val="007A3B3A"/>
    <w:rsid w:val="007B08DD"/>
    <w:rsid w:val="007B09AE"/>
    <w:rsid w:val="007C7510"/>
    <w:rsid w:val="007D1FE3"/>
    <w:rsid w:val="007D7740"/>
    <w:rsid w:val="007F5D40"/>
    <w:rsid w:val="00801FEA"/>
    <w:rsid w:val="00802859"/>
    <w:rsid w:val="0080288A"/>
    <w:rsid w:val="00806512"/>
    <w:rsid w:val="00811F02"/>
    <w:rsid w:val="00817388"/>
    <w:rsid w:val="00836B3B"/>
    <w:rsid w:val="0084063D"/>
    <w:rsid w:val="00841FFF"/>
    <w:rsid w:val="00844539"/>
    <w:rsid w:val="008466F9"/>
    <w:rsid w:val="00847B42"/>
    <w:rsid w:val="00853754"/>
    <w:rsid w:val="00854CB7"/>
    <w:rsid w:val="00856938"/>
    <w:rsid w:val="00860287"/>
    <w:rsid w:val="00866A52"/>
    <w:rsid w:val="0087530D"/>
    <w:rsid w:val="008815BD"/>
    <w:rsid w:val="00881B0F"/>
    <w:rsid w:val="00894113"/>
    <w:rsid w:val="0089777F"/>
    <w:rsid w:val="008A5317"/>
    <w:rsid w:val="008B4ADB"/>
    <w:rsid w:val="008B6893"/>
    <w:rsid w:val="008C792A"/>
    <w:rsid w:val="008D1593"/>
    <w:rsid w:val="008D3876"/>
    <w:rsid w:val="008D6CC0"/>
    <w:rsid w:val="008E75EA"/>
    <w:rsid w:val="008F2380"/>
    <w:rsid w:val="008F2CEB"/>
    <w:rsid w:val="009029BF"/>
    <w:rsid w:val="00902BDB"/>
    <w:rsid w:val="00906923"/>
    <w:rsid w:val="009140A2"/>
    <w:rsid w:val="00916E16"/>
    <w:rsid w:val="00921FBC"/>
    <w:rsid w:val="00927D31"/>
    <w:rsid w:val="00940DE2"/>
    <w:rsid w:val="009627AA"/>
    <w:rsid w:val="00980991"/>
    <w:rsid w:val="00982172"/>
    <w:rsid w:val="0098605B"/>
    <w:rsid w:val="009925CB"/>
    <w:rsid w:val="0099359E"/>
    <w:rsid w:val="009A57F8"/>
    <w:rsid w:val="009B2C90"/>
    <w:rsid w:val="009C0559"/>
    <w:rsid w:val="009C53DF"/>
    <w:rsid w:val="009D44FA"/>
    <w:rsid w:val="009E520A"/>
    <w:rsid w:val="009E59E9"/>
    <w:rsid w:val="009E5CA6"/>
    <w:rsid w:val="009F2C55"/>
    <w:rsid w:val="009F3CF6"/>
    <w:rsid w:val="00A02511"/>
    <w:rsid w:val="00A028DB"/>
    <w:rsid w:val="00A07B79"/>
    <w:rsid w:val="00A14DD5"/>
    <w:rsid w:val="00A2284F"/>
    <w:rsid w:val="00A261FC"/>
    <w:rsid w:val="00A26550"/>
    <w:rsid w:val="00A300D8"/>
    <w:rsid w:val="00A30E0A"/>
    <w:rsid w:val="00A371EF"/>
    <w:rsid w:val="00A40AEE"/>
    <w:rsid w:val="00A42924"/>
    <w:rsid w:val="00A72843"/>
    <w:rsid w:val="00A82104"/>
    <w:rsid w:val="00A84266"/>
    <w:rsid w:val="00A942BE"/>
    <w:rsid w:val="00A94649"/>
    <w:rsid w:val="00A97BBE"/>
    <w:rsid w:val="00AA4F77"/>
    <w:rsid w:val="00AA770B"/>
    <w:rsid w:val="00AB56E5"/>
    <w:rsid w:val="00AB7C23"/>
    <w:rsid w:val="00AC227E"/>
    <w:rsid w:val="00AD0998"/>
    <w:rsid w:val="00AD3653"/>
    <w:rsid w:val="00AE2F95"/>
    <w:rsid w:val="00AE6297"/>
    <w:rsid w:val="00B010BB"/>
    <w:rsid w:val="00B052B7"/>
    <w:rsid w:val="00B13C1C"/>
    <w:rsid w:val="00B23475"/>
    <w:rsid w:val="00B2348C"/>
    <w:rsid w:val="00B24C91"/>
    <w:rsid w:val="00B3169D"/>
    <w:rsid w:val="00B36632"/>
    <w:rsid w:val="00B3708E"/>
    <w:rsid w:val="00B37514"/>
    <w:rsid w:val="00B4518C"/>
    <w:rsid w:val="00B5571F"/>
    <w:rsid w:val="00B578AB"/>
    <w:rsid w:val="00B667B4"/>
    <w:rsid w:val="00B6743E"/>
    <w:rsid w:val="00B70E89"/>
    <w:rsid w:val="00B72743"/>
    <w:rsid w:val="00B8225D"/>
    <w:rsid w:val="00B90B3E"/>
    <w:rsid w:val="00B91FC6"/>
    <w:rsid w:val="00B94B0A"/>
    <w:rsid w:val="00B950D2"/>
    <w:rsid w:val="00BB01A4"/>
    <w:rsid w:val="00BB0727"/>
    <w:rsid w:val="00BC2355"/>
    <w:rsid w:val="00BD44B5"/>
    <w:rsid w:val="00BD4DCB"/>
    <w:rsid w:val="00BE4E5D"/>
    <w:rsid w:val="00BF0D06"/>
    <w:rsid w:val="00BF4B22"/>
    <w:rsid w:val="00C079CB"/>
    <w:rsid w:val="00C17108"/>
    <w:rsid w:val="00C17221"/>
    <w:rsid w:val="00C26B20"/>
    <w:rsid w:val="00C301AD"/>
    <w:rsid w:val="00C31D24"/>
    <w:rsid w:val="00C35A92"/>
    <w:rsid w:val="00C42144"/>
    <w:rsid w:val="00C4347F"/>
    <w:rsid w:val="00C43C48"/>
    <w:rsid w:val="00C65097"/>
    <w:rsid w:val="00C66852"/>
    <w:rsid w:val="00C735DB"/>
    <w:rsid w:val="00C73F42"/>
    <w:rsid w:val="00C86576"/>
    <w:rsid w:val="00CB3514"/>
    <w:rsid w:val="00CB7805"/>
    <w:rsid w:val="00CC6EA5"/>
    <w:rsid w:val="00CD7B39"/>
    <w:rsid w:val="00CE0C26"/>
    <w:rsid w:val="00CF510A"/>
    <w:rsid w:val="00CF5D5E"/>
    <w:rsid w:val="00D0211E"/>
    <w:rsid w:val="00D176A2"/>
    <w:rsid w:val="00D30DD3"/>
    <w:rsid w:val="00D30F8A"/>
    <w:rsid w:val="00D4186D"/>
    <w:rsid w:val="00D460FD"/>
    <w:rsid w:val="00D5431A"/>
    <w:rsid w:val="00D634FC"/>
    <w:rsid w:val="00D76F01"/>
    <w:rsid w:val="00D827AE"/>
    <w:rsid w:val="00D87B90"/>
    <w:rsid w:val="00D9377B"/>
    <w:rsid w:val="00D93A6F"/>
    <w:rsid w:val="00DB09F9"/>
    <w:rsid w:val="00DB1010"/>
    <w:rsid w:val="00DB244F"/>
    <w:rsid w:val="00DB268C"/>
    <w:rsid w:val="00DB3C06"/>
    <w:rsid w:val="00DB4614"/>
    <w:rsid w:val="00DB4EBD"/>
    <w:rsid w:val="00DD4034"/>
    <w:rsid w:val="00DD4364"/>
    <w:rsid w:val="00DD6ADB"/>
    <w:rsid w:val="00DE5F3F"/>
    <w:rsid w:val="00DE7AF9"/>
    <w:rsid w:val="00DF0378"/>
    <w:rsid w:val="00DF4FD3"/>
    <w:rsid w:val="00DF7F0F"/>
    <w:rsid w:val="00E01F79"/>
    <w:rsid w:val="00E02D62"/>
    <w:rsid w:val="00E05B65"/>
    <w:rsid w:val="00E24BBB"/>
    <w:rsid w:val="00E30804"/>
    <w:rsid w:val="00E33F84"/>
    <w:rsid w:val="00E3784A"/>
    <w:rsid w:val="00E46337"/>
    <w:rsid w:val="00E46C47"/>
    <w:rsid w:val="00E50140"/>
    <w:rsid w:val="00E54778"/>
    <w:rsid w:val="00E62F81"/>
    <w:rsid w:val="00E63D40"/>
    <w:rsid w:val="00E72877"/>
    <w:rsid w:val="00E7414B"/>
    <w:rsid w:val="00E80CF4"/>
    <w:rsid w:val="00E855E4"/>
    <w:rsid w:val="00E97D81"/>
    <w:rsid w:val="00EA7DCB"/>
    <w:rsid w:val="00EB1EB0"/>
    <w:rsid w:val="00EB43EC"/>
    <w:rsid w:val="00EB6712"/>
    <w:rsid w:val="00EC0B8B"/>
    <w:rsid w:val="00EC12A5"/>
    <w:rsid w:val="00EC701F"/>
    <w:rsid w:val="00ED3240"/>
    <w:rsid w:val="00ED3A70"/>
    <w:rsid w:val="00ED6150"/>
    <w:rsid w:val="00EE036E"/>
    <w:rsid w:val="00EF0291"/>
    <w:rsid w:val="00EF211B"/>
    <w:rsid w:val="00EF409D"/>
    <w:rsid w:val="00EF4EDF"/>
    <w:rsid w:val="00EF69D8"/>
    <w:rsid w:val="00F1201F"/>
    <w:rsid w:val="00F238A9"/>
    <w:rsid w:val="00F23DB8"/>
    <w:rsid w:val="00F441A7"/>
    <w:rsid w:val="00F444A0"/>
    <w:rsid w:val="00F47138"/>
    <w:rsid w:val="00F53D1E"/>
    <w:rsid w:val="00F541AE"/>
    <w:rsid w:val="00F62F39"/>
    <w:rsid w:val="00F74D43"/>
    <w:rsid w:val="00F76588"/>
    <w:rsid w:val="00F77B3D"/>
    <w:rsid w:val="00F952A0"/>
    <w:rsid w:val="00F9558E"/>
    <w:rsid w:val="00F96B86"/>
    <w:rsid w:val="00FA7479"/>
    <w:rsid w:val="00FB5CCB"/>
    <w:rsid w:val="00FB777F"/>
    <w:rsid w:val="00FC3326"/>
    <w:rsid w:val="00FD1220"/>
    <w:rsid w:val="00FD6EA3"/>
    <w:rsid w:val="00FE45BB"/>
    <w:rsid w:val="00FF5E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26"/>
    <w:rPr>
      <w:rFonts w:eastAsia="Times New Roman"/>
      <w:sz w:val="24"/>
      <w:szCs w:val="24"/>
      <w:lang w:val="ru-RU" w:eastAsia="ru-RU"/>
    </w:rPr>
  </w:style>
  <w:style w:type="paragraph" w:styleId="1">
    <w:name w:val="heading 1"/>
    <w:basedOn w:val="a"/>
    <w:next w:val="a"/>
    <w:link w:val="10"/>
    <w:qFormat/>
    <w:rsid w:val="00DD4364"/>
    <w:pPr>
      <w:keepNext/>
      <w:spacing w:before="240" w:after="60" w:line="276" w:lineRule="auto"/>
      <w:jc w:val="center"/>
      <w:outlineLvl w:val="0"/>
    </w:pPr>
    <w:rPr>
      <w:rFonts w:eastAsia="Calibri" w:cs="Arial"/>
      <w:b/>
      <w:bCs/>
      <w:kern w:val="1"/>
      <w:szCs w:val="32"/>
      <w:lang w:eastAsia="en-US"/>
    </w:rPr>
  </w:style>
  <w:style w:type="paragraph" w:styleId="2">
    <w:name w:val="heading 2"/>
    <w:basedOn w:val="a"/>
    <w:next w:val="a"/>
    <w:link w:val="20"/>
    <w:uiPriority w:val="9"/>
    <w:qFormat/>
    <w:rsid w:val="00DD4364"/>
    <w:pPr>
      <w:keepNext/>
      <w:keepLines/>
      <w:spacing w:before="240" w:after="60" w:line="276" w:lineRule="auto"/>
      <w:jc w:val="center"/>
      <w:outlineLvl w:val="1"/>
    </w:pPr>
    <w:rPr>
      <w:rFonts w:eastAsia="Calibri" w:cs="Arial"/>
      <w:b/>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364"/>
    <w:rPr>
      <w:rFonts w:eastAsia="Calibri" w:cs="Arial"/>
      <w:b/>
      <w:bCs/>
      <w:kern w:val="1"/>
      <w:sz w:val="24"/>
      <w:szCs w:val="32"/>
      <w:lang w:eastAsia="zh-CN"/>
    </w:rPr>
  </w:style>
  <w:style w:type="character" w:customStyle="1" w:styleId="20">
    <w:name w:val="Заголовок 2 Знак"/>
    <w:basedOn w:val="a0"/>
    <w:link w:val="2"/>
    <w:uiPriority w:val="9"/>
    <w:rsid w:val="00DD4364"/>
    <w:rPr>
      <w:rFonts w:cs="Arial"/>
      <w:b/>
      <w:bCs/>
      <w:iCs/>
      <w:sz w:val="24"/>
      <w:szCs w:val="28"/>
      <w:lang w:eastAsia="zh-CN"/>
    </w:rPr>
  </w:style>
  <w:style w:type="paragraph" w:styleId="a3">
    <w:name w:val="caption"/>
    <w:basedOn w:val="a"/>
    <w:qFormat/>
    <w:rsid w:val="00DD4364"/>
    <w:pPr>
      <w:suppressLineNumbers/>
      <w:spacing w:before="120" w:after="120" w:line="276" w:lineRule="auto"/>
    </w:pPr>
    <w:rPr>
      <w:rFonts w:eastAsia="Calibri" w:cs="DejaVu Sans"/>
      <w:i/>
      <w:iCs/>
      <w:szCs w:val="22"/>
      <w:lang w:eastAsia="en-US"/>
    </w:rPr>
  </w:style>
  <w:style w:type="character" w:styleId="a4">
    <w:name w:val="Strong"/>
    <w:uiPriority w:val="22"/>
    <w:qFormat/>
    <w:rsid w:val="00DD4364"/>
    <w:rPr>
      <w:b/>
      <w:bCs/>
    </w:rPr>
  </w:style>
  <w:style w:type="character" w:styleId="a5">
    <w:name w:val="Emphasis"/>
    <w:qFormat/>
    <w:rsid w:val="00DD4364"/>
    <w:rPr>
      <w:i/>
      <w:iCs/>
    </w:rPr>
  </w:style>
  <w:style w:type="paragraph" w:styleId="a6">
    <w:name w:val="List Paragraph"/>
    <w:basedOn w:val="a"/>
    <w:qFormat/>
    <w:rsid w:val="00DD4364"/>
    <w:pPr>
      <w:spacing w:after="200" w:line="276" w:lineRule="auto"/>
      <w:ind w:left="720"/>
    </w:pPr>
    <w:rPr>
      <w:rFonts w:eastAsia="Calibri"/>
      <w:szCs w:val="22"/>
      <w:lang w:eastAsia="en-US"/>
    </w:rPr>
  </w:style>
  <w:style w:type="paragraph" w:styleId="21">
    <w:name w:val="Body Text Indent 2"/>
    <w:basedOn w:val="a"/>
    <w:link w:val="22"/>
    <w:rsid w:val="00CE0C26"/>
    <w:pPr>
      <w:autoSpaceDE w:val="0"/>
      <w:autoSpaceDN w:val="0"/>
      <w:spacing w:before="120" w:line="360" w:lineRule="atLeast"/>
      <w:ind w:firstLine="720"/>
      <w:jc w:val="both"/>
    </w:pPr>
    <w:rPr>
      <w:sz w:val="28"/>
      <w:szCs w:val="28"/>
    </w:rPr>
  </w:style>
  <w:style w:type="character" w:customStyle="1" w:styleId="22">
    <w:name w:val="Основной текст с отступом 2 Знак"/>
    <w:basedOn w:val="a0"/>
    <w:link w:val="21"/>
    <w:rsid w:val="00CE0C26"/>
    <w:rPr>
      <w:rFonts w:eastAsia="Times New Roman"/>
      <w:sz w:val="28"/>
      <w:szCs w:val="28"/>
      <w:lang w:eastAsia="ru-RU"/>
    </w:rPr>
  </w:style>
  <w:style w:type="paragraph" w:styleId="a7">
    <w:name w:val="Body Text Indent"/>
    <w:basedOn w:val="a"/>
    <w:link w:val="a8"/>
    <w:rsid w:val="00CE0C26"/>
    <w:pPr>
      <w:autoSpaceDE w:val="0"/>
      <w:autoSpaceDN w:val="0"/>
      <w:jc w:val="both"/>
    </w:pPr>
    <w:rPr>
      <w:lang w:val="uk-UA"/>
    </w:rPr>
  </w:style>
  <w:style w:type="character" w:customStyle="1" w:styleId="a8">
    <w:name w:val="Основной текст с отступом Знак"/>
    <w:basedOn w:val="a0"/>
    <w:link w:val="a7"/>
    <w:rsid w:val="00CE0C26"/>
    <w:rPr>
      <w:rFonts w:eastAsia="Times New Roman"/>
      <w:sz w:val="24"/>
      <w:szCs w:val="24"/>
      <w:lang w:eastAsia="ru-RU"/>
    </w:rPr>
  </w:style>
  <w:style w:type="paragraph" w:customStyle="1" w:styleId="11">
    <w:name w:val="Звичайний1"/>
    <w:rsid w:val="00CE0C26"/>
    <w:rPr>
      <w:rFonts w:eastAsia="Times New Roman"/>
      <w:lang w:val="ru-RU" w:eastAsia="ru-RU"/>
    </w:rPr>
  </w:style>
  <w:style w:type="paragraph" w:styleId="a9">
    <w:name w:val="List"/>
    <w:basedOn w:val="a"/>
    <w:rsid w:val="00147758"/>
    <w:pPr>
      <w:suppressAutoHyphens/>
      <w:spacing w:after="140" w:line="288" w:lineRule="auto"/>
    </w:pPr>
    <w:rPr>
      <w:rFonts w:cs="Droid Sans Devanagari"/>
      <w:lang w:eastAsia="zh-CN"/>
    </w:rPr>
  </w:style>
  <w:style w:type="paragraph" w:customStyle="1" w:styleId="210">
    <w:name w:val="Основной текст с отступом 21"/>
    <w:basedOn w:val="a"/>
    <w:rsid w:val="00147758"/>
    <w:pPr>
      <w:suppressAutoHyphens/>
      <w:autoSpaceDE w:val="0"/>
      <w:spacing w:before="120" w:line="360" w:lineRule="atLeast"/>
      <w:ind w:firstLine="720"/>
      <w:jc w:val="both"/>
    </w:pPr>
    <w:rPr>
      <w:sz w:val="28"/>
      <w:szCs w:val="28"/>
      <w:lang w:eastAsia="zh-CN"/>
    </w:rPr>
  </w:style>
  <w:style w:type="paragraph" w:styleId="aa">
    <w:name w:val="Body Text"/>
    <w:basedOn w:val="a"/>
    <w:link w:val="ab"/>
    <w:uiPriority w:val="99"/>
    <w:semiHidden/>
    <w:unhideWhenUsed/>
    <w:rsid w:val="00147758"/>
    <w:pPr>
      <w:spacing w:after="120"/>
    </w:pPr>
  </w:style>
  <w:style w:type="character" w:customStyle="1" w:styleId="ab">
    <w:name w:val="Основной текст Знак"/>
    <w:basedOn w:val="a0"/>
    <w:link w:val="aa"/>
    <w:uiPriority w:val="99"/>
    <w:semiHidden/>
    <w:rsid w:val="00147758"/>
    <w:rPr>
      <w:rFonts w:eastAsia="Times New Roman"/>
      <w:sz w:val="24"/>
      <w:szCs w:val="24"/>
      <w:lang w:val="ru-RU" w:eastAsia="ru-RU"/>
    </w:rPr>
  </w:style>
  <w:style w:type="character" w:customStyle="1" w:styleId="9">
    <w:name w:val="Заголовок 9 Знак"/>
    <w:basedOn w:val="a0"/>
    <w:rsid w:val="00844539"/>
    <w:rPr>
      <w:rFonts w:ascii="Cambria" w:eastAsia="Times New Roman" w:hAnsi="Cambria" w:cs="Times New Roman"/>
      <w:i/>
      <w:iCs/>
      <w:color w:val="404040"/>
      <w:sz w:val="20"/>
      <w:szCs w:val="20"/>
    </w:rPr>
  </w:style>
  <w:style w:type="paragraph" w:styleId="ac">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Char, Знак Char Char"/>
    <w:basedOn w:val="a"/>
    <w:link w:val="ad"/>
    <w:rsid w:val="00F541AE"/>
    <w:rPr>
      <w:rFonts w:ascii="Courier New" w:hAnsi="Courier New"/>
      <w:sz w:val="20"/>
      <w:szCs w:val="20"/>
    </w:rPr>
  </w:style>
  <w:style w:type="character" w:customStyle="1" w:styleId="ad">
    <w:name w:val="Текст Знак"/>
    <w:aliases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Char Знак"/>
    <w:basedOn w:val="a0"/>
    <w:link w:val="ac"/>
    <w:rsid w:val="00F541AE"/>
    <w:rPr>
      <w:rFonts w:ascii="Courier New" w:eastAsia="Times New Roman" w:hAnsi="Courier New"/>
      <w:lang w:val="ru-RU" w:eastAsia="ru-RU"/>
    </w:rPr>
  </w:style>
  <w:style w:type="paragraph" w:styleId="HTML">
    <w:name w:val="HTML Preformatted"/>
    <w:basedOn w:val="a"/>
    <w:link w:val="HTML0"/>
    <w:uiPriority w:val="99"/>
    <w:semiHidden/>
    <w:unhideWhenUsed/>
    <w:rsid w:val="0052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25898"/>
    <w:rPr>
      <w:rFonts w:ascii="Courier New" w:eastAsia="Times New Roman" w:hAnsi="Courier New" w:cs="Courier New"/>
    </w:rPr>
  </w:style>
  <w:style w:type="paragraph" w:styleId="23">
    <w:name w:val="Body Text 2"/>
    <w:basedOn w:val="a"/>
    <w:link w:val="24"/>
    <w:uiPriority w:val="99"/>
    <w:semiHidden/>
    <w:unhideWhenUsed/>
    <w:rsid w:val="00E02D62"/>
    <w:pPr>
      <w:spacing w:after="120" w:line="480" w:lineRule="auto"/>
    </w:pPr>
  </w:style>
  <w:style w:type="character" w:customStyle="1" w:styleId="24">
    <w:name w:val="Основной текст 2 Знак"/>
    <w:basedOn w:val="a0"/>
    <w:link w:val="23"/>
    <w:uiPriority w:val="99"/>
    <w:semiHidden/>
    <w:rsid w:val="00E02D62"/>
    <w:rPr>
      <w:rFonts w:eastAsia="Times New Roman"/>
      <w:sz w:val="24"/>
      <w:szCs w:val="24"/>
      <w:lang w:val="ru-RU" w:eastAsia="ru-RU"/>
    </w:rPr>
  </w:style>
  <w:style w:type="character" w:customStyle="1" w:styleId="longtext">
    <w:name w:val="long_text"/>
    <w:basedOn w:val="a0"/>
    <w:rsid w:val="002B5724"/>
  </w:style>
  <w:style w:type="paragraph" w:customStyle="1" w:styleId="Authors">
    <w:name w:val="Authors"/>
    <w:basedOn w:val="a"/>
    <w:next w:val="a"/>
    <w:link w:val="AuthorsChar"/>
    <w:uiPriority w:val="99"/>
    <w:rsid w:val="005C2AFE"/>
    <w:pPr>
      <w:spacing w:before="120" w:after="320"/>
      <w:jc w:val="center"/>
    </w:pPr>
    <w:rPr>
      <w:sz w:val="22"/>
      <w:szCs w:val="20"/>
      <w:lang w:val="en-US" w:eastAsia="en-US"/>
    </w:rPr>
  </w:style>
  <w:style w:type="character" w:customStyle="1" w:styleId="AuthorsChar">
    <w:name w:val="Authors Char"/>
    <w:basedOn w:val="a0"/>
    <w:link w:val="Authors"/>
    <w:uiPriority w:val="99"/>
    <w:locked/>
    <w:rsid w:val="005C2AFE"/>
    <w:rPr>
      <w:rFonts w:eastAsia="Times New Roman"/>
      <w:sz w:val="22"/>
      <w:lang w:val="en-US" w:eastAsia="en-US"/>
    </w:rPr>
  </w:style>
  <w:style w:type="character" w:customStyle="1" w:styleId="journalref">
    <w:name w:val="journalref"/>
    <w:basedOn w:val="a0"/>
    <w:rsid w:val="001464BA"/>
  </w:style>
  <w:style w:type="character" w:customStyle="1" w:styleId="object">
    <w:name w:val="object"/>
    <w:basedOn w:val="a0"/>
    <w:rsid w:val="001464BA"/>
  </w:style>
  <w:style w:type="character" w:customStyle="1" w:styleId="refvolume">
    <w:name w:val="refvolume"/>
    <w:basedOn w:val="a0"/>
    <w:rsid w:val="00205876"/>
  </w:style>
  <w:style w:type="character" w:customStyle="1" w:styleId="refpage">
    <w:name w:val="refpage"/>
    <w:basedOn w:val="a0"/>
    <w:rsid w:val="00205876"/>
  </w:style>
  <w:style w:type="character" w:customStyle="1" w:styleId="scopustermhighlight">
    <w:name w:val="scopustermhighlight"/>
    <w:basedOn w:val="a0"/>
    <w:rsid w:val="003315C9"/>
  </w:style>
  <w:style w:type="character" w:customStyle="1" w:styleId="no-wrap">
    <w:name w:val="no-wrap"/>
    <w:basedOn w:val="a0"/>
    <w:rsid w:val="00F47138"/>
  </w:style>
  <w:style w:type="character" w:customStyle="1" w:styleId="article-headermeta-info-label">
    <w:name w:val="article-header__meta-info-label"/>
    <w:basedOn w:val="a0"/>
    <w:rsid w:val="00ED3A70"/>
  </w:style>
  <w:style w:type="character" w:customStyle="1" w:styleId="article-headermeta-info-data">
    <w:name w:val="article-header__meta-info-data"/>
    <w:basedOn w:val="a0"/>
    <w:rsid w:val="00ED3A70"/>
  </w:style>
  <w:style w:type="character" w:customStyle="1" w:styleId="size-m">
    <w:name w:val="size-m"/>
    <w:basedOn w:val="a0"/>
    <w:rsid w:val="00004675"/>
  </w:style>
  <w:style w:type="character" w:styleId="ae">
    <w:name w:val="Hyperlink"/>
    <w:basedOn w:val="a0"/>
    <w:uiPriority w:val="99"/>
    <w:unhideWhenUsed/>
    <w:rsid w:val="003A41ED"/>
    <w:rPr>
      <w:color w:val="0000FF"/>
      <w:u w:val="single"/>
    </w:rPr>
  </w:style>
  <w:style w:type="character" w:styleId="af">
    <w:name w:val="FollowedHyperlink"/>
    <w:basedOn w:val="a0"/>
    <w:uiPriority w:val="99"/>
    <w:semiHidden/>
    <w:unhideWhenUsed/>
    <w:rsid w:val="003A41ED"/>
    <w:rPr>
      <w:color w:val="800080" w:themeColor="followedHyperlink"/>
      <w:u w:val="single"/>
    </w:rPr>
  </w:style>
  <w:style w:type="character" w:customStyle="1" w:styleId="articlecitationyear">
    <w:name w:val="articlecitation_year"/>
    <w:basedOn w:val="a0"/>
    <w:rsid w:val="008D1593"/>
  </w:style>
  <w:style w:type="character" w:customStyle="1" w:styleId="articlecitationvolume">
    <w:name w:val="articlecitation_volume"/>
    <w:basedOn w:val="a0"/>
    <w:rsid w:val="008D1593"/>
  </w:style>
  <w:style w:type="character" w:customStyle="1" w:styleId="articlecitationpages">
    <w:name w:val="articlecitation_pages"/>
    <w:basedOn w:val="a0"/>
    <w:rsid w:val="008D1593"/>
  </w:style>
  <w:style w:type="character" w:customStyle="1" w:styleId="authorsname">
    <w:name w:val="authors__name"/>
    <w:basedOn w:val="a0"/>
    <w:rsid w:val="008D1593"/>
  </w:style>
  <w:style w:type="paragraph" w:styleId="af0">
    <w:name w:val="header"/>
    <w:basedOn w:val="a"/>
    <w:link w:val="af1"/>
    <w:uiPriority w:val="99"/>
    <w:semiHidden/>
    <w:unhideWhenUsed/>
    <w:rsid w:val="00FD6EA3"/>
    <w:pPr>
      <w:tabs>
        <w:tab w:val="center" w:pos="4677"/>
        <w:tab w:val="right" w:pos="9355"/>
      </w:tabs>
    </w:pPr>
  </w:style>
  <w:style w:type="character" w:customStyle="1" w:styleId="af1">
    <w:name w:val="Верхний колонтитул Знак"/>
    <w:basedOn w:val="a0"/>
    <w:link w:val="af0"/>
    <w:uiPriority w:val="99"/>
    <w:semiHidden/>
    <w:rsid w:val="00FD6EA3"/>
    <w:rPr>
      <w:rFonts w:eastAsia="Times New Roman"/>
      <w:sz w:val="24"/>
      <w:szCs w:val="24"/>
      <w:lang w:val="ru-RU" w:eastAsia="ru-RU"/>
    </w:rPr>
  </w:style>
  <w:style w:type="paragraph" w:styleId="af2">
    <w:name w:val="footer"/>
    <w:basedOn w:val="a"/>
    <w:link w:val="af3"/>
    <w:uiPriority w:val="99"/>
    <w:unhideWhenUsed/>
    <w:rsid w:val="00FD6EA3"/>
    <w:pPr>
      <w:tabs>
        <w:tab w:val="center" w:pos="4677"/>
        <w:tab w:val="right" w:pos="9355"/>
      </w:tabs>
    </w:pPr>
  </w:style>
  <w:style w:type="character" w:customStyle="1" w:styleId="af3">
    <w:name w:val="Нижний колонтитул Знак"/>
    <w:basedOn w:val="a0"/>
    <w:link w:val="af2"/>
    <w:uiPriority w:val="99"/>
    <w:rsid w:val="00FD6EA3"/>
    <w:rPr>
      <w:rFonts w:eastAsia="Times New Roman"/>
      <w:sz w:val="24"/>
      <w:szCs w:val="24"/>
      <w:lang w:val="ru-RU" w:eastAsia="ru-RU"/>
    </w:rPr>
  </w:style>
  <w:style w:type="character" w:customStyle="1" w:styleId="hps">
    <w:name w:val="hps"/>
    <w:uiPriority w:val="99"/>
    <w:rsid w:val="003443F4"/>
  </w:style>
  <w:style w:type="character" w:customStyle="1" w:styleId="atn">
    <w:name w:val="atn"/>
    <w:rsid w:val="003443F4"/>
  </w:style>
  <w:style w:type="character" w:customStyle="1" w:styleId="xfm18099498">
    <w:name w:val="xfm_18099498"/>
    <w:basedOn w:val="a0"/>
    <w:rsid w:val="009E520A"/>
  </w:style>
  <w:style w:type="character" w:customStyle="1" w:styleId="bibliographic-informationvalue">
    <w:name w:val="bibliographic-information__value"/>
    <w:basedOn w:val="a0"/>
    <w:rsid w:val="00761747"/>
  </w:style>
  <w:style w:type="paragraph" w:styleId="af4">
    <w:name w:val="Balloon Text"/>
    <w:basedOn w:val="a"/>
    <w:link w:val="af5"/>
    <w:uiPriority w:val="99"/>
    <w:semiHidden/>
    <w:unhideWhenUsed/>
    <w:rsid w:val="00D76F01"/>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D76F01"/>
    <w:rPr>
      <w:rFonts w:ascii="Tahoma" w:hAnsi="Tahoma" w:cs="Tahoma"/>
      <w:sz w:val="16"/>
      <w:szCs w:val="16"/>
      <w:lang w:val="ru-RU" w:eastAsia="en-US"/>
    </w:rPr>
  </w:style>
  <w:style w:type="paragraph" w:customStyle="1" w:styleId="12">
    <w:name w:val="Обычный1"/>
    <w:rsid w:val="001D3AA5"/>
    <w:pPr>
      <w:widowControl w:val="0"/>
    </w:pPr>
    <w:rPr>
      <w:rFonts w:eastAsia="Times New Roman"/>
      <w:snapToGrid w:val="0"/>
      <w:lang w:val="ru-RU" w:eastAsia="ru-RU"/>
    </w:rPr>
  </w:style>
  <w:style w:type="paragraph" w:customStyle="1" w:styleId="texttitledata">
    <w:name w:val="text_title_data"/>
    <w:basedOn w:val="a"/>
    <w:rsid w:val="00B010BB"/>
    <w:pPr>
      <w:spacing w:before="100" w:beforeAutospacing="1" w:after="100" w:afterAutospacing="1"/>
    </w:pPr>
    <w:rPr>
      <w:lang w:val="uk-UA" w:eastAsia="uk-UA"/>
    </w:rPr>
  </w:style>
  <w:style w:type="character" w:customStyle="1" w:styleId="25">
    <w:name w:val="Основний текст (2)_"/>
    <w:link w:val="26"/>
    <w:uiPriority w:val="99"/>
    <w:locked/>
    <w:rsid w:val="00B010BB"/>
    <w:rPr>
      <w:shd w:val="clear" w:color="auto" w:fill="FFFFFF"/>
    </w:rPr>
  </w:style>
  <w:style w:type="paragraph" w:customStyle="1" w:styleId="26">
    <w:name w:val="Основний текст (2)"/>
    <w:basedOn w:val="a"/>
    <w:link w:val="25"/>
    <w:uiPriority w:val="99"/>
    <w:rsid w:val="00B010BB"/>
    <w:pPr>
      <w:widowControl w:val="0"/>
      <w:shd w:val="clear" w:color="auto" w:fill="FFFFFF"/>
      <w:spacing w:line="274" w:lineRule="exact"/>
    </w:pPr>
    <w:rPr>
      <w:rFonts w:eastAsia="Calibri"/>
      <w:sz w:val="20"/>
      <w:szCs w:val="20"/>
      <w:lang w:val="uk-UA" w:eastAsia="uk-UA"/>
    </w:rPr>
  </w:style>
  <w:style w:type="character" w:customStyle="1" w:styleId="apple-converted-space">
    <w:name w:val="apple-converted-space"/>
    <w:rsid w:val="0011467D"/>
  </w:style>
  <w:style w:type="character" w:customStyle="1" w:styleId="doi-field">
    <w:name w:val="doi-field"/>
    <w:basedOn w:val="a0"/>
    <w:rsid w:val="00653068"/>
  </w:style>
  <w:style w:type="character" w:styleId="HTML1">
    <w:name w:val="HTML Cite"/>
    <w:basedOn w:val="a0"/>
    <w:uiPriority w:val="99"/>
    <w:semiHidden/>
    <w:unhideWhenUsed/>
    <w:rsid w:val="005E54AC"/>
    <w:rPr>
      <w:i/>
      <w:iCs/>
    </w:rPr>
  </w:style>
</w:styles>
</file>

<file path=word/webSettings.xml><?xml version="1.0" encoding="utf-8"?>
<w:webSettings xmlns:r="http://schemas.openxmlformats.org/officeDocument/2006/relationships" xmlns:w="http://schemas.openxmlformats.org/wordprocessingml/2006/main">
  <w:divs>
    <w:div w:id="16927963">
      <w:bodyDiv w:val="1"/>
      <w:marLeft w:val="0"/>
      <w:marRight w:val="0"/>
      <w:marTop w:val="0"/>
      <w:marBottom w:val="0"/>
      <w:divBdr>
        <w:top w:val="none" w:sz="0" w:space="0" w:color="auto"/>
        <w:left w:val="none" w:sz="0" w:space="0" w:color="auto"/>
        <w:bottom w:val="none" w:sz="0" w:space="0" w:color="auto"/>
        <w:right w:val="none" w:sz="0" w:space="0" w:color="auto"/>
      </w:divBdr>
    </w:div>
    <w:div w:id="74908042">
      <w:bodyDiv w:val="1"/>
      <w:marLeft w:val="0"/>
      <w:marRight w:val="0"/>
      <w:marTop w:val="0"/>
      <w:marBottom w:val="0"/>
      <w:divBdr>
        <w:top w:val="none" w:sz="0" w:space="0" w:color="auto"/>
        <w:left w:val="none" w:sz="0" w:space="0" w:color="auto"/>
        <w:bottom w:val="none" w:sz="0" w:space="0" w:color="auto"/>
        <w:right w:val="none" w:sz="0" w:space="0" w:color="auto"/>
      </w:divBdr>
    </w:div>
    <w:div w:id="88359481">
      <w:bodyDiv w:val="1"/>
      <w:marLeft w:val="0"/>
      <w:marRight w:val="0"/>
      <w:marTop w:val="0"/>
      <w:marBottom w:val="0"/>
      <w:divBdr>
        <w:top w:val="none" w:sz="0" w:space="0" w:color="auto"/>
        <w:left w:val="none" w:sz="0" w:space="0" w:color="auto"/>
        <w:bottom w:val="none" w:sz="0" w:space="0" w:color="auto"/>
        <w:right w:val="none" w:sz="0" w:space="0" w:color="auto"/>
      </w:divBdr>
    </w:div>
    <w:div w:id="96222553">
      <w:bodyDiv w:val="1"/>
      <w:marLeft w:val="0"/>
      <w:marRight w:val="0"/>
      <w:marTop w:val="0"/>
      <w:marBottom w:val="0"/>
      <w:divBdr>
        <w:top w:val="none" w:sz="0" w:space="0" w:color="auto"/>
        <w:left w:val="none" w:sz="0" w:space="0" w:color="auto"/>
        <w:bottom w:val="none" w:sz="0" w:space="0" w:color="auto"/>
        <w:right w:val="none" w:sz="0" w:space="0" w:color="auto"/>
      </w:divBdr>
    </w:div>
    <w:div w:id="227350199">
      <w:bodyDiv w:val="1"/>
      <w:marLeft w:val="0"/>
      <w:marRight w:val="0"/>
      <w:marTop w:val="0"/>
      <w:marBottom w:val="0"/>
      <w:divBdr>
        <w:top w:val="none" w:sz="0" w:space="0" w:color="auto"/>
        <w:left w:val="none" w:sz="0" w:space="0" w:color="auto"/>
        <w:bottom w:val="none" w:sz="0" w:space="0" w:color="auto"/>
        <w:right w:val="none" w:sz="0" w:space="0" w:color="auto"/>
      </w:divBdr>
      <w:divsChild>
        <w:div w:id="1935356925">
          <w:marLeft w:val="0"/>
          <w:marRight w:val="0"/>
          <w:marTop w:val="0"/>
          <w:marBottom w:val="0"/>
          <w:divBdr>
            <w:top w:val="none" w:sz="0" w:space="0" w:color="auto"/>
            <w:left w:val="none" w:sz="0" w:space="0" w:color="auto"/>
            <w:bottom w:val="none" w:sz="0" w:space="0" w:color="auto"/>
            <w:right w:val="none" w:sz="0" w:space="0" w:color="auto"/>
          </w:divBdr>
        </w:div>
      </w:divsChild>
    </w:div>
    <w:div w:id="239604331">
      <w:bodyDiv w:val="1"/>
      <w:marLeft w:val="0"/>
      <w:marRight w:val="0"/>
      <w:marTop w:val="0"/>
      <w:marBottom w:val="0"/>
      <w:divBdr>
        <w:top w:val="none" w:sz="0" w:space="0" w:color="auto"/>
        <w:left w:val="none" w:sz="0" w:space="0" w:color="auto"/>
        <w:bottom w:val="none" w:sz="0" w:space="0" w:color="auto"/>
        <w:right w:val="none" w:sz="0" w:space="0" w:color="auto"/>
      </w:divBdr>
    </w:div>
    <w:div w:id="676812509">
      <w:bodyDiv w:val="1"/>
      <w:marLeft w:val="0"/>
      <w:marRight w:val="0"/>
      <w:marTop w:val="0"/>
      <w:marBottom w:val="0"/>
      <w:divBdr>
        <w:top w:val="none" w:sz="0" w:space="0" w:color="auto"/>
        <w:left w:val="none" w:sz="0" w:space="0" w:color="auto"/>
        <w:bottom w:val="none" w:sz="0" w:space="0" w:color="auto"/>
        <w:right w:val="none" w:sz="0" w:space="0" w:color="auto"/>
      </w:divBdr>
    </w:div>
    <w:div w:id="1053306584">
      <w:bodyDiv w:val="1"/>
      <w:marLeft w:val="0"/>
      <w:marRight w:val="0"/>
      <w:marTop w:val="0"/>
      <w:marBottom w:val="0"/>
      <w:divBdr>
        <w:top w:val="none" w:sz="0" w:space="0" w:color="auto"/>
        <w:left w:val="none" w:sz="0" w:space="0" w:color="auto"/>
        <w:bottom w:val="none" w:sz="0" w:space="0" w:color="auto"/>
        <w:right w:val="none" w:sz="0" w:space="0" w:color="auto"/>
      </w:divBdr>
      <w:divsChild>
        <w:div w:id="391541266">
          <w:marLeft w:val="0"/>
          <w:marRight w:val="0"/>
          <w:marTop w:val="0"/>
          <w:marBottom w:val="0"/>
          <w:divBdr>
            <w:top w:val="none" w:sz="0" w:space="0" w:color="auto"/>
            <w:left w:val="none" w:sz="0" w:space="0" w:color="auto"/>
            <w:bottom w:val="none" w:sz="0" w:space="0" w:color="auto"/>
            <w:right w:val="none" w:sz="0" w:space="0" w:color="auto"/>
          </w:divBdr>
        </w:div>
      </w:divsChild>
    </w:div>
    <w:div w:id="1151752918">
      <w:bodyDiv w:val="1"/>
      <w:marLeft w:val="0"/>
      <w:marRight w:val="0"/>
      <w:marTop w:val="0"/>
      <w:marBottom w:val="0"/>
      <w:divBdr>
        <w:top w:val="none" w:sz="0" w:space="0" w:color="auto"/>
        <w:left w:val="none" w:sz="0" w:space="0" w:color="auto"/>
        <w:bottom w:val="none" w:sz="0" w:space="0" w:color="auto"/>
        <w:right w:val="none" w:sz="0" w:space="0" w:color="auto"/>
      </w:divBdr>
    </w:div>
    <w:div w:id="1248804861">
      <w:bodyDiv w:val="1"/>
      <w:marLeft w:val="0"/>
      <w:marRight w:val="0"/>
      <w:marTop w:val="0"/>
      <w:marBottom w:val="0"/>
      <w:divBdr>
        <w:top w:val="none" w:sz="0" w:space="0" w:color="auto"/>
        <w:left w:val="none" w:sz="0" w:space="0" w:color="auto"/>
        <w:bottom w:val="none" w:sz="0" w:space="0" w:color="auto"/>
        <w:right w:val="none" w:sz="0" w:space="0" w:color="auto"/>
      </w:divBdr>
    </w:div>
    <w:div w:id="1274627867">
      <w:bodyDiv w:val="1"/>
      <w:marLeft w:val="0"/>
      <w:marRight w:val="0"/>
      <w:marTop w:val="0"/>
      <w:marBottom w:val="0"/>
      <w:divBdr>
        <w:top w:val="none" w:sz="0" w:space="0" w:color="auto"/>
        <w:left w:val="none" w:sz="0" w:space="0" w:color="auto"/>
        <w:bottom w:val="none" w:sz="0" w:space="0" w:color="auto"/>
        <w:right w:val="none" w:sz="0" w:space="0" w:color="auto"/>
      </w:divBdr>
      <w:divsChild>
        <w:div w:id="67382073">
          <w:marLeft w:val="0"/>
          <w:marRight w:val="0"/>
          <w:marTop w:val="0"/>
          <w:marBottom w:val="0"/>
          <w:divBdr>
            <w:top w:val="none" w:sz="0" w:space="0" w:color="auto"/>
            <w:left w:val="none" w:sz="0" w:space="0" w:color="auto"/>
            <w:bottom w:val="none" w:sz="0" w:space="0" w:color="auto"/>
            <w:right w:val="none" w:sz="0" w:space="0" w:color="auto"/>
          </w:divBdr>
        </w:div>
      </w:divsChild>
    </w:div>
    <w:div w:id="1879395987">
      <w:bodyDiv w:val="1"/>
      <w:marLeft w:val="0"/>
      <w:marRight w:val="0"/>
      <w:marTop w:val="0"/>
      <w:marBottom w:val="0"/>
      <w:divBdr>
        <w:top w:val="none" w:sz="0" w:space="0" w:color="auto"/>
        <w:left w:val="none" w:sz="0" w:space="0" w:color="auto"/>
        <w:bottom w:val="none" w:sz="0" w:space="0" w:color="auto"/>
        <w:right w:val="none" w:sz="0" w:space="0" w:color="auto"/>
      </w:divBdr>
    </w:div>
    <w:div w:id="1887787974">
      <w:bodyDiv w:val="1"/>
      <w:marLeft w:val="0"/>
      <w:marRight w:val="0"/>
      <w:marTop w:val="0"/>
      <w:marBottom w:val="0"/>
      <w:divBdr>
        <w:top w:val="none" w:sz="0" w:space="0" w:color="auto"/>
        <w:left w:val="none" w:sz="0" w:space="0" w:color="auto"/>
        <w:bottom w:val="none" w:sz="0" w:space="0" w:color="auto"/>
        <w:right w:val="none" w:sz="0" w:space="0" w:color="auto"/>
      </w:divBdr>
    </w:div>
    <w:div w:id="1891114003">
      <w:bodyDiv w:val="1"/>
      <w:marLeft w:val="0"/>
      <w:marRight w:val="0"/>
      <w:marTop w:val="0"/>
      <w:marBottom w:val="0"/>
      <w:divBdr>
        <w:top w:val="none" w:sz="0" w:space="0" w:color="auto"/>
        <w:left w:val="none" w:sz="0" w:space="0" w:color="auto"/>
        <w:bottom w:val="none" w:sz="0" w:space="0" w:color="auto"/>
        <w:right w:val="none" w:sz="0" w:space="0" w:color="auto"/>
      </w:divBdr>
    </w:div>
    <w:div w:id="1971283283">
      <w:bodyDiv w:val="1"/>
      <w:marLeft w:val="0"/>
      <w:marRight w:val="0"/>
      <w:marTop w:val="0"/>
      <w:marBottom w:val="0"/>
      <w:divBdr>
        <w:top w:val="none" w:sz="0" w:space="0" w:color="auto"/>
        <w:left w:val="none" w:sz="0" w:space="0" w:color="auto"/>
        <w:bottom w:val="none" w:sz="0" w:space="0" w:color="auto"/>
        <w:right w:val="none" w:sz="0" w:space="0" w:color="auto"/>
      </w:divBdr>
    </w:div>
    <w:div w:id="19821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812-018-0589-5" TargetMode="External"/><Relationship Id="rId13" Type="http://schemas.openxmlformats.org/officeDocument/2006/relationships/hyperlink" Target="https://doi.org/10.1007/s13204-018-0708-x" TargetMode="External"/><Relationship Id="rId18" Type="http://schemas.openxmlformats.org/officeDocument/2006/relationships/hyperlink" Target="https://doi.org/10.15407/ujpe63.9.816" TargetMode="External"/><Relationship Id="rId26" Type="http://schemas.openxmlformats.org/officeDocument/2006/relationships/hyperlink" Target="http://przyrbwn.icm.edu.pl/APP/PDF/133/app133z4p43.pdf" TargetMode="External"/><Relationship Id="rId39" Type="http://schemas.openxmlformats.org/officeDocument/2006/relationships/hyperlink" Target="https://doi.org/10.21272/jnep.10(1).01013" TargetMode="External"/><Relationship Id="rId3" Type="http://schemas.openxmlformats.org/officeDocument/2006/relationships/settings" Target="settings.xml"/><Relationship Id="rId21" Type="http://schemas.openxmlformats.org/officeDocument/2006/relationships/hyperlink" Target="https://doi.org/10.1016/j.optmat.2018.03.004" TargetMode="External"/><Relationship Id="rId34" Type="http://schemas.openxmlformats.org/officeDocument/2006/relationships/hyperlink" Target="https://doi.org/10.1364/OL.43.000387" TargetMode="External"/><Relationship Id="rId42" Type="http://schemas.openxmlformats.org/officeDocument/2006/relationships/footer" Target="footer1.xml"/><Relationship Id="rId7" Type="http://schemas.openxmlformats.org/officeDocument/2006/relationships/hyperlink" Target="https://doi.org/10.3103/S1063457618030061" TargetMode="External"/><Relationship Id="rId12" Type="http://schemas.openxmlformats.org/officeDocument/2006/relationships/hyperlink" Target="https://doi.org/10.1007/s13204-018-0701-4" TargetMode="External"/><Relationship Id="rId17" Type="http://schemas.openxmlformats.org/officeDocument/2006/relationships/hyperlink" Target="https://doi.org/10.1103/PhysRevA.97.053804" TargetMode="External"/><Relationship Id="rId25" Type="http://schemas.openxmlformats.org/officeDocument/2006/relationships/hyperlink" Target="https://doi.org/10.1007/s13204-018-0729-5" TargetMode="External"/><Relationship Id="rId33" Type="http://schemas.openxmlformats.org/officeDocument/2006/relationships/hyperlink" Target="https://doi.org/10.1016/j.jallcom.2018.04.066" TargetMode="External"/><Relationship Id="rId38" Type="http://schemas.openxmlformats.org/officeDocument/2006/relationships/hyperlink" Target="http://przyrbwn.icm.edu.pl/APP/PDF/133/app133z1p13.pdf" TargetMode="External"/><Relationship Id="rId2" Type="http://schemas.openxmlformats.org/officeDocument/2006/relationships/styles" Target="styles.xml"/><Relationship Id="rId16" Type="http://schemas.openxmlformats.org/officeDocument/2006/relationships/hyperlink" Target="https://doi.org/10.12693/APhysPolA.133.860" TargetMode="External"/><Relationship Id="rId20" Type="http://schemas.openxmlformats.org/officeDocument/2006/relationships/hyperlink" Target="http://przyrbwn.icm.edu.pl/APP/PDF/133/app133z4p13.pdf" TargetMode="External"/><Relationship Id="rId29" Type="http://schemas.openxmlformats.org/officeDocument/2006/relationships/hyperlink" Target="https://lumdetr2018.fzu.cz/func/viewpdf.php?reg=211&amp;num=1" TargetMode="External"/><Relationship Id="rId41" Type="http://schemas.openxmlformats.org/officeDocument/2006/relationships/hyperlink" Target="http://physics.lnu.edu.ua/jps/2018/3/pdf/33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zyrbwn.icm.edu.pl/APP/apphome.html" TargetMode="External"/><Relationship Id="rId24" Type="http://schemas.openxmlformats.org/officeDocument/2006/relationships/hyperlink" Target="https://doi.org/10.1103/PhysRevB.93.205156" TargetMode="External"/><Relationship Id="rId32" Type="http://schemas.openxmlformats.org/officeDocument/2006/relationships/hyperlink" Target="https://doi.org/10.1016/j.matchar.2018.05.030" TargetMode="External"/><Relationship Id="rId37" Type="http://schemas.openxmlformats.org/officeDocument/2006/relationships/hyperlink" Target="http://www.ifo.lviv.ua/journal/UJPO_PDF/2018_3/0203_2018.pdf" TargetMode="External"/><Relationship Id="rId40" Type="http://schemas.openxmlformats.org/officeDocument/2006/relationships/hyperlink" Target="http://physics.lnu.edu.ua/jps/2018/2/pdf/2701-5.pdf" TargetMode="External"/><Relationship Id="rId5" Type="http://schemas.openxmlformats.org/officeDocument/2006/relationships/footnotes" Target="footnotes.xml"/><Relationship Id="rId15" Type="http://schemas.openxmlformats.org/officeDocument/2006/relationships/hyperlink" Target="https://link.springer.com/journal/13204/8/4/page/1" TargetMode="External"/><Relationship Id="rId23" Type="http://schemas.openxmlformats.org/officeDocument/2006/relationships/hyperlink" Target="https://link.springer.com/article/10.1007/s13204-018-0681-4" TargetMode="External"/><Relationship Id="rId28" Type="http://schemas.openxmlformats.org/officeDocument/2006/relationships/hyperlink" Target="https://doi.org/10.1016/j.optmat.2018.10.029" TargetMode="External"/><Relationship Id="rId36" Type="http://schemas.openxmlformats.org/officeDocument/2006/relationships/hyperlink" Target="http://www.ifo.lviv.ua/journal/UJPO_PDF/2018_1/0101_2018.pdf" TargetMode="External"/><Relationship Id="rId10" Type="http://schemas.openxmlformats.org/officeDocument/2006/relationships/hyperlink" Target="http://przyrbwn.icm.edu.pl/APP/apphome.html" TargetMode="External"/><Relationship Id="rId19" Type="http://schemas.openxmlformats.org/officeDocument/2006/relationships/hyperlink" Target="https://doi.org/10.1108/HESWBL-03-2018-0030" TargetMode="External"/><Relationship Id="rId31" Type="http://schemas.openxmlformats.org/officeDocument/2006/relationships/hyperlink" Target="https://link.springer.com/article/10.1007/s10853-018-2404-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zyrbwn.icm.edu.pl/APP/apphome.html" TargetMode="External"/><Relationship Id="rId14" Type="http://schemas.openxmlformats.org/officeDocument/2006/relationships/hyperlink" Target="https://doi.org/10.1007/s13204-018-0702-3" TargetMode="External"/><Relationship Id="rId22" Type="http://schemas.openxmlformats.org/officeDocument/2006/relationships/hyperlink" Target="http://przyrbwn.icm.edu.pl/APP/PDF/133/app133z4p45.pdf" TargetMode="External"/><Relationship Id="rId27" Type="http://schemas.openxmlformats.org/officeDocument/2006/relationships/hyperlink" Target="https://doi.org/10.1016/j.optmat.2018.07.066" TargetMode="External"/><Relationship Id="rId30" Type="http://schemas.openxmlformats.org/officeDocument/2006/relationships/hyperlink" Target="https://link.springer.com/article/10.1134/S0030400X18020169" TargetMode="External"/><Relationship Id="rId35" Type="http://schemas.openxmlformats.org/officeDocument/2006/relationships/hyperlink" Target="https://doi.org/10.1016/j.nimb.2017.12.01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15</Pages>
  <Words>27692</Words>
  <Characters>15786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cp:lastPrinted>2018-11-16T10:22:00Z</cp:lastPrinted>
  <dcterms:created xsi:type="dcterms:W3CDTF">2018-11-12T10:34:00Z</dcterms:created>
  <dcterms:modified xsi:type="dcterms:W3CDTF">2018-11-29T07:27:00Z</dcterms:modified>
</cp:coreProperties>
</file>