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DF" w:rsidRPr="00110964" w:rsidRDefault="00BF56DF" w:rsidP="00BF56DF">
      <w:pPr>
        <w:ind w:left="6804"/>
        <w:rPr>
          <w:lang w:val="uk-UA"/>
        </w:rPr>
      </w:pPr>
      <w:r w:rsidRPr="00110964">
        <w:rPr>
          <w:lang w:val="uk-UA"/>
        </w:rPr>
        <w:t>Додаток 4</w:t>
      </w:r>
    </w:p>
    <w:p w:rsidR="00BF56DF" w:rsidRPr="00110964" w:rsidRDefault="00BF56DF" w:rsidP="00BF56DF">
      <w:pPr>
        <w:ind w:left="6804"/>
        <w:rPr>
          <w:lang w:val="uk-UA"/>
        </w:rPr>
      </w:pPr>
      <w:r w:rsidRPr="00110964">
        <w:rPr>
          <w:lang w:val="uk-UA"/>
        </w:rPr>
        <w:t>до наказу ректора</w:t>
      </w:r>
    </w:p>
    <w:p w:rsidR="00BF56DF" w:rsidRDefault="00BF56DF" w:rsidP="00BF56DF">
      <w:pPr>
        <w:ind w:left="6804"/>
        <w:rPr>
          <w:bCs/>
          <w:lang w:val="uk-UA"/>
        </w:rPr>
      </w:pPr>
      <w:r w:rsidRPr="00110964">
        <w:rPr>
          <w:bCs/>
          <w:lang w:val="uk-UA"/>
        </w:rPr>
        <w:t>від</w:t>
      </w:r>
      <w:r>
        <w:rPr>
          <w:bCs/>
          <w:lang w:val="uk-UA"/>
        </w:rPr>
        <w:t xml:space="preserve"> 15.10.</w:t>
      </w:r>
      <w:r w:rsidRPr="00110964">
        <w:rPr>
          <w:bCs/>
          <w:lang w:val="uk-UA"/>
        </w:rPr>
        <w:t>201</w:t>
      </w:r>
      <w:r>
        <w:rPr>
          <w:bCs/>
          <w:lang w:val="uk-UA"/>
        </w:rPr>
        <w:t>9</w:t>
      </w:r>
      <w:r w:rsidRPr="00110964">
        <w:rPr>
          <w:bCs/>
          <w:lang w:val="uk-UA"/>
        </w:rPr>
        <w:t xml:space="preserve"> р. № Н-</w:t>
      </w:r>
      <w:r>
        <w:rPr>
          <w:bCs/>
          <w:lang w:val="uk-UA"/>
        </w:rPr>
        <w:t>347</w:t>
      </w:r>
    </w:p>
    <w:p w:rsidR="00BF56DF" w:rsidRPr="003D4E3A" w:rsidRDefault="00BF56DF" w:rsidP="00BF56DF">
      <w:pPr>
        <w:ind w:left="6804"/>
        <w:rPr>
          <w:lang w:val="uk-UA"/>
        </w:rPr>
      </w:pPr>
    </w:p>
    <w:p w:rsidR="00BF56DF" w:rsidRPr="003D4E3A" w:rsidRDefault="00BF56DF" w:rsidP="00BF56DF">
      <w:pPr>
        <w:pStyle w:val="21"/>
        <w:spacing w:before="0" w:line="240" w:lineRule="auto"/>
        <w:ind w:firstLine="0"/>
        <w:jc w:val="center"/>
        <w:rPr>
          <w:b/>
          <w:sz w:val="24"/>
          <w:szCs w:val="24"/>
          <w:lang w:val="uk-UA"/>
        </w:rPr>
      </w:pPr>
      <w:r w:rsidRPr="003D4E3A">
        <w:rPr>
          <w:b/>
          <w:sz w:val="24"/>
          <w:szCs w:val="24"/>
          <w:lang w:val="uk-UA"/>
        </w:rPr>
        <w:t xml:space="preserve">Інформація </w:t>
      </w:r>
    </w:p>
    <w:p w:rsidR="00BF56DF" w:rsidRPr="003D4E3A" w:rsidRDefault="00BF56DF" w:rsidP="00BF56DF">
      <w:pPr>
        <w:pStyle w:val="21"/>
        <w:spacing w:before="0" w:line="240" w:lineRule="auto"/>
        <w:ind w:firstLine="0"/>
        <w:jc w:val="center"/>
        <w:rPr>
          <w:b/>
          <w:sz w:val="24"/>
          <w:szCs w:val="24"/>
          <w:lang w:val="uk-UA"/>
        </w:rPr>
      </w:pPr>
      <w:r w:rsidRPr="003D4E3A">
        <w:rPr>
          <w:b/>
          <w:sz w:val="24"/>
          <w:szCs w:val="24"/>
          <w:lang w:val="uk-UA"/>
        </w:rPr>
        <w:t>про наукову,</w:t>
      </w:r>
      <w:r>
        <w:rPr>
          <w:b/>
          <w:sz w:val="24"/>
          <w:szCs w:val="24"/>
          <w:lang w:val="uk-UA"/>
        </w:rPr>
        <w:t xml:space="preserve"> науково-технічну, мистецьку та інноваційну</w:t>
      </w:r>
      <w:r w:rsidRPr="003D4E3A">
        <w:rPr>
          <w:b/>
          <w:sz w:val="24"/>
          <w:szCs w:val="24"/>
          <w:lang w:val="uk-UA"/>
        </w:rPr>
        <w:t xml:space="preserve"> діяльність</w:t>
      </w:r>
      <w:r>
        <w:rPr>
          <w:b/>
          <w:sz w:val="24"/>
          <w:szCs w:val="24"/>
          <w:lang w:val="ru-RU"/>
        </w:rPr>
        <w:t>факультету (</w:t>
      </w:r>
      <w:r w:rsidRPr="003D4E3A">
        <w:rPr>
          <w:b/>
          <w:sz w:val="24"/>
          <w:szCs w:val="24"/>
          <w:lang w:val="uk-UA"/>
        </w:rPr>
        <w:t>науково</w:t>
      </w:r>
      <w:r>
        <w:rPr>
          <w:b/>
          <w:sz w:val="24"/>
          <w:szCs w:val="24"/>
          <w:lang w:val="uk-UA"/>
        </w:rPr>
        <w:t>ї установи)за</w:t>
      </w:r>
      <w:r w:rsidRPr="003D4E3A">
        <w:rPr>
          <w:b/>
          <w:sz w:val="24"/>
          <w:szCs w:val="24"/>
          <w:lang w:val="uk-UA"/>
        </w:rPr>
        <w:t xml:space="preserve"> 201</w:t>
      </w:r>
      <w:r>
        <w:rPr>
          <w:b/>
          <w:sz w:val="24"/>
          <w:szCs w:val="24"/>
          <w:lang w:val="uk-UA"/>
        </w:rPr>
        <w:t>9</w:t>
      </w:r>
      <w:r w:rsidRPr="003D4E3A">
        <w:rPr>
          <w:b/>
          <w:sz w:val="24"/>
          <w:szCs w:val="24"/>
          <w:lang w:val="uk-UA"/>
        </w:rPr>
        <w:t xml:space="preserve"> рі</w:t>
      </w:r>
      <w:r>
        <w:rPr>
          <w:b/>
          <w:sz w:val="24"/>
          <w:szCs w:val="24"/>
          <w:lang w:val="uk-UA"/>
        </w:rPr>
        <w:t>к</w:t>
      </w:r>
    </w:p>
    <w:p w:rsidR="00BF56DF" w:rsidRPr="003D4E3A" w:rsidRDefault="00BF56DF" w:rsidP="00BF56DF">
      <w:pPr>
        <w:pStyle w:val="21"/>
        <w:spacing w:before="0" w:line="240" w:lineRule="auto"/>
        <w:ind w:firstLine="0"/>
        <w:jc w:val="center"/>
        <w:rPr>
          <w:b/>
          <w:sz w:val="24"/>
          <w:szCs w:val="24"/>
          <w:lang w:val="uk-UA"/>
        </w:rPr>
      </w:pPr>
    </w:p>
    <w:p w:rsidR="00BF56DF" w:rsidRPr="00650B4F" w:rsidRDefault="00BF56DF" w:rsidP="00BF56DF">
      <w:pPr>
        <w:pStyle w:val="21"/>
        <w:spacing w:after="120"/>
        <w:ind w:firstLine="708"/>
        <w:rPr>
          <w:i/>
          <w:sz w:val="24"/>
          <w:szCs w:val="24"/>
          <w:lang w:val="uk-UA"/>
        </w:rPr>
      </w:pPr>
      <w:r w:rsidRPr="003D4E3A">
        <w:rPr>
          <w:b/>
          <w:sz w:val="24"/>
          <w:szCs w:val="24"/>
        </w:rPr>
        <w:t>І.</w:t>
      </w:r>
      <w:r w:rsidRPr="003D4E3A">
        <w:rPr>
          <w:sz w:val="24"/>
          <w:szCs w:val="24"/>
        </w:rPr>
        <w:t> </w:t>
      </w:r>
      <w:r w:rsidRPr="003D4E3A">
        <w:rPr>
          <w:b/>
          <w:sz w:val="24"/>
          <w:szCs w:val="24"/>
        </w:rPr>
        <w:t>Узагальнена інформація щодо наукової та науково-технічної</w:t>
      </w:r>
      <w:r>
        <w:rPr>
          <w:b/>
          <w:sz w:val="24"/>
          <w:szCs w:val="24"/>
          <w:lang w:val="uk-UA"/>
        </w:rPr>
        <w:t>діяльностіфакультету (</w:t>
      </w:r>
      <w:r w:rsidRPr="003D4E3A">
        <w:rPr>
          <w:b/>
          <w:sz w:val="24"/>
          <w:szCs w:val="24"/>
        </w:rPr>
        <w:t>наукової установи</w:t>
      </w:r>
      <w:r>
        <w:rPr>
          <w:b/>
          <w:sz w:val="24"/>
          <w:szCs w:val="24"/>
          <w:lang w:val="uk-UA"/>
        </w:rPr>
        <w:t>)</w:t>
      </w:r>
      <w:r w:rsidRPr="00650B4F">
        <w:rPr>
          <w:b/>
          <w:sz w:val="24"/>
          <w:szCs w:val="24"/>
        </w:rPr>
        <w:t xml:space="preserve">(не більше </w:t>
      </w:r>
      <w:r w:rsidRPr="00650B4F">
        <w:rPr>
          <w:b/>
          <w:sz w:val="24"/>
          <w:szCs w:val="24"/>
          <w:lang w:val="uk-UA"/>
        </w:rPr>
        <w:t>однієї</w:t>
      </w:r>
      <w:r w:rsidRPr="00650B4F">
        <w:rPr>
          <w:b/>
          <w:sz w:val="24"/>
          <w:szCs w:val="24"/>
        </w:rPr>
        <w:t xml:space="preserve"> сторінк</w:t>
      </w:r>
      <w:r>
        <w:rPr>
          <w:b/>
          <w:sz w:val="24"/>
          <w:szCs w:val="24"/>
          <w:lang w:val="uk-UA"/>
        </w:rPr>
        <w:t>и</w:t>
      </w:r>
      <w:r w:rsidRPr="00650B4F">
        <w:rPr>
          <w:b/>
          <w:sz w:val="24"/>
          <w:szCs w:val="24"/>
        </w:rPr>
        <w:t>)</w:t>
      </w:r>
      <w:r>
        <w:rPr>
          <w:b/>
          <w:sz w:val="24"/>
          <w:szCs w:val="24"/>
          <w:lang w:val="uk-UA"/>
        </w:rPr>
        <w:t>:</w:t>
      </w:r>
    </w:p>
    <w:p w:rsidR="00BF56DF" w:rsidRDefault="00BF56DF" w:rsidP="00BF56DF">
      <w:pPr>
        <w:pStyle w:val="21"/>
        <w:spacing w:after="120"/>
        <w:ind w:firstLine="708"/>
        <w:rPr>
          <w:i/>
          <w:sz w:val="24"/>
          <w:szCs w:val="24"/>
        </w:rPr>
      </w:pPr>
      <w:r w:rsidRPr="003D4E3A">
        <w:rPr>
          <w:sz w:val="24"/>
          <w:szCs w:val="24"/>
        </w:rPr>
        <w:t>а) коротка довідка про</w:t>
      </w:r>
      <w:r>
        <w:rPr>
          <w:sz w:val="24"/>
          <w:szCs w:val="24"/>
          <w:lang w:val="uk-UA"/>
        </w:rPr>
        <w:t>підрозділ</w:t>
      </w:r>
      <w:r w:rsidRPr="003D4E3A">
        <w:rPr>
          <w:i/>
          <w:sz w:val="24"/>
          <w:szCs w:val="24"/>
        </w:rPr>
        <w:t>(до 7 рядків);</w:t>
      </w:r>
    </w:p>
    <w:p w:rsidR="00EC3682" w:rsidRPr="00E51860" w:rsidRDefault="00EC3682" w:rsidP="00EC3682">
      <w:pPr>
        <w:pStyle w:val="21"/>
        <w:spacing w:after="120"/>
        <w:ind w:firstLine="708"/>
        <w:rPr>
          <w:sz w:val="24"/>
          <w:szCs w:val="24"/>
          <w:highlight w:val="yellow"/>
        </w:rPr>
      </w:pPr>
      <w:r w:rsidRPr="00FC1EA3">
        <w:rPr>
          <w:sz w:val="24"/>
          <w:szCs w:val="24"/>
        </w:rPr>
        <w:t>Провідними науковими школами фізичного факультету є школи теоретичної фізики та фізики твердого тіла. Основні напрями досліджень – суперсиметрія у квантовій механіці, квантова інформація, теорія зоряних спектрів, електронна будова, зонно-енергетична структура і фізичні властивості металів, напівпровідників і діелектриків, нанотехнології, швидкозмінні випромінювальні процеси у сцинтиляційних матеріалах.</w:t>
      </w:r>
    </w:p>
    <w:p w:rsidR="00BF56DF" w:rsidRPr="00EC3682" w:rsidRDefault="00BF56DF" w:rsidP="00BF56DF">
      <w:pPr>
        <w:pStyle w:val="21"/>
        <w:spacing w:after="120"/>
        <w:ind w:firstLine="708"/>
        <w:rPr>
          <w:i/>
          <w:sz w:val="24"/>
          <w:szCs w:val="24"/>
        </w:rPr>
      </w:pPr>
      <w:r w:rsidRPr="00EC3682">
        <w:rPr>
          <w:sz w:val="24"/>
          <w:szCs w:val="24"/>
          <w:lang w:val="ru-RU"/>
        </w:rPr>
        <w:t>б</w:t>
      </w:r>
      <w:r w:rsidRPr="00EC3682">
        <w:rPr>
          <w:sz w:val="24"/>
          <w:szCs w:val="24"/>
        </w:rPr>
        <w:t xml:space="preserve">) науково-педагогічні кадри </w:t>
      </w:r>
      <w:r w:rsidRPr="00EC3682">
        <w:rPr>
          <w:i/>
          <w:sz w:val="24"/>
          <w:szCs w:val="24"/>
        </w:rPr>
        <w:t xml:space="preserve">(стисла аналітична довідка за останні чотири роки </w:t>
      </w:r>
      <w:r w:rsidRPr="00EC3682">
        <w:rPr>
          <w:i/>
          <w:sz w:val="24"/>
          <w:szCs w:val="24"/>
          <w:lang w:val="uk-UA"/>
        </w:rPr>
        <w:t xml:space="preserve">у текстовому та </w:t>
      </w:r>
      <w:r w:rsidR="002532A2" w:rsidRPr="00EC3682">
        <w:rPr>
          <w:i/>
          <w:sz w:val="24"/>
          <w:szCs w:val="24"/>
          <w:lang w:val="uk-UA"/>
        </w:rPr>
        <w:t xml:space="preserve">табличному </w:t>
      </w:r>
      <w:r w:rsidR="002532A2" w:rsidRPr="00EC3682">
        <w:rPr>
          <w:i/>
          <w:sz w:val="24"/>
          <w:szCs w:val="24"/>
        </w:rPr>
        <w:t>вигляді</w:t>
      </w:r>
      <w:r w:rsidRPr="00EC3682">
        <w:rPr>
          <w:i/>
          <w:sz w:val="24"/>
          <w:szCs w:val="24"/>
        </w:rPr>
        <w:t>);</w:t>
      </w:r>
    </w:p>
    <w:p w:rsidR="00EC3682" w:rsidRDefault="00EC3682" w:rsidP="00BF56DF">
      <w:pPr>
        <w:pStyle w:val="21"/>
        <w:spacing w:after="120"/>
        <w:ind w:firstLine="708"/>
        <w:rPr>
          <w:sz w:val="24"/>
          <w:szCs w:val="24"/>
        </w:rPr>
      </w:pPr>
      <w:r w:rsidRPr="00EC3682">
        <w:rPr>
          <w:sz w:val="24"/>
          <w:szCs w:val="24"/>
        </w:rPr>
        <w:t xml:space="preserve">На факультеті функціонує шість кафедр: теоретичної фізики, експериментальної фізики, фізики металів, астрофізики, </w:t>
      </w:r>
      <w:r w:rsidRPr="00971A1A">
        <w:rPr>
          <w:sz w:val="24"/>
          <w:szCs w:val="24"/>
        </w:rPr>
        <w:t>загальної фізики, фізики твердого тіла. Всі кафедри очолюють доктори фізико-математичних наук. Сьогодні на факультеті працює 1</w:t>
      </w:r>
      <w:r w:rsidR="00971A1A" w:rsidRPr="00971A1A">
        <w:rPr>
          <w:sz w:val="24"/>
          <w:szCs w:val="24"/>
          <w:lang w:val="uk-UA"/>
        </w:rPr>
        <w:t>6</w:t>
      </w:r>
      <w:r w:rsidRPr="00971A1A">
        <w:rPr>
          <w:sz w:val="24"/>
          <w:szCs w:val="24"/>
        </w:rPr>
        <w:t xml:space="preserve"> професорів, докторів фізико-математичних наук та 2</w:t>
      </w:r>
      <w:r w:rsidR="00971A1A" w:rsidRPr="00971A1A">
        <w:rPr>
          <w:sz w:val="24"/>
          <w:szCs w:val="24"/>
          <w:lang w:val="uk-UA"/>
        </w:rPr>
        <w:t>3</w:t>
      </w:r>
      <w:r w:rsidRPr="00971A1A">
        <w:rPr>
          <w:sz w:val="24"/>
          <w:szCs w:val="24"/>
        </w:rPr>
        <w:t xml:space="preserve"> доценти, кандидати фізико-математичних наук.</w:t>
      </w:r>
    </w:p>
    <w:tbl>
      <w:tblPr>
        <w:tblW w:w="9853" w:type="dxa"/>
        <w:tblInd w:w="93" w:type="dxa"/>
        <w:tblLook w:val="0000"/>
      </w:tblPr>
      <w:tblGrid>
        <w:gridCol w:w="4306"/>
        <w:gridCol w:w="1392"/>
        <w:gridCol w:w="1392"/>
        <w:gridCol w:w="1392"/>
        <w:gridCol w:w="1371"/>
      </w:tblGrid>
      <w:tr w:rsidR="00EC3682" w:rsidRPr="00EC3682" w:rsidTr="00596410">
        <w:trPr>
          <w:trHeight w:val="348"/>
        </w:trPr>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EC3682" w:rsidRPr="00EC3682" w:rsidRDefault="00EC3682" w:rsidP="00596410">
            <w:pPr>
              <w:jc w:val="center"/>
              <w:rPr>
                <w:b/>
                <w:bCs/>
                <w:color w:val="000000"/>
                <w:lang w:eastAsia="uk-UA"/>
              </w:rPr>
            </w:pPr>
            <w:bookmarkStart w:id="0" w:name="_Hlk529568198"/>
            <w:r w:rsidRPr="00EC3682">
              <w:rPr>
                <w:b/>
                <w:bCs/>
                <w:color w:val="000000"/>
                <w:lang w:eastAsia="uk-UA"/>
              </w:rPr>
              <w:t>Роки</w:t>
            </w:r>
          </w:p>
        </w:tc>
        <w:tc>
          <w:tcPr>
            <w:tcW w:w="1392" w:type="dxa"/>
            <w:tcBorders>
              <w:top w:val="single" w:sz="4" w:space="0" w:color="auto"/>
              <w:left w:val="nil"/>
              <w:bottom w:val="single" w:sz="4" w:space="0" w:color="auto"/>
              <w:right w:val="single" w:sz="4" w:space="0" w:color="auto"/>
            </w:tcBorders>
            <w:vAlign w:val="center"/>
          </w:tcPr>
          <w:p w:rsidR="00EC3682" w:rsidRPr="00EC3682" w:rsidRDefault="00EC3682" w:rsidP="00596410">
            <w:pPr>
              <w:jc w:val="center"/>
              <w:rPr>
                <w:b/>
                <w:bCs/>
                <w:color w:val="000000"/>
                <w:lang w:val="uk-UA" w:eastAsia="uk-UA"/>
              </w:rPr>
            </w:pPr>
            <w:r w:rsidRPr="00EC3682">
              <w:rPr>
                <w:b/>
                <w:bCs/>
                <w:color w:val="000000"/>
                <w:lang w:eastAsia="uk-UA"/>
              </w:rPr>
              <w:t>201</w:t>
            </w:r>
            <w:r>
              <w:rPr>
                <w:b/>
                <w:bCs/>
                <w:color w:val="000000"/>
                <w:lang w:val="uk-UA" w:eastAsia="uk-UA"/>
              </w:rPr>
              <w:t>6</w:t>
            </w:r>
          </w:p>
        </w:tc>
        <w:tc>
          <w:tcPr>
            <w:tcW w:w="1392" w:type="dxa"/>
            <w:tcBorders>
              <w:top w:val="single" w:sz="4" w:space="0" w:color="auto"/>
              <w:left w:val="single" w:sz="4" w:space="0" w:color="auto"/>
              <w:bottom w:val="single" w:sz="4" w:space="0" w:color="auto"/>
              <w:right w:val="single" w:sz="4" w:space="0" w:color="auto"/>
            </w:tcBorders>
          </w:tcPr>
          <w:p w:rsidR="00EC3682" w:rsidRPr="00EC3682" w:rsidRDefault="00EC3682" w:rsidP="00596410">
            <w:pPr>
              <w:jc w:val="center"/>
              <w:rPr>
                <w:b/>
                <w:bCs/>
                <w:color w:val="000000"/>
                <w:lang w:val="uk-UA" w:eastAsia="uk-UA"/>
              </w:rPr>
            </w:pPr>
            <w:r w:rsidRPr="00EC3682">
              <w:rPr>
                <w:b/>
                <w:bCs/>
                <w:color w:val="000000"/>
                <w:lang w:eastAsia="uk-UA"/>
              </w:rPr>
              <w:t>201</w:t>
            </w:r>
            <w:r>
              <w:rPr>
                <w:b/>
                <w:bCs/>
                <w:color w:val="000000"/>
                <w:lang w:val="uk-UA" w:eastAsia="uk-UA"/>
              </w:rPr>
              <w:t>7</w:t>
            </w:r>
          </w:p>
        </w:tc>
        <w:tc>
          <w:tcPr>
            <w:tcW w:w="1392" w:type="dxa"/>
            <w:tcBorders>
              <w:top w:val="single" w:sz="4" w:space="0" w:color="auto"/>
              <w:left w:val="nil"/>
              <w:bottom w:val="single" w:sz="4" w:space="0" w:color="auto"/>
              <w:right w:val="single" w:sz="4" w:space="0" w:color="auto"/>
            </w:tcBorders>
          </w:tcPr>
          <w:p w:rsidR="00EC3682" w:rsidRPr="00EC3682" w:rsidRDefault="00EC3682" w:rsidP="00596410">
            <w:pPr>
              <w:jc w:val="center"/>
              <w:rPr>
                <w:b/>
                <w:bCs/>
                <w:color w:val="000000"/>
                <w:lang w:val="uk-UA" w:eastAsia="uk-UA"/>
              </w:rPr>
            </w:pPr>
            <w:r w:rsidRPr="00EC3682">
              <w:rPr>
                <w:b/>
                <w:bCs/>
                <w:color w:val="000000"/>
                <w:lang w:eastAsia="uk-UA"/>
              </w:rPr>
              <w:t>201</w:t>
            </w:r>
            <w:r>
              <w:rPr>
                <w:b/>
                <w:bCs/>
                <w:color w:val="000000"/>
                <w:lang w:val="uk-UA" w:eastAsia="uk-UA"/>
              </w:rPr>
              <w:t>8</w:t>
            </w:r>
          </w:p>
        </w:tc>
        <w:tc>
          <w:tcPr>
            <w:tcW w:w="1371" w:type="dxa"/>
            <w:tcBorders>
              <w:top w:val="single" w:sz="4" w:space="0" w:color="auto"/>
              <w:left w:val="nil"/>
              <w:bottom w:val="single" w:sz="4" w:space="0" w:color="auto"/>
              <w:right w:val="single" w:sz="4" w:space="0" w:color="auto"/>
            </w:tcBorders>
          </w:tcPr>
          <w:p w:rsidR="00EC3682" w:rsidRPr="00EC3682" w:rsidRDefault="00EC3682" w:rsidP="00596410">
            <w:pPr>
              <w:jc w:val="center"/>
              <w:rPr>
                <w:b/>
                <w:bCs/>
                <w:color w:val="000000"/>
                <w:lang w:val="uk-UA" w:eastAsia="uk-UA"/>
              </w:rPr>
            </w:pPr>
            <w:r w:rsidRPr="00EC3682">
              <w:rPr>
                <w:b/>
                <w:bCs/>
                <w:color w:val="000000"/>
                <w:lang w:eastAsia="uk-UA"/>
              </w:rPr>
              <w:t>201</w:t>
            </w:r>
            <w:r>
              <w:rPr>
                <w:b/>
                <w:bCs/>
                <w:color w:val="000000"/>
                <w:lang w:val="uk-UA" w:eastAsia="uk-UA"/>
              </w:rPr>
              <w:t>9</w:t>
            </w:r>
          </w:p>
        </w:tc>
      </w:tr>
      <w:tr w:rsidR="00EC3682" w:rsidRPr="00EC3682" w:rsidTr="00596410">
        <w:trPr>
          <w:trHeight w:val="390"/>
        </w:trPr>
        <w:tc>
          <w:tcPr>
            <w:tcW w:w="4306" w:type="dxa"/>
            <w:tcBorders>
              <w:top w:val="nil"/>
              <w:left w:val="single" w:sz="4" w:space="0" w:color="auto"/>
              <w:bottom w:val="single" w:sz="4" w:space="0" w:color="auto"/>
              <w:right w:val="single" w:sz="4" w:space="0" w:color="auto"/>
            </w:tcBorders>
            <w:shd w:val="clear" w:color="auto" w:fill="auto"/>
          </w:tcPr>
          <w:p w:rsidR="00EC3682" w:rsidRPr="00EC3682" w:rsidRDefault="00EC3682" w:rsidP="00EC3682">
            <w:pPr>
              <w:rPr>
                <w:color w:val="000000"/>
                <w:lang w:eastAsia="uk-UA"/>
              </w:rPr>
            </w:pPr>
            <w:r w:rsidRPr="00EC3682">
              <w:rPr>
                <w:color w:val="000000"/>
                <w:lang w:eastAsia="uk-UA"/>
              </w:rPr>
              <w:t xml:space="preserve">Чисельність науково-педагогічних працівників  </w:t>
            </w:r>
          </w:p>
        </w:tc>
        <w:tc>
          <w:tcPr>
            <w:tcW w:w="1392" w:type="dxa"/>
            <w:tcBorders>
              <w:top w:val="single" w:sz="4" w:space="0" w:color="auto"/>
              <w:left w:val="nil"/>
              <w:bottom w:val="single" w:sz="4" w:space="0" w:color="auto"/>
              <w:right w:val="single" w:sz="4" w:space="0" w:color="auto"/>
            </w:tcBorders>
          </w:tcPr>
          <w:p w:rsidR="00EC3682" w:rsidRPr="00EC3682" w:rsidRDefault="00EC3682" w:rsidP="00EC3682">
            <w:pPr>
              <w:jc w:val="center"/>
              <w:rPr>
                <w:lang w:val="uk-UA" w:eastAsia="uk-UA"/>
              </w:rPr>
            </w:pPr>
          </w:p>
          <w:p w:rsidR="00EC3682" w:rsidRPr="00EC3682" w:rsidRDefault="00EC3682" w:rsidP="00EC3682">
            <w:pPr>
              <w:jc w:val="center"/>
              <w:rPr>
                <w:lang w:val="uk-UA" w:eastAsia="uk-UA"/>
              </w:rPr>
            </w:pPr>
            <w:r w:rsidRPr="00EC3682">
              <w:rPr>
                <w:lang w:val="uk-UA" w:eastAsia="uk-UA"/>
              </w:rPr>
              <w:t>57</w:t>
            </w:r>
          </w:p>
        </w:tc>
        <w:tc>
          <w:tcPr>
            <w:tcW w:w="1392" w:type="dxa"/>
            <w:tcBorders>
              <w:top w:val="single" w:sz="4" w:space="0" w:color="auto"/>
              <w:left w:val="single" w:sz="4" w:space="0" w:color="auto"/>
              <w:bottom w:val="single" w:sz="4" w:space="0" w:color="auto"/>
              <w:right w:val="single" w:sz="4" w:space="0" w:color="auto"/>
            </w:tcBorders>
          </w:tcPr>
          <w:p w:rsidR="00EC3682" w:rsidRPr="00EC3682" w:rsidRDefault="00EC3682" w:rsidP="00EC3682">
            <w:pPr>
              <w:jc w:val="center"/>
              <w:rPr>
                <w:lang w:val="uk-UA" w:eastAsia="uk-UA"/>
              </w:rPr>
            </w:pPr>
          </w:p>
          <w:p w:rsidR="00EC3682" w:rsidRPr="00EC3682" w:rsidRDefault="00EC3682" w:rsidP="00EC3682">
            <w:pPr>
              <w:jc w:val="center"/>
              <w:rPr>
                <w:lang w:val="uk-UA" w:eastAsia="uk-UA"/>
              </w:rPr>
            </w:pPr>
            <w:r w:rsidRPr="00EC3682">
              <w:rPr>
                <w:lang w:val="uk-UA" w:eastAsia="uk-UA"/>
              </w:rPr>
              <w:t>56</w:t>
            </w:r>
          </w:p>
        </w:tc>
        <w:tc>
          <w:tcPr>
            <w:tcW w:w="1392" w:type="dxa"/>
            <w:tcBorders>
              <w:top w:val="single" w:sz="4" w:space="0" w:color="auto"/>
              <w:left w:val="nil"/>
              <w:bottom w:val="single" w:sz="4" w:space="0" w:color="auto"/>
              <w:right w:val="single" w:sz="4" w:space="0" w:color="auto"/>
            </w:tcBorders>
          </w:tcPr>
          <w:p w:rsidR="00EC3682" w:rsidRPr="00EC3682" w:rsidRDefault="00EC3682" w:rsidP="00EC3682">
            <w:pPr>
              <w:jc w:val="center"/>
              <w:rPr>
                <w:lang w:val="uk-UA" w:eastAsia="uk-UA"/>
              </w:rPr>
            </w:pPr>
          </w:p>
          <w:p w:rsidR="00EC3682" w:rsidRPr="00EC3682" w:rsidRDefault="00EC3682" w:rsidP="00EC3682">
            <w:pPr>
              <w:jc w:val="center"/>
              <w:rPr>
                <w:lang w:val="en-US" w:eastAsia="uk-UA"/>
              </w:rPr>
            </w:pPr>
            <w:r w:rsidRPr="00EC3682">
              <w:rPr>
                <w:lang w:val="en-US" w:eastAsia="uk-UA"/>
              </w:rPr>
              <w:t>55</w:t>
            </w:r>
          </w:p>
        </w:tc>
        <w:tc>
          <w:tcPr>
            <w:tcW w:w="1371" w:type="dxa"/>
            <w:tcBorders>
              <w:top w:val="nil"/>
              <w:left w:val="nil"/>
              <w:bottom w:val="single" w:sz="4" w:space="0" w:color="auto"/>
              <w:right w:val="single" w:sz="4" w:space="0" w:color="auto"/>
            </w:tcBorders>
          </w:tcPr>
          <w:p w:rsidR="00EC3682" w:rsidRPr="00EC3682" w:rsidRDefault="00EC3682" w:rsidP="00EC3682">
            <w:pPr>
              <w:jc w:val="center"/>
              <w:rPr>
                <w:highlight w:val="yellow"/>
                <w:lang w:val="uk-UA" w:eastAsia="uk-UA"/>
              </w:rPr>
            </w:pPr>
          </w:p>
          <w:p w:rsidR="00EC3682" w:rsidRPr="00971A1A" w:rsidRDefault="00971A1A" w:rsidP="00EC3682">
            <w:pPr>
              <w:jc w:val="center"/>
              <w:rPr>
                <w:highlight w:val="yellow"/>
                <w:lang w:val="uk-UA" w:eastAsia="uk-UA"/>
              </w:rPr>
            </w:pPr>
            <w:r w:rsidRPr="00971A1A">
              <w:rPr>
                <w:lang w:val="uk-UA" w:eastAsia="uk-UA"/>
              </w:rPr>
              <w:t>64</w:t>
            </w:r>
          </w:p>
        </w:tc>
      </w:tr>
      <w:tr w:rsidR="00EC3682" w:rsidRPr="00EC3682" w:rsidTr="00596410">
        <w:trPr>
          <w:trHeight w:val="405"/>
        </w:trPr>
        <w:tc>
          <w:tcPr>
            <w:tcW w:w="4306" w:type="dxa"/>
            <w:tcBorders>
              <w:top w:val="nil"/>
              <w:left w:val="single" w:sz="4" w:space="0" w:color="auto"/>
              <w:bottom w:val="single" w:sz="4" w:space="0" w:color="auto"/>
              <w:right w:val="single" w:sz="4" w:space="0" w:color="auto"/>
            </w:tcBorders>
            <w:shd w:val="clear" w:color="auto" w:fill="auto"/>
          </w:tcPr>
          <w:p w:rsidR="00EC3682" w:rsidRPr="00EC3682" w:rsidRDefault="00EC3682" w:rsidP="00EC3682">
            <w:pPr>
              <w:rPr>
                <w:color w:val="000000"/>
                <w:lang w:eastAsia="uk-UA"/>
              </w:rPr>
            </w:pPr>
            <w:r w:rsidRPr="00EC3682">
              <w:rPr>
                <w:color w:val="000000"/>
                <w:lang w:eastAsia="uk-UA"/>
              </w:rPr>
              <w:t>з них:  – докторів наук</w:t>
            </w:r>
          </w:p>
        </w:tc>
        <w:tc>
          <w:tcPr>
            <w:tcW w:w="1392" w:type="dxa"/>
            <w:tcBorders>
              <w:top w:val="single" w:sz="4" w:space="0" w:color="auto"/>
              <w:left w:val="nil"/>
              <w:bottom w:val="single" w:sz="4" w:space="0" w:color="auto"/>
              <w:right w:val="single" w:sz="4" w:space="0" w:color="auto"/>
            </w:tcBorders>
          </w:tcPr>
          <w:p w:rsidR="00EC3682" w:rsidRPr="00EC3682" w:rsidRDefault="00EC3682" w:rsidP="00EC3682">
            <w:pPr>
              <w:jc w:val="center"/>
              <w:rPr>
                <w:lang w:val="uk-UA" w:eastAsia="uk-UA"/>
              </w:rPr>
            </w:pPr>
            <w:r w:rsidRPr="00EC3682">
              <w:rPr>
                <w:lang w:val="uk-UA" w:eastAsia="uk-UA"/>
              </w:rPr>
              <w:t>11</w:t>
            </w:r>
          </w:p>
        </w:tc>
        <w:tc>
          <w:tcPr>
            <w:tcW w:w="1392" w:type="dxa"/>
            <w:tcBorders>
              <w:top w:val="nil"/>
              <w:left w:val="single" w:sz="4" w:space="0" w:color="auto"/>
              <w:bottom w:val="single" w:sz="4" w:space="0" w:color="auto"/>
              <w:right w:val="single" w:sz="4" w:space="0" w:color="auto"/>
            </w:tcBorders>
          </w:tcPr>
          <w:p w:rsidR="00EC3682" w:rsidRPr="00EC3682" w:rsidRDefault="00EC3682" w:rsidP="00EC3682">
            <w:pPr>
              <w:jc w:val="center"/>
              <w:rPr>
                <w:lang w:val="uk-UA" w:eastAsia="uk-UA"/>
              </w:rPr>
            </w:pPr>
            <w:r w:rsidRPr="00EC3682">
              <w:rPr>
                <w:lang w:val="uk-UA" w:eastAsia="uk-UA"/>
              </w:rPr>
              <w:t>15</w:t>
            </w:r>
          </w:p>
        </w:tc>
        <w:tc>
          <w:tcPr>
            <w:tcW w:w="1392" w:type="dxa"/>
            <w:tcBorders>
              <w:top w:val="nil"/>
              <w:left w:val="nil"/>
              <w:bottom w:val="single" w:sz="4" w:space="0" w:color="auto"/>
              <w:right w:val="single" w:sz="4" w:space="0" w:color="auto"/>
            </w:tcBorders>
          </w:tcPr>
          <w:p w:rsidR="00EC3682" w:rsidRPr="00EC3682" w:rsidRDefault="00EC3682" w:rsidP="00EC3682">
            <w:pPr>
              <w:jc w:val="center"/>
              <w:rPr>
                <w:lang w:val="en-US" w:eastAsia="uk-UA"/>
              </w:rPr>
            </w:pPr>
            <w:r w:rsidRPr="00EC3682">
              <w:rPr>
                <w:lang w:val="en-US" w:eastAsia="uk-UA"/>
              </w:rPr>
              <w:t>16</w:t>
            </w:r>
          </w:p>
        </w:tc>
        <w:tc>
          <w:tcPr>
            <w:tcW w:w="1371" w:type="dxa"/>
            <w:tcBorders>
              <w:top w:val="nil"/>
              <w:left w:val="nil"/>
              <w:bottom w:val="single" w:sz="4" w:space="0" w:color="auto"/>
              <w:right w:val="single" w:sz="4" w:space="0" w:color="auto"/>
            </w:tcBorders>
          </w:tcPr>
          <w:p w:rsidR="00EC3682" w:rsidRPr="00971A1A" w:rsidRDefault="00EC3682" w:rsidP="00EC3682">
            <w:pPr>
              <w:jc w:val="center"/>
              <w:rPr>
                <w:lang w:val="en-US" w:eastAsia="uk-UA"/>
              </w:rPr>
            </w:pPr>
            <w:r w:rsidRPr="00971A1A">
              <w:rPr>
                <w:lang w:val="en-US" w:eastAsia="uk-UA"/>
              </w:rPr>
              <w:t>16</w:t>
            </w:r>
          </w:p>
        </w:tc>
      </w:tr>
      <w:tr w:rsidR="00EC3682" w:rsidRPr="00EC3682" w:rsidTr="00596410">
        <w:trPr>
          <w:trHeight w:val="375"/>
        </w:trPr>
        <w:tc>
          <w:tcPr>
            <w:tcW w:w="4306" w:type="dxa"/>
            <w:tcBorders>
              <w:top w:val="nil"/>
              <w:left w:val="single" w:sz="4" w:space="0" w:color="auto"/>
              <w:bottom w:val="single" w:sz="4" w:space="0" w:color="auto"/>
              <w:right w:val="single" w:sz="4" w:space="0" w:color="auto"/>
            </w:tcBorders>
            <w:shd w:val="clear" w:color="auto" w:fill="auto"/>
          </w:tcPr>
          <w:p w:rsidR="00EC3682" w:rsidRPr="00EC3682" w:rsidRDefault="00EC3682" w:rsidP="00EC3682">
            <w:pPr>
              <w:rPr>
                <w:color w:val="000000"/>
                <w:lang w:eastAsia="uk-UA"/>
              </w:rPr>
            </w:pPr>
            <w:r w:rsidRPr="00EC3682">
              <w:rPr>
                <w:color w:val="000000"/>
                <w:lang w:eastAsia="uk-UA"/>
              </w:rPr>
              <w:t>кандидатів  наук</w:t>
            </w:r>
          </w:p>
        </w:tc>
        <w:tc>
          <w:tcPr>
            <w:tcW w:w="1392" w:type="dxa"/>
            <w:tcBorders>
              <w:top w:val="single" w:sz="4" w:space="0" w:color="auto"/>
              <w:left w:val="nil"/>
              <w:bottom w:val="single" w:sz="4" w:space="0" w:color="auto"/>
              <w:right w:val="single" w:sz="4" w:space="0" w:color="auto"/>
            </w:tcBorders>
          </w:tcPr>
          <w:p w:rsidR="00EC3682" w:rsidRPr="00EC3682" w:rsidRDefault="00EC3682" w:rsidP="00EC3682">
            <w:pPr>
              <w:jc w:val="center"/>
              <w:rPr>
                <w:lang w:val="uk-UA" w:eastAsia="uk-UA"/>
              </w:rPr>
            </w:pPr>
            <w:r w:rsidRPr="00EC3682">
              <w:rPr>
                <w:lang w:val="uk-UA" w:eastAsia="uk-UA"/>
              </w:rPr>
              <w:t>37</w:t>
            </w:r>
          </w:p>
        </w:tc>
        <w:tc>
          <w:tcPr>
            <w:tcW w:w="1392" w:type="dxa"/>
            <w:tcBorders>
              <w:top w:val="nil"/>
              <w:left w:val="single" w:sz="4" w:space="0" w:color="auto"/>
              <w:bottom w:val="single" w:sz="4" w:space="0" w:color="auto"/>
              <w:right w:val="single" w:sz="4" w:space="0" w:color="auto"/>
            </w:tcBorders>
          </w:tcPr>
          <w:p w:rsidR="00EC3682" w:rsidRPr="00EC3682" w:rsidRDefault="00EC3682" w:rsidP="00EC3682">
            <w:pPr>
              <w:jc w:val="center"/>
              <w:rPr>
                <w:lang w:val="uk-UA" w:eastAsia="uk-UA"/>
              </w:rPr>
            </w:pPr>
            <w:r w:rsidRPr="00EC3682">
              <w:rPr>
                <w:lang w:val="uk-UA" w:eastAsia="uk-UA"/>
              </w:rPr>
              <w:t>37</w:t>
            </w:r>
          </w:p>
        </w:tc>
        <w:tc>
          <w:tcPr>
            <w:tcW w:w="1392" w:type="dxa"/>
            <w:tcBorders>
              <w:top w:val="nil"/>
              <w:left w:val="nil"/>
              <w:bottom w:val="single" w:sz="4" w:space="0" w:color="auto"/>
              <w:right w:val="single" w:sz="4" w:space="0" w:color="auto"/>
            </w:tcBorders>
          </w:tcPr>
          <w:p w:rsidR="00EC3682" w:rsidRPr="00EC3682" w:rsidRDefault="00EC3682" w:rsidP="00EC3682">
            <w:pPr>
              <w:jc w:val="center"/>
              <w:rPr>
                <w:lang w:val="en-US" w:eastAsia="uk-UA"/>
              </w:rPr>
            </w:pPr>
            <w:r w:rsidRPr="00EC3682">
              <w:rPr>
                <w:lang w:val="en-US" w:eastAsia="uk-UA"/>
              </w:rPr>
              <w:t>33</w:t>
            </w:r>
          </w:p>
        </w:tc>
        <w:tc>
          <w:tcPr>
            <w:tcW w:w="1371" w:type="dxa"/>
            <w:tcBorders>
              <w:top w:val="nil"/>
              <w:left w:val="nil"/>
              <w:bottom w:val="single" w:sz="4" w:space="0" w:color="auto"/>
              <w:right w:val="single" w:sz="4" w:space="0" w:color="auto"/>
            </w:tcBorders>
          </w:tcPr>
          <w:p w:rsidR="00EC3682" w:rsidRPr="00971A1A" w:rsidRDefault="00971A1A" w:rsidP="00EC3682">
            <w:pPr>
              <w:jc w:val="center"/>
              <w:rPr>
                <w:lang w:val="uk-UA" w:eastAsia="uk-UA"/>
              </w:rPr>
            </w:pPr>
            <w:r w:rsidRPr="00971A1A">
              <w:rPr>
                <w:lang w:val="en-US" w:eastAsia="uk-UA"/>
              </w:rPr>
              <w:t>3</w:t>
            </w:r>
            <w:r w:rsidRPr="00971A1A">
              <w:rPr>
                <w:lang w:val="uk-UA" w:eastAsia="uk-UA"/>
              </w:rPr>
              <w:t>7</w:t>
            </w:r>
          </w:p>
        </w:tc>
      </w:tr>
    </w:tbl>
    <w:bookmarkEnd w:id="0"/>
    <w:p w:rsidR="00BF56DF" w:rsidRPr="00EC3682" w:rsidRDefault="00BF56DF" w:rsidP="00BF56DF">
      <w:pPr>
        <w:pStyle w:val="21"/>
        <w:spacing w:after="120"/>
        <w:ind w:firstLine="708"/>
        <w:rPr>
          <w:sz w:val="24"/>
          <w:szCs w:val="24"/>
        </w:rPr>
      </w:pPr>
      <w:r w:rsidRPr="00EC3682">
        <w:rPr>
          <w:sz w:val="24"/>
          <w:szCs w:val="24"/>
          <w:lang w:val="ru-RU"/>
        </w:rPr>
        <w:t>в</w:t>
      </w:r>
      <w:r w:rsidRPr="00EC3682">
        <w:rPr>
          <w:sz w:val="24"/>
          <w:szCs w:val="24"/>
        </w:rPr>
        <w:t xml:space="preserve">) кількість виконаних робіт та обсяги їх фінансування за останні чотири роки, </w:t>
      </w:r>
      <w:r w:rsidRPr="00EC3682">
        <w:rPr>
          <w:sz w:val="24"/>
          <w:szCs w:val="24"/>
          <w:lang w:val="uk-UA"/>
        </w:rPr>
        <w:t>у вигляді таблиці</w:t>
      </w:r>
      <w:r w:rsidRPr="00EC3682">
        <w:rPr>
          <w:sz w:val="24"/>
          <w:szCs w:val="24"/>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855"/>
        <w:gridCol w:w="1210"/>
        <w:gridCol w:w="917"/>
        <w:gridCol w:w="1121"/>
        <w:gridCol w:w="863"/>
        <w:gridCol w:w="1119"/>
        <w:gridCol w:w="866"/>
        <w:gridCol w:w="1149"/>
      </w:tblGrid>
      <w:tr w:rsidR="00BF56DF" w:rsidRPr="00EC3682" w:rsidTr="00596410">
        <w:trPr>
          <w:trHeight w:val="124"/>
        </w:trPr>
        <w:tc>
          <w:tcPr>
            <w:tcW w:w="1980" w:type="dxa"/>
            <w:vMerge w:val="restart"/>
            <w:tcBorders>
              <w:top w:val="single" w:sz="4" w:space="0" w:color="auto"/>
              <w:left w:val="single" w:sz="4" w:space="0" w:color="auto"/>
              <w:bottom w:val="single" w:sz="4" w:space="0" w:color="auto"/>
              <w:right w:val="single" w:sz="4" w:space="0" w:color="auto"/>
            </w:tcBorders>
            <w:hideMark/>
          </w:tcPr>
          <w:p w:rsidR="00BF56DF" w:rsidRPr="00EC3682" w:rsidRDefault="00BF56DF" w:rsidP="00596410">
            <w:pPr>
              <w:pStyle w:val="21"/>
              <w:ind w:firstLine="0"/>
              <w:rPr>
                <w:sz w:val="24"/>
                <w:szCs w:val="24"/>
                <w:lang w:val="uk-UA"/>
              </w:rPr>
            </w:pPr>
            <w:r w:rsidRPr="00EC3682">
              <w:rPr>
                <w:sz w:val="24"/>
                <w:szCs w:val="24"/>
              </w:rPr>
              <w:t>Категорії</w:t>
            </w:r>
            <w:r w:rsidRPr="00EC3682">
              <w:rPr>
                <w:sz w:val="24"/>
                <w:szCs w:val="24"/>
                <w:lang w:val="uk-UA"/>
              </w:rPr>
              <w:t xml:space="preserve"> робіт</w:t>
            </w:r>
          </w:p>
        </w:tc>
        <w:tc>
          <w:tcPr>
            <w:tcW w:w="2065" w:type="dxa"/>
            <w:gridSpan w:val="2"/>
            <w:tcBorders>
              <w:top w:val="single" w:sz="4" w:space="0" w:color="auto"/>
              <w:left w:val="single" w:sz="4" w:space="0" w:color="auto"/>
              <w:bottom w:val="single" w:sz="4" w:space="0" w:color="auto"/>
              <w:right w:val="single" w:sz="4" w:space="0" w:color="auto"/>
            </w:tcBorders>
            <w:hideMark/>
          </w:tcPr>
          <w:p w:rsidR="00BF56DF" w:rsidRPr="00EC3682" w:rsidRDefault="00BF56DF" w:rsidP="00596410">
            <w:pPr>
              <w:pStyle w:val="21"/>
              <w:spacing w:after="120"/>
              <w:ind w:firstLine="0"/>
              <w:jc w:val="center"/>
              <w:rPr>
                <w:color w:val="000000"/>
                <w:sz w:val="24"/>
                <w:szCs w:val="24"/>
                <w:lang w:val="ru-RU"/>
              </w:rPr>
            </w:pPr>
            <w:r w:rsidRPr="00EC3682">
              <w:rPr>
                <w:color w:val="000000"/>
                <w:sz w:val="24"/>
                <w:szCs w:val="24"/>
              </w:rPr>
              <w:t>201</w:t>
            </w:r>
            <w:r w:rsidRPr="00EC3682">
              <w:rPr>
                <w:color w:val="000000"/>
                <w:sz w:val="24"/>
                <w:szCs w:val="24"/>
                <w:lang w:val="ru-RU"/>
              </w:rPr>
              <w:t>6</w:t>
            </w:r>
          </w:p>
        </w:tc>
        <w:tc>
          <w:tcPr>
            <w:tcW w:w="2038" w:type="dxa"/>
            <w:gridSpan w:val="2"/>
            <w:tcBorders>
              <w:top w:val="single" w:sz="4" w:space="0" w:color="auto"/>
              <w:left w:val="single" w:sz="4" w:space="0" w:color="auto"/>
              <w:bottom w:val="single" w:sz="4" w:space="0" w:color="auto"/>
              <w:right w:val="single" w:sz="4" w:space="0" w:color="auto"/>
            </w:tcBorders>
            <w:hideMark/>
          </w:tcPr>
          <w:p w:rsidR="00BF56DF" w:rsidRPr="00EC3682" w:rsidRDefault="00BF56DF" w:rsidP="00596410">
            <w:pPr>
              <w:pStyle w:val="21"/>
              <w:spacing w:after="120"/>
              <w:ind w:firstLine="0"/>
              <w:jc w:val="center"/>
              <w:rPr>
                <w:color w:val="000000"/>
                <w:sz w:val="24"/>
                <w:szCs w:val="24"/>
                <w:lang w:val="uk-UA"/>
              </w:rPr>
            </w:pPr>
            <w:r w:rsidRPr="00EC3682">
              <w:rPr>
                <w:color w:val="000000"/>
                <w:sz w:val="24"/>
                <w:szCs w:val="24"/>
              </w:rPr>
              <w:t>201</w:t>
            </w:r>
            <w:r w:rsidRPr="00EC3682">
              <w:rPr>
                <w:color w:val="000000"/>
                <w:sz w:val="24"/>
                <w:szCs w:val="24"/>
                <w:lang w:val="uk-UA"/>
              </w:rPr>
              <w:t>7</w:t>
            </w:r>
          </w:p>
        </w:tc>
        <w:tc>
          <w:tcPr>
            <w:tcW w:w="1982" w:type="dxa"/>
            <w:gridSpan w:val="2"/>
            <w:tcBorders>
              <w:top w:val="single" w:sz="4" w:space="0" w:color="auto"/>
              <w:left w:val="single" w:sz="4" w:space="0" w:color="auto"/>
              <w:bottom w:val="single" w:sz="4" w:space="0" w:color="auto"/>
              <w:right w:val="single" w:sz="4" w:space="0" w:color="auto"/>
            </w:tcBorders>
            <w:hideMark/>
          </w:tcPr>
          <w:p w:rsidR="00BF56DF" w:rsidRPr="00EC3682" w:rsidRDefault="00BF56DF" w:rsidP="00596410">
            <w:pPr>
              <w:pStyle w:val="21"/>
              <w:spacing w:after="120"/>
              <w:ind w:firstLine="0"/>
              <w:jc w:val="center"/>
              <w:rPr>
                <w:color w:val="000000"/>
                <w:sz w:val="24"/>
                <w:szCs w:val="24"/>
                <w:lang w:val="uk-UA"/>
              </w:rPr>
            </w:pPr>
            <w:r w:rsidRPr="00EC3682">
              <w:rPr>
                <w:color w:val="000000"/>
                <w:sz w:val="24"/>
                <w:szCs w:val="24"/>
              </w:rPr>
              <w:t>201</w:t>
            </w:r>
            <w:r w:rsidRPr="00EC3682">
              <w:rPr>
                <w:color w:val="000000"/>
                <w:sz w:val="24"/>
                <w:szCs w:val="24"/>
                <w:lang w:val="uk-UA"/>
              </w:rPr>
              <w:t>8</w:t>
            </w:r>
          </w:p>
        </w:tc>
        <w:tc>
          <w:tcPr>
            <w:tcW w:w="2015" w:type="dxa"/>
            <w:gridSpan w:val="2"/>
            <w:tcBorders>
              <w:top w:val="single" w:sz="4" w:space="0" w:color="auto"/>
              <w:left w:val="single" w:sz="4" w:space="0" w:color="auto"/>
              <w:bottom w:val="single" w:sz="4" w:space="0" w:color="auto"/>
              <w:right w:val="single" w:sz="4" w:space="0" w:color="auto"/>
            </w:tcBorders>
            <w:hideMark/>
          </w:tcPr>
          <w:p w:rsidR="00BF56DF" w:rsidRPr="002532A2" w:rsidRDefault="00BF56DF" w:rsidP="00596410">
            <w:pPr>
              <w:pStyle w:val="21"/>
              <w:spacing w:after="120"/>
              <w:ind w:firstLine="0"/>
              <w:jc w:val="center"/>
              <w:rPr>
                <w:color w:val="000000"/>
                <w:sz w:val="24"/>
                <w:szCs w:val="24"/>
                <w:lang w:val="uk-UA"/>
              </w:rPr>
            </w:pPr>
            <w:r w:rsidRPr="002532A2">
              <w:rPr>
                <w:color w:val="000000"/>
                <w:sz w:val="24"/>
                <w:szCs w:val="24"/>
              </w:rPr>
              <w:t>201</w:t>
            </w:r>
            <w:r w:rsidRPr="002532A2">
              <w:rPr>
                <w:color w:val="000000"/>
                <w:sz w:val="24"/>
                <w:szCs w:val="24"/>
                <w:lang w:val="uk-UA"/>
              </w:rPr>
              <w:t>9</w:t>
            </w:r>
          </w:p>
        </w:tc>
      </w:tr>
      <w:tr w:rsidR="00BF56DF" w:rsidRPr="00EC3682" w:rsidTr="00596410">
        <w:tc>
          <w:tcPr>
            <w:tcW w:w="1980" w:type="dxa"/>
            <w:vMerge/>
            <w:tcBorders>
              <w:top w:val="single" w:sz="4" w:space="0" w:color="auto"/>
              <w:left w:val="single" w:sz="4" w:space="0" w:color="auto"/>
              <w:bottom w:val="single" w:sz="4" w:space="0" w:color="auto"/>
              <w:right w:val="single" w:sz="4" w:space="0" w:color="auto"/>
            </w:tcBorders>
            <w:vAlign w:val="center"/>
            <w:hideMark/>
          </w:tcPr>
          <w:p w:rsidR="00BF56DF" w:rsidRPr="00EC3682" w:rsidRDefault="00BF56DF" w:rsidP="00596410">
            <w:pPr>
              <w:rPr>
                <w:lang w:val="uk-UA"/>
              </w:rPr>
            </w:pPr>
          </w:p>
        </w:tc>
        <w:tc>
          <w:tcPr>
            <w:tcW w:w="855" w:type="dxa"/>
            <w:tcBorders>
              <w:top w:val="single" w:sz="4" w:space="0" w:color="auto"/>
              <w:left w:val="single" w:sz="4" w:space="0" w:color="auto"/>
              <w:bottom w:val="single" w:sz="4" w:space="0" w:color="auto"/>
              <w:right w:val="single" w:sz="4" w:space="0" w:color="auto"/>
            </w:tcBorders>
            <w:hideMark/>
          </w:tcPr>
          <w:p w:rsidR="00BF56DF" w:rsidRPr="00EC3682" w:rsidRDefault="00BF56DF" w:rsidP="00596410">
            <w:pPr>
              <w:pStyle w:val="21"/>
              <w:ind w:firstLine="0"/>
              <w:jc w:val="center"/>
              <w:rPr>
                <w:sz w:val="24"/>
                <w:szCs w:val="24"/>
              </w:rPr>
            </w:pPr>
            <w:r w:rsidRPr="00EC3682">
              <w:rPr>
                <w:sz w:val="24"/>
                <w:szCs w:val="24"/>
              </w:rPr>
              <w:t>к-сть</w:t>
            </w:r>
            <w:r w:rsidRPr="00EC3682">
              <w:rPr>
                <w:sz w:val="24"/>
                <w:szCs w:val="24"/>
                <w:lang w:val="uk-UA"/>
              </w:rPr>
              <w:t>,</w:t>
            </w:r>
            <w:r w:rsidRPr="00EC3682">
              <w:rPr>
                <w:sz w:val="24"/>
                <w:szCs w:val="24"/>
              </w:rPr>
              <w:t xml:space="preserve"> од.</w:t>
            </w:r>
          </w:p>
        </w:tc>
        <w:tc>
          <w:tcPr>
            <w:tcW w:w="1210" w:type="dxa"/>
            <w:tcBorders>
              <w:top w:val="single" w:sz="4" w:space="0" w:color="auto"/>
              <w:left w:val="single" w:sz="4" w:space="0" w:color="auto"/>
              <w:bottom w:val="single" w:sz="4" w:space="0" w:color="auto"/>
              <w:right w:val="single" w:sz="4" w:space="0" w:color="auto"/>
            </w:tcBorders>
            <w:hideMark/>
          </w:tcPr>
          <w:p w:rsidR="00BF56DF" w:rsidRPr="00EC3682" w:rsidRDefault="00BF56DF" w:rsidP="00596410">
            <w:pPr>
              <w:pStyle w:val="21"/>
              <w:ind w:firstLine="0"/>
              <w:jc w:val="center"/>
              <w:rPr>
                <w:sz w:val="24"/>
                <w:szCs w:val="24"/>
                <w:lang w:val="uk-UA"/>
              </w:rPr>
            </w:pPr>
            <w:r w:rsidRPr="00EC3682">
              <w:rPr>
                <w:sz w:val="24"/>
                <w:szCs w:val="24"/>
              </w:rPr>
              <w:t>тис. гр</w:t>
            </w:r>
            <w:r w:rsidRPr="00EC3682">
              <w:rPr>
                <w:sz w:val="24"/>
                <w:szCs w:val="24"/>
                <w:lang w:val="uk-UA"/>
              </w:rPr>
              <w:t>ивень</w:t>
            </w:r>
          </w:p>
        </w:tc>
        <w:tc>
          <w:tcPr>
            <w:tcW w:w="917" w:type="dxa"/>
            <w:tcBorders>
              <w:top w:val="single" w:sz="4" w:space="0" w:color="auto"/>
              <w:left w:val="single" w:sz="4" w:space="0" w:color="auto"/>
              <w:bottom w:val="single" w:sz="4" w:space="0" w:color="auto"/>
              <w:right w:val="single" w:sz="4" w:space="0" w:color="auto"/>
            </w:tcBorders>
            <w:hideMark/>
          </w:tcPr>
          <w:p w:rsidR="00BF56DF" w:rsidRPr="00EC3682" w:rsidRDefault="00BF56DF" w:rsidP="00596410">
            <w:pPr>
              <w:pStyle w:val="21"/>
              <w:ind w:firstLine="0"/>
              <w:jc w:val="center"/>
              <w:rPr>
                <w:sz w:val="24"/>
                <w:szCs w:val="24"/>
              </w:rPr>
            </w:pPr>
            <w:r w:rsidRPr="00EC3682">
              <w:rPr>
                <w:sz w:val="24"/>
                <w:szCs w:val="24"/>
              </w:rPr>
              <w:t>к-сть</w:t>
            </w:r>
            <w:r w:rsidRPr="00EC3682">
              <w:rPr>
                <w:sz w:val="24"/>
                <w:szCs w:val="24"/>
                <w:lang w:val="uk-UA"/>
              </w:rPr>
              <w:t>,</w:t>
            </w:r>
            <w:r w:rsidRPr="00EC3682">
              <w:rPr>
                <w:sz w:val="24"/>
                <w:szCs w:val="24"/>
              </w:rPr>
              <w:t xml:space="preserve"> од.</w:t>
            </w:r>
          </w:p>
        </w:tc>
        <w:tc>
          <w:tcPr>
            <w:tcW w:w="1121" w:type="dxa"/>
            <w:tcBorders>
              <w:top w:val="single" w:sz="4" w:space="0" w:color="auto"/>
              <w:left w:val="single" w:sz="4" w:space="0" w:color="auto"/>
              <w:bottom w:val="single" w:sz="4" w:space="0" w:color="auto"/>
              <w:right w:val="single" w:sz="4" w:space="0" w:color="auto"/>
            </w:tcBorders>
            <w:hideMark/>
          </w:tcPr>
          <w:p w:rsidR="00BF56DF" w:rsidRPr="00EC3682" w:rsidRDefault="00BF56DF" w:rsidP="00596410">
            <w:pPr>
              <w:pStyle w:val="21"/>
              <w:ind w:firstLine="0"/>
              <w:jc w:val="center"/>
              <w:rPr>
                <w:sz w:val="24"/>
                <w:szCs w:val="24"/>
              </w:rPr>
            </w:pPr>
            <w:r w:rsidRPr="00EC3682">
              <w:rPr>
                <w:sz w:val="24"/>
                <w:szCs w:val="24"/>
              </w:rPr>
              <w:t>тис. гр</w:t>
            </w:r>
            <w:r w:rsidRPr="00EC3682">
              <w:rPr>
                <w:sz w:val="24"/>
                <w:szCs w:val="24"/>
                <w:lang w:val="uk-UA"/>
              </w:rPr>
              <w:t>ивень</w:t>
            </w:r>
          </w:p>
        </w:tc>
        <w:tc>
          <w:tcPr>
            <w:tcW w:w="863" w:type="dxa"/>
            <w:tcBorders>
              <w:top w:val="single" w:sz="4" w:space="0" w:color="auto"/>
              <w:left w:val="single" w:sz="4" w:space="0" w:color="auto"/>
              <w:bottom w:val="single" w:sz="4" w:space="0" w:color="auto"/>
              <w:right w:val="single" w:sz="4" w:space="0" w:color="auto"/>
            </w:tcBorders>
            <w:hideMark/>
          </w:tcPr>
          <w:p w:rsidR="00BF56DF" w:rsidRPr="00EC3682" w:rsidRDefault="00BF56DF" w:rsidP="00596410">
            <w:pPr>
              <w:pStyle w:val="21"/>
              <w:ind w:firstLine="0"/>
              <w:jc w:val="center"/>
              <w:rPr>
                <w:sz w:val="24"/>
                <w:szCs w:val="24"/>
              </w:rPr>
            </w:pPr>
            <w:r w:rsidRPr="00EC3682">
              <w:rPr>
                <w:sz w:val="24"/>
                <w:szCs w:val="24"/>
              </w:rPr>
              <w:t>к-сть</w:t>
            </w:r>
            <w:r w:rsidRPr="00EC3682">
              <w:rPr>
                <w:sz w:val="24"/>
                <w:szCs w:val="24"/>
                <w:lang w:val="uk-UA"/>
              </w:rPr>
              <w:t>,</w:t>
            </w:r>
            <w:r w:rsidRPr="00EC3682">
              <w:rPr>
                <w:sz w:val="24"/>
                <w:szCs w:val="24"/>
              </w:rPr>
              <w:t xml:space="preserve"> од.</w:t>
            </w:r>
          </w:p>
        </w:tc>
        <w:tc>
          <w:tcPr>
            <w:tcW w:w="1119" w:type="dxa"/>
            <w:tcBorders>
              <w:top w:val="single" w:sz="4" w:space="0" w:color="auto"/>
              <w:left w:val="single" w:sz="4" w:space="0" w:color="auto"/>
              <w:bottom w:val="single" w:sz="4" w:space="0" w:color="auto"/>
              <w:right w:val="single" w:sz="4" w:space="0" w:color="auto"/>
            </w:tcBorders>
            <w:hideMark/>
          </w:tcPr>
          <w:p w:rsidR="00BF56DF" w:rsidRPr="00EC3682" w:rsidRDefault="00BF56DF" w:rsidP="00596410">
            <w:pPr>
              <w:pStyle w:val="21"/>
              <w:ind w:firstLine="0"/>
              <w:jc w:val="center"/>
              <w:rPr>
                <w:sz w:val="24"/>
                <w:szCs w:val="24"/>
              </w:rPr>
            </w:pPr>
            <w:r w:rsidRPr="00EC3682">
              <w:rPr>
                <w:sz w:val="24"/>
                <w:szCs w:val="24"/>
              </w:rPr>
              <w:t>тис. гр</w:t>
            </w:r>
            <w:r w:rsidRPr="00EC3682">
              <w:rPr>
                <w:sz w:val="24"/>
                <w:szCs w:val="24"/>
                <w:lang w:val="uk-UA"/>
              </w:rPr>
              <w:t>ивень</w:t>
            </w:r>
          </w:p>
        </w:tc>
        <w:tc>
          <w:tcPr>
            <w:tcW w:w="866" w:type="dxa"/>
            <w:tcBorders>
              <w:top w:val="single" w:sz="4" w:space="0" w:color="auto"/>
              <w:left w:val="single" w:sz="4" w:space="0" w:color="auto"/>
              <w:bottom w:val="single" w:sz="4" w:space="0" w:color="auto"/>
              <w:right w:val="single" w:sz="4" w:space="0" w:color="auto"/>
            </w:tcBorders>
            <w:hideMark/>
          </w:tcPr>
          <w:p w:rsidR="00BF56DF" w:rsidRPr="002532A2" w:rsidRDefault="00BF56DF" w:rsidP="00596410">
            <w:pPr>
              <w:pStyle w:val="21"/>
              <w:ind w:firstLine="0"/>
              <w:jc w:val="center"/>
              <w:rPr>
                <w:sz w:val="24"/>
                <w:szCs w:val="24"/>
              </w:rPr>
            </w:pPr>
            <w:r w:rsidRPr="002532A2">
              <w:rPr>
                <w:sz w:val="24"/>
                <w:szCs w:val="24"/>
              </w:rPr>
              <w:t>к-сть</w:t>
            </w:r>
            <w:r w:rsidRPr="002532A2">
              <w:rPr>
                <w:sz w:val="24"/>
                <w:szCs w:val="24"/>
                <w:lang w:val="uk-UA"/>
              </w:rPr>
              <w:t>,</w:t>
            </w:r>
            <w:r w:rsidRPr="002532A2">
              <w:rPr>
                <w:sz w:val="24"/>
                <w:szCs w:val="24"/>
              </w:rPr>
              <w:t xml:space="preserve"> од.</w:t>
            </w:r>
          </w:p>
        </w:tc>
        <w:tc>
          <w:tcPr>
            <w:tcW w:w="1149" w:type="dxa"/>
            <w:tcBorders>
              <w:top w:val="single" w:sz="4" w:space="0" w:color="auto"/>
              <w:left w:val="single" w:sz="4" w:space="0" w:color="auto"/>
              <w:bottom w:val="single" w:sz="4" w:space="0" w:color="auto"/>
              <w:right w:val="single" w:sz="4" w:space="0" w:color="auto"/>
            </w:tcBorders>
            <w:hideMark/>
          </w:tcPr>
          <w:p w:rsidR="00BF56DF" w:rsidRPr="002532A2" w:rsidRDefault="00BF56DF" w:rsidP="00596410">
            <w:pPr>
              <w:pStyle w:val="21"/>
              <w:ind w:firstLine="0"/>
              <w:jc w:val="center"/>
              <w:rPr>
                <w:sz w:val="24"/>
                <w:szCs w:val="24"/>
              </w:rPr>
            </w:pPr>
            <w:r w:rsidRPr="002532A2">
              <w:rPr>
                <w:sz w:val="24"/>
                <w:szCs w:val="24"/>
              </w:rPr>
              <w:t>тис. гр</w:t>
            </w:r>
            <w:r w:rsidRPr="002532A2">
              <w:rPr>
                <w:sz w:val="24"/>
                <w:szCs w:val="24"/>
                <w:lang w:val="uk-UA"/>
              </w:rPr>
              <w:t>ивень</w:t>
            </w:r>
          </w:p>
        </w:tc>
      </w:tr>
      <w:tr w:rsidR="00EC3682" w:rsidRPr="00EC3682" w:rsidTr="00596410">
        <w:tc>
          <w:tcPr>
            <w:tcW w:w="1980" w:type="dxa"/>
            <w:tcBorders>
              <w:top w:val="single" w:sz="4" w:space="0" w:color="auto"/>
              <w:left w:val="single" w:sz="4" w:space="0" w:color="auto"/>
              <w:bottom w:val="single" w:sz="4" w:space="0" w:color="auto"/>
              <w:right w:val="single" w:sz="4" w:space="0" w:color="auto"/>
            </w:tcBorders>
            <w:hideMark/>
          </w:tcPr>
          <w:p w:rsidR="00EC3682" w:rsidRPr="00EC3682" w:rsidRDefault="00EC3682" w:rsidP="00EC3682">
            <w:pPr>
              <w:pStyle w:val="21"/>
              <w:spacing w:after="120"/>
              <w:ind w:firstLine="0"/>
              <w:rPr>
                <w:sz w:val="24"/>
                <w:szCs w:val="24"/>
              </w:rPr>
            </w:pPr>
            <w:r w:rsidRPr="00EC3682">
              <w:rPr>
                <w:sz w:val="24"/>
                <w:szCs w:val="24"/>
              </w:rPr>
              <w:t>Фундаментальні</w:t>
            </w:r>
          </w:p>
        </w:tc>
        <w:tc>
          <w:tcPr>
            <w:tcW w:w="855" w:type="dxa"/>
            <w:tcBorders>
              <w:top w:val="single" w:sz="4" w:space="0" w:color="auto"/>
              <w:left w:val="single" w:sz="4" w:space="0" w:color="auto"/>
              <w:bottom w:val="single" w:sz="4" w:space="0" w:color="auto"/>
              <w:right w:val="single" w:sz="4" w:space="0" w:color="auto"/>
            </w:tcBorders>
          </w:tcPr>
          <w:p w:rsidR="00EC3682" w:rsidRPr="00076FBC" w:rsidRDefault="00EC3682" w:rsidP="00EC3682">
            <w:pPr>
              <w:autoSpaceDE w:val="0"/>
              <w:autoSpaceDN w:val="0"/>
              <w:spacing w:before="120" w:after="120"/>
              <w:jc w:val="center"/>
            </w:pPr>
            <w:r w:rsidRPr="00076FBC">
              <w:rPr>
                <w:sz w:val="22"/>
                <w:szCs w:val="22"/>
              </w:rPr>
              <w:t>4</w:t>
            </w:r>
          </w:p>
        </w:tc>
        <w:tc>
          <w:tcPr>
            <w:tcW w:w="1210" w:type="dxa"/>
            <w:tcBorders>
              <w:top w:val="single" w:sz="4" w:space="0" w:color="auto"/>
              <w:left w:val="single" w:sz="4" w:space="0" w:color="auto"/>
              <w:bottom w:val="single" w:sz="4" w:space="0" w:color="auto"/>
              <w:right w:val="single" w:sz="4" w:space="0" w:color="auto"/>
            </w:tcBorders>
          </w:tcPr>
          <w:p w:rsidR="00EC3682" w:rsidRPr="00076FBC" w:rsidRDefault="00EC3682" w:rsidP="00EC3682">
            <w:pPr>
              <w:autoSpaceDE w:val="0"/>
              <w:autoSpaceDN w:val="0"/>
              <w:spacing w:before="120" w:after="120"/>
              <w:jc w:val="center"/>
            </w:pPr>
            <w:r w:rsidRPr="00076FBC">
              <w:rPr>
                <w:sz w:val="22"/>
                <w:szCs w:val="22"/>
              </w:rPr>
              <w:t>878,06</w:t>
            </w:r>
          </w:p>
        </w:tc>
        <w:tc>
          <w:tcPr>
            <w:tcW w:w="917" w:type="dxa"/>
            <w:tcBorders>
              <w:top w:val="single" w:sz="4" w:space="0" w:color="auto"/>
              <w:left w:val="single" w:sz="4" w:space="0" w:color="auto"/>
              <w:bottom w:val="single" w:sz="4" w:space="0" w:color="auto"/>
              <w:right w:val="single" w:sz="4" w:space="0" w:color="auto"/>
            </w:tcBorders>
          </w:tcPr>
          <w:p w:rsidR="00EC3682" w:rsidRPr="00076FBC" w:rsidRDefault="00EC3682" w:rsidP="00EC3682">
            <w:pPr>
              <w:autoSpaceDE w:val="0"/>
              <w:autoSpaceDN w:val="0"/>
              <w:spacing w:before="120" w:after="120"/>
              <w:jc w:val="center"/>
            </w:pPr>
            <w:r w:rsidRPr="00076FBC">
              <w:rPr>
                <w:sz w:val="22"/>
                <w:szCs w:val="22"/>
              </w:rPr>
              <w:t>5</w:t>
            </w:r>
          </w:p>
        </w:tc>
        <w:tc>
          <w:tcPr>
            <w:tcW w:w="1121" w:type="dxa"/>
            <w:tcBorders>
              <w:top w:val="single" w:sz="4" w:space="0" w:color="auto"/>
              <w:left w:val="single" w:sz="4" w:space="0" w:color="auto"/>
              <w:bottom w:val="single" w:sz="4" w:space="0" w:color="auto"/>
              <w:right w:val="single" w:sz="4" w:space="0" w:color="auto"/>
            </w:tcBorders>
          </w:tcPr>
          <w:p w:rsidR="00EC3682" w:rsidRPr="00076FBC" w:rsidRDefault="00EC3682" w:rsidP="00EC3682">
            <w:pPr>
              <w:autoSpaceDE w:val="0"/>
              <w:autoSpaceDN w:val="0"/>
              <w:spacing w:before="120" w:after="120"/>
              <w:jc w:val="center"/>
            </w:pPr>
            <w:r w:rsidRPr="00076FBC">
              <w:rPr>
                <w:sz w:val="22"/>
                <w:szCs w:val="22"/>
              </w:rPr>
              <w:t>1369,265</w:t>
            </w:r>
          </w:p>
        </w:tc>
        <w:tc>
          <w:tcPr>
            <w:tcW w:w="863" w:type="dxa"/>
            <w:tcBorders>
              <w:top w:val="single" w:sz="4" w:space="0" w:color="auto"/>
              <w:left w:val="single" w:sz="4" w:space="0" w:color="auto"/>
              <w:bottom w:val="single" w:sz="4" w:space="0" w:color="auto"/>
              <w:right w:val="single" w:sz="4" w:space="0" w:color="auto"/>
            </w:tcBorders>
          </w:tcPr>
          <w:p w:rsidR="00EC3682" w:rsidRPr="00CC3CCF" w:rsidRDefault="00EC3682" w:rsidP="00EC3682">
            <w:pPr>
              <w:autoSpaceDE w:val="0"/>
              <w:autoSpaceDN w:val="0"/>
              <w:spacing w:before="120" w:after="120"/>
              <w:jc w:val="center"/>
              <w:rPr>
                <w:lang w:val="en-US"/>
              </w:rPr>
            </w:pPr>
            <w:r>
              <w:rPr>
                <w:sz w:val="22"/>
                <w:szCs w:val="22"/>
                <w:lang w:val="en-US"/>
              </w:rPr>
              <w:t>8</w:t>
            </w:r>
          </w:p>
        </w:tc>
        <w:tc>
          <w:tcPr>
            <w:tcW w:w="1119" w:type="dxa"/>
            <w:tcBorders>
              <w:top w:val="single" w:sz="4" w:space="0" w:color="auto"/>
              <w:left w:val="single" w:sz="4" w:space="0" w:color="auto"/>
              <w:bottom w:val="single" w:sz="4" w:space="0" w:color="auto"/>
              <w:right w:val="single" w:sz="4" w:space="0" w:color="auto"/>
            </w:tcBorders>
          </w:tcPr>
          <w:p w:rsidR="00EC3682" w:rsidRPr="00076FBC" w:rsidRDefault="00EC3682" w:rsidP="00EC3682">
            <w:pPr>
              <w:autoSpaceDE w:val="0"/>
              <w:autoSpaceDN w:val="0"/>
              <w:spacing w:before="120" w:after="120"/>
              <w:jc w:val="center"/>
            </w:pPr>
            <w:r w:rsidRPr="00076FBC">
              <w:rPr>
                <w:sz w:val="22"/>
                <w:szCs w:val="22"/>
              </w:rPr>
              <w:t>2</w:t>
            </w:r>
            <w:r>
              <w:rPr>
                <w:sz w:val="22"/>
                <w:szCs w:val="22"/>
                <w:lang w:val="en-US"/>
              </w:rPr>
              <w:t>45</w:t>
            </w:r>
            <w:r w:rsidRPr="00076FBC">
              <w:rPr>
                <w:sz w:val="22"/>
                <w:szCs w:val="22"/>
              </w:rPr>
              <w:t>0,754</w:t>
            </w:r>
          </w:p>
        </w:tc>
        <w:tc>
          <w:tcPr>
            <w:tcW w:w="866" w:type="dxa"/>
            <w:tcBorders>
              <w:top w:val="single" w:sz="4" w:space="0" w:color="auto"/>
              <w:left w:val="single" w:sz="4" w:space="0" w:color="auto"/>
              <w:bottom w:val="single" w:sz="4" w:space="0" w:color="auto"/>
              <w:right w:val="single" w:sz="4" w:space="0" w:color="auto"/>
            </w:tcBorders>
          </w:tcPr>
          <w:p w:rsidR="00EC3682" w:rsidRPr="002532A2" w:rsidRDefault="00150675" w:rsidP="002532A2">
            <w:pPr>
              <w:autoSpaceDE w:val="0"/>
              <w:autoSpaceDN w:val="0"/>
              <w:spacing w:before="120" w:after="120"/>
              <w:jc w:val="center"/>
              <w:rPr>
                <w:lang w:val="en-US"/>
              </w:rPr>
            </w:pPr>
            <w:r w:rsidRPr="002532A2">
              <w:rPr>
                <w:sz w:val="22"/>
                <w:szCs w:val="22"/>
                <w:lang w:val="en-US"/>
              </w:rPr>
              <w:t>9</w:t>
            </w:r>
          </w:p>
        </w:tc>
        <w:tc>
          <w:tcPr>
            <w:tcW w:w="1149" w:type="dxa"/>
            <w:tcBorders>
              <w:top w:val="single" w:sz="4" w:space="0" w:color="auto"/>
              <w:left w:val="single" w:sz="4" w:space="0" w:color="auto"/>
              <w:bottom w:val="single" w:sz="4" w:space="0" w:color="auto"/>
              <w:right w:val="single" w:sz="4" w:space="0" w:color="auto"/>
            </w:tcBorders>
          </w:tcPr>
          <w:p w:rsidR="00EC3682" w:rsidRPr="002532A2" w:rsidRDefault="002532A2" w:rsidP="002532A2">
            <w:pPr>
              <w:autoSpaceDE w:val="0"/>
              <w:autoSpaceDN w:val="0"/>
              <w:spacing w:before="120" w:after="120"/>
              <w:jc w:val="center"/>
            </w:pPr>
            <w:r w:rsidRPr="002532A2">
              <w:rPr>
                <w:sz w:val="22"/>
                <w:szCs w:val="22"/>
              </w:rPr>
              <w:t>3322,0</w:t>
            </w:r>
          </w:p>
        </w:tc>
      </w:tr>
      <w:tr w:rsidR="00EC3682" w:rsidRPr="00EC3682" w:rsidTr="00596410">
        <w:tc>
          <w:tcPr>
            <w:tcW w:w="1980" w:type="dxa"/>
            <w:tcBorders>
              <w:top w:val="single" w:sz="4" w:space="0" w:color="auto"/>
              <w:left w:val="single" w:sz="4" w:space="0" w:color="auto"/>
              <w:bottom w:val="single" w:sz="4" w:space="0" w:color="auto"/>
              <w:right w:val="single" w:sz="4" w:space="0" w:color="auto"/>
            </w:tcBorders>
            <w:hideMark/>
          </w:tcPr>
          <w:p w:rsidR="00EC3682" w:rsidRPr="00EC3682" w:rsidRDefault="00EC3682" w:rsidP="00EC3682">
            <w:pPr>
              <w:pStyle w:val="21"/>
              <w:spacing w:after="120"/>
              <w:ind w:firstLine="0"/>
              <w:rPr>
                <w:sz w:val="24"/>
                <w:szCs w:val="24"/>
              </w:rPr>
            </w:pPr>
            <w:r w:rsidRPr="00EC3682">
              <w:rPr>
                <w:sz w:val="24"/>
                <w:szCs w:val="24"/>
              </w:rPr>
              <w:t xml:space="preserve">Прикладні </w:t>
            </w:r>
          </w:p>
        </w:tc>
        <w:tc>
          <w:tcPr>
            <w:tcW w:w="855" w:type="dxa"/>
            <w:tcBorders>
              <w:top w:val="single" w:sz="4" w:space="0" w:color="auto"/>
              <w:left w:val="single" w:sz="4" w:space="0" w:color="auto"/>
              <w:bottom w:val="single" w:sz="4" w:space="0" w:color="auto"/>
              <w:right w:val="single" w:sz="4" w:space="0" w:color="auto"/>
            </w:tcBorders>
          </w:tcPr>
          <w:p w:rsidR="00EC3682" w:rsidRPr="00076FBC" w:rsidRDefault="00EC3682" w:rsidP="00EC3682">
            <w:pPr>
              <w:autoSpaceDE w:val="0"/>
              <w:autoSpaceDN w:val="0"/>
              <w:spacing w:before="120" w:after="120"/>
              <w:jc w:val="center"/>
            </w:pPr>
            <w:r w:rsidRPr="00076FBC">
              <w:rPr>
                <w:sz w:val="22"/>
                <w:szCs w:val="22"/>
              </w:rPr>
              <w:t>2</w:t>
            </w:r>
          </w:p>
        </w:tc>
        <w:tc>
          <w:tcPr>
            <w:tcW w:w="1210" w:type="dxa"/>
            <w:tcBorders>
              <w:top w:val="single" w:sz="4" w:space="0" w:color="auto"/>
              <w:left w:val="single" w:sz="4" w:space="0" w:color="auto"/>
              <w:bottom w:val="single" w:sz="4" w:space="0" w:color="auto"/>
              <w:right w:val="single" w:sz="4" w:space="0" w:color="auto"/>
            </w:tcBorders>
          </w:tcPr>
          <w:p w:rsidR="00EC3682" w:rsidRPr="00076FBC" w:rsidRDefault="00EC3682" w:rsidP="00EC3682">
            <w:pPr>
              <w:autoSpaceDE w:val="0"/>
              <w:autoSpaceDN w:val="0"/>
              <w:spacing w:before="120" w:after="120"/>
              <w:jc w:val="center"/>
            </w:pPr>
            <w:r w:rsidRPr="00076FBC">
              <w:rPr>
                <w:sz w:val="22"/>
                <w:szCs w:val="22"/>
              </w:rPr>
              <w:t>423,38</w:t>
            </w:r>
          </w:p>
        </w:tc>
        <w:tc>
          <w:tcPr>
            <w:tcW w:w="917" w:type="dxa"/>
            <w:tcBorders>
              <w:top w:val="single" w:sz="4" w:space="0" w:color="auto"/>
              <w:left w:val="single" w:sz="4" w:space="0" w:color="auto"/>
              <w:bottom w:val="single" w:sz="4" w:space="0" w:color="auto"/>
              <w:right w:val="single" w:sz="4" w:space="0" w:color="auto"/>
            </w:tcBorders>
          </w:tcPr>
          <w:p w:rsidR="00EC3682" w:rsidRPr="00076FBC" w:rsidRDefault="00EC3682" w:rsidP="00EC3682">
            <w:pPr>
              <w:autoSpaceDE w:val="0"/>
              <w:autoSpaceDN w:val="0"/>
              <w:spacing w:before="120" w:after="120"/>
              <w:jc w:val="center"/>
            </w:pPr>
            <w:r w:rsidRPr="00076FBC">
              <w:rPr>
                <w:sz w:val="22"/>
                <w:szCs w:val="22"/>
              </w:rPr>
              <w:t>2</w:t>
            </w:r>
          </w:p>
        </w:tc>
        <w:tc>
          <w:tcPr>
            <w:tcW w:w="1121" w:type="dxa"/>
            <w:tcBorders>
              <w:top w:val="single" w:sz="4" w:space="0" w:color="auto"/>
              <w:left w:val="single" w:sz="4" w:space="0" w:color="auto"/>
              <w:bottom w:val="single" w:sz="4" w:space="0" w:color="auto"/>
              <w:right w:val="single" w:sz="4" w:space="0" w:color="auto"/>
            </w:tcBorders>
          </w:tcPr>
          <w:p w:rsidR="00EC3682" w:rsidRPr="00076FBC" w:rsidRDefault="00EC3682" w:rsidP="00EC3682">
            <w:pPr>
              <w:autoSpaceDE w:val="0"/>
              <w:autoSpaceDN w:val="0"/>
              <w:spacing w:before="120" w:after="120"/>
              <w:jc w:val="center"/>
            </w:pPr>
            <w:r w:rsidRPr="00076FBC">
              <w:rPr>
                <w:sz w:val="22"/>
                <w:szCs w:val="22"/>
              </w:rPr>
              <w:t>584,356</w:t>
            </w:r>
          </w:p>
        </w:tc>
        <w:tc>
          <w:tcPr>
            <w:tcW w:w="863" w:type="dxa"/>
            <w:tcBorders>
              <w:top w:val="single" w:sz="4" w:space="0" w:color="auto"/>
              <w:left w:val="single" w:sz="4" w:space="0" w:color="auto"/>
              <w:bottom w:val="single" w:sz="4" w:space="0" w:color="auto"/>
              <w:right w:val="single" w:sz="4" w:space="0" w:color="auto"/>
            </w:tcBorders>
          </w:tcPr>
          <w:p w:rsidR="00EC3682" w:rsidRPr="00076FBC" w:rsidRDefault="00EC3682" w:rsidP="00EC3682">
            <w:pPr>
              <w:autoSpaceDE w:val="0"/>
              <w:autoSpaceDN w:val="0"/>
              <w:spacing w:before="120" w:after="120"/>
              <w:jc w:val="center"/>
            </w:pPr>
            <w:r w:rsidRPr="00076FBC">
              <w:rPr>
                <w:sz w:val="22"/>
                <w:szCs w:val="22"/>
              </w:rPr>
              <w:t>2</w:t>
            </w:r>
          </w:p>
        </w:tc>
        <w:tc>
          <w:tcPr>
            <w:tcW w:w="1119" w:type="dxa"/>
            <w:tcBorders>
              <w:top w:val="single" w:sz="4" w:space="0" w:color="auto"/>
              <w:left w:val="single" w:sz="4" w:space="0" w:color="auto"/>
              <w:bottom w:val="single" w:sz="4" w:space="0" w:color="auto"/>
              <w:right w:val="single" w:sz="4" w:space="0" w:color="auto"/>
            </w:tcBorders>
          </w:tcPr>
          <w:p w:rsidR="00EC3682" w:rsidRPr="00076FBC" w:rsidRDefault="002532A2" w:rsidP="00EC3682">
            <w:pPr>
              <w:autoSpaceDE w:val="0"/>
              <w:autoSpaceDN w:val="0"/>
              <w:spacing w:before="120" w:after="120"/>
              <w:jc w:val="center"/>
            </w:pPr>
            <w:r>
              <w:rPr>
                <w:sz w:val="22"/>
                <w:szCs w:val="22"/>
              </w:rPr>
              <w:t>690,</w:t>
            </w:r>
            <w:r w:rsidR="00EC3682" w:rsidRPr="00076FBC">
              <w:rPr>
                <w:sz w:val="22"/>
                <w:szCs w:val="22"/>
              </w:rPr>
              <w:t>718</w:t>
            </w:r>
          </w:p>
        </w:tc>
        <w:tc>
          <w:tcPr>
            <w:tcW w:w="866" w:type="dxa"/>
            <w:tcBorders>
              <w:top w:val="single" w:sz="4" w:space="0" w:color="auto"/>
              <w:left w:val="single" w:sz="4" w:space="0" w:color="auto"/>
              <w:bottom w:val="single" w:sz="4" w:space="0" w:color="auto"/>
              <w:right w:val="single" w:sz="4" w:space="0" w:color="auto"/>
            </w:tcBorders>
          </w:tcPr>
          <w:p w:rsidR="00EC3682" w:rsidRPr="002532A2" w:rsidRDefault="00150675" w:rsidP="002532A2">
            <w:pPr>
              <w:autoSpaceDE w:val="0"/>
              <w:autoSpaceDN w:val="0"/>
              <w:spacing w:before="120" w:after="120"/>
              <w:jc w:val="center"/>
              <w:rPr>
                <w:lang w:val="en-US"/>
              </w:rPr>
            </w:pPr>
            <w:r w:rsidRPr="002532A2">
              <w:rPr>
                <w:sz w:val="22"/>
                <w:szCs w:val="22"/>
                <w:lang w:val="en-US"/>
              </w:rPr>
              <w:t>1</w:t>
            </w:r>
          </w:p>
        </w:tc>
        <w:tc>
          <w:tcPr>
            <w:tcW w:w="1149" w:type="dxa"/>
            <w:tcBorders>
              <w:top w:val="single" w:sz="4" w:space="0" w:color="auto"/>
              <w:left w:val="single" w:sz="4" w:space="0" w:color="auto"/>
              <w:bottom w:val="single" w:sz="4" w:space="0" w:color="auto"/>
              <w:right w:val="single" w:sz="4" w:space="0" w:color="auto"/>
            </w:tcBorders>
          </w:tcPr>
          <w:p w:rsidR="00EC3682" w:rsidRPr="002532A2" w:rsidRDefault="002532A2" w:rsidP="002532A2">
            <w:pPr>
              <w:autoSpaceDE w:val="0"/>
              <w:autoSpaceDN w:val="0"/>
              <w:spacing w:before="120" w:after="120"/>
              <w:jc w:val="center"/>
            </w:pPr>
            <w:r w:rsidRPr="002532A2">
              <w:rPr>
                <w:sz w:val="22"/>
                <w:szCs w:val="22"/>
              </w:rPr>
              <w:t>300,0</w:t>
            </w:r>
          </w:p>
        </w:tc>
      </w:tr>
      <w:tr w:rsidR="002532A2" w:rsidRPr="00EC3682" w:rsidTr="00596410">
        <w:tc>
          <w:tcPr>
            <w:tcW w:w="1980" w:type="dxa"/>
            <w:tcBorders>
              <w:top w:val="single" w:sz="4" w:space="0" w:color="auto"/>
              <w:left w:val="single" w:sz="4" w:space="0" w:color="auto"/>
              <w:bottom w:val="single" w:sz="4" w:space="0" w:color="auto"/>
              <w:right w:val="single" w:sz="4" w:space="0" w:color="auto"/>
            </w:tcBorders>
            <w:hideMark/>
          </w:tcPr>
          <w:p w:rsidR="002532A2" w:rsidRPr="00EC3682" w:rsidRDefault="002532A2" w:rsidP="002532A2">
            <w:pPr>
              <w:pStyle w:val="21"/>
              <w:spacing w:after="120"/>
              <w:ind w:firstLine="0"/>
              <w:rPr>
                <w:sz w:val="24"/>
                <w:szCs w:val="24"/>
              </w:rPr>
            </w:pPr>
            <w:r w:rsidRPr="00EC3682">
              <w:rPr>
                <w:sz w:val="24"/>
                <w:szCs w:val="24"/>
              </w:rPr>
              <w:t xml:space="preserve">Госпдоговірні </w:t>
            </w:r>
          </w:p>
        </w:tc>
        <w:tc>
          <w:tcPr>
            <w:tcW w:w="855" w:type="dxa"/>
            <w:tcBorders>
              <w:top w:val="single" w:sz="4" w:space="0" w:color="auto"/>
              <w:left w:val="single" w:sz="4" w:space="0" w:color="auto"/>
              <w:bottom w:val="single" w:sz="4" w:space="0" w:color="auto"/>
              <w:right w:val="single" w:sz="4" w:space="0" w:color="auto"/>
            </w:tcBorders>
          </w:tcPr>
          <w:p w:rsidR="002532A2" w:rsidRPr="00076FBC" w:rsidRDefault="002532A2" w:rsidP="002532A2">
            <w:pPr>
              <w:autoSpaceDE w:val="0"/>
              <w:autoSpaceDN w:val="0"/>
              <w:spacing w:before="120" w:after="120"/>
              <w:jc w:val="center"/>
            </w:pPr>
            <w:r w:rsidRPr="00076FBC">
              <w:rPr>
                <w:sz w:val="22"/>
                <w:szCs w:val="22"/>
              </w:rPr>
              <w:t>-</w:t>
            </w:r>
          </w:p>
        </w:tc>
        <w:tc>
          <w:tcPr>
            <w:tcW w:w="1210" w:type="dxa"/>
            <w:tcBorders>
              <w:top w:val="single" w:sz="4" w:space="0" w:color="auto"/>
              <w:left w:val="single" w:sz="4" w:space="0" w:color="auto"/>
              <w:bottom w:val="single" w:sz="4" w:space="0" w:color="auto"/>
              <w:right w:val="single" w:sz="4" w:space="0" w:color="auto"/>
            </w:tcBorders>
          </w:tcPr>
          <w:p w:rsidR="002532A2" w:rsidRPr="00076FBC" w:rsidRDefault="002532A2" w:rsidP="002532A2">
            <w:pPr>
              <w:autoSpaceDE w:val="0"/>
              <w:autoSpaceDN w:val="0"/>
              <w:spacing w:before="120" w:after="120"/>
              <w:jc w:val="center"/>
            </w:pPr>
            <w:r w:rsidRPr="00076FBC">
              <w:rPr>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2532A2" w:rsidRPr="00076FBC" w:rsidRDefault="002532A2" w:rsidP="002532A2">
            <w:pPr>
              <w:autoSpaceDE w:val="0"/>
              <w:autoSpaceDN w:val="0"/>
              <w:spacing w:before="120" w:after="120"/>
              <w:jc w:val="center"/>
            </w:pPr>
            <w:r w:rsidRPr="00076FBC">
              <w:rPr>
                <w:sz w:val="22"/>
                <w:szCs w:val="22"/>
              </w:rPr>
              <w:t>3</w:t>
            </w:r>
          </w:p>
        </w:tc>
        <w:tc>
          <w:tcPr>
            <w:tcW w:w="1121" w:type="dxa"/>
            <w:tcBorders>
              <w:top w:val="single" w:sz="4" w:space="0" w:color="auto"/>
              <w:left w:val="single" w:sz="4" w:space="0" w:color="auto"/>
              <w:bottom w:val="single" w:sz="4" w:space="0" w:color="auto"/>
              <w:right w:val="single" w:sz="4" w:space="0" w:color="auto"/>
            </w:tcBorders>
          </w:tcPr>
          <w:p w:rsidR="002532A2" w:rsidRPr="00076FBC" w:rsidRDefault="002532A2" w:rsidP="002532A2">
            <w:pPr>
              <w:autoSpaceDE w:val="0"/>
              <w:autoSpaceDN w:val="0"/>
              <w:spacing w:before="120" w:after="120"/>
              <w:jc w:val="center"/>
            </w:pPr>
            <w:r w:rsidRPr="00076FBC">
              <w:rPr>
                <w:sz w:val="22"/>
                <w:szCs w:val="22"/>
              </w:rPr>
              <w:t>206,0</w:t>
            </w:r>
          </w:p>
        </w:tc>
        <w:tc>
          <w:tcPr>
            <w:tcW w:w="863" w:type="dxa"/>
            <w:tcBorders>
              <w:top w:val="single" w:sz="4" w:space="0" w:color="auto"/>
              <w:left w:val="single" w:sz="4" w:space="0" w:color="auto"/>
              <w:bottom w:val="single" w:sz="4" w:space="0" w:color="auto"/>
              <w:right w:val="single" w:sz="4" w:space="0" w:color="auto"/>
            </w:tcBorders>
          </w:tcPr>
          <w:p w:rsidR="002532A2" w:rsidRPr="00076FBC" w:rsidRDefault="002532A2" w:rsidP="002532A2">
            <w:pPr>
              <w:autoSpaceDE w:val="0"/>
              <w:autoSpaceDN w:val="0"/>
              <w:spacing w:before="120" w:after="120"/>
              <w:jc w:val="center"/>
            </w:pPr>
            <w:r>
              <w:rPr>
                <w:sz w:val="22"/>
                <w:szCs w:val="22"/>
              </w:rPr>
              <w:t>3</w:t>
            </w:r>
          </w:p>
        </w:tc>
        <w:tc>
          <w:tcPr>
            <w:tcW w:w="1119" w:type="dxa"/>
            <w:tcBorders>
              <w:top w:val="single" w:sz="4" w:space="0" w:color="auto"/>
              <w:left w:val="single" w:sz="4" w:space="0" w:color="auto"/>
              <w:bottom w:val="single" w:sz="4" w:space="0" w:color="auto"/>
              <w:right w:val="single" w:sz="4" w:space="0" w:color="auto"/>
            </w:tcBorders>
          </w:tcPr>
          <w:p w:rsidR="002532A2" w:rsidRPr="00076FBC" w:rsidRDefault="002532A2" w:rsidP="002532A2">
            <w:pPr>
              <w:autoSpaceDE w:val="0"/>
              <w:autoSpaceDN w:val="0"/>
              <w:spacing w:before="120" w:after="120"/>
              <w:jc w:val="center"/>
            </w:pPr>
            <w:r>
              <w:rPr>
                <w:sz w:val="22"/>
                <w:szCs w:val="22"/>
                <w:lang w:val="en-US"/>
              </w:rPr>
              <w:t>194</w:t>
            </w:r>
            <w:r w:rsidRPr="00076FBC">
              <w:rPr>
                <w:sz w:val="22"/>
                <w:szCs w:val="22"/>
              </w:rPr>
              <w:t>,0</w:t>
            </w:r>
          </w:p>
        </w:tc>
        <w:tc>
          <w:tcPr>
            <w:tcW w:w="866" w:type="dxa"/>
            <w:tcBorders>
              <w:top w:val="single" w:sz="4" w:space="0" w:color="auto"/>
              <w:left w:val="single" w:sz="4" w:space="0" w:color="auto"/>
              <w:bottom w:val="single" w:sz="4" w:space="0" w:color="auto"/>
              <w:right w:val="single" w:sz="4" w:space="0" w:color="auto"/>
            </w:tcBorders>
          </w:tcPr>
          <w:p w:rsidR="002532A2" w:rsidRPr="00076FBC" w:rsidRDefault="002532A2" w:rsidP="002532A2">
            <w:pPr>
              <w:autoSpaceDE w:val="0"/>
              <w:autoSpaceDN w:val="0"/>
              <w:spacing w:before="120" w:after="120"/>
              <w:jc w:val="center"/>
            </w:pPr>
            <w:r w:rsidRPr="00076FBC">
              <w:rPr>
                <w:sz w:val="22"/>
                <w:szCs w:val="22"/>
              </w:rPr>
              <w:t>-</w:t>
            </w:r>
          </w:p>
        </w:tc>
        <w:tc>
          <w:tcPr>
            <w:tcW w:w="1149" w:type="dxa"/>
            <w:tcBorders>
              <w:top w:val="single" w:sz="4" w:space="0" w:color="auto"/>
              <w:left w:val="single" w:sz="4" w:space="0" w:color="auto"/>
              <w:bottom w:val="single" w:sz="4" w:space="0" w:color="auto"/>
              <w:right w:val="single" w:sz="4" w:space="0" w:color="auto"/>
            </w:tcBorders>
          </w:tcPr>
          <w:p w:rsidR="002532A2" w:rsidRPr="00076FBC" w:rsidRDefault="002532A2" w:rsidP="002532A2">
            <w:pPr>
              <w:autoSpaceDE w:val="0"/>
              <w:autoSpaceDN w:val="0"/>
              <w:spacing w:before="120" w:after="120"/>
              <w:jc w:val="center"/>
            </w:pPr>
            <w:r w:rsidRPr="00076FBC">
              <w:rPr>
                <w:sz w:val="22"/>
                <w:szCs w:val="22"/>
              </w:rPr>
              <w:t>-</w:t>
            </w:r>
          </w:p>
        </w:tc>
      </w:tr>
    </w:tbl>
    <w:p w:rsidR="00BF56DF" w:rsidRPr="004D650A" w:rsidRDefault="00BF56DF" w:rsidP="00BF56DF">
      <w:pPr>
        <w:pStyle w:val="21"/>
        <w:spacing w:after="120"/>
        <w:ind w:firstLine="708"/>
        <w:rPr>
          <w:sz w:val="24"/>
          <w:szCs w:val="24"/>
        </w:rPr>
      </w:pPr>
      <w:r w:rsidRPr="004D650A">
        <w:rPr>
          <w:sz w:val="24"/>
          <w:szCs w:val="24"/>
        </w:rPr>
        <w:lastRenderedPageBreak/>
        <w:t>г) кількість відкритих у звітному році спеціалізованих вчених рад із захисту дисертацій</w:t>
      </w:r>
      <w:r w:rsidRPr="004D650A">
        <w:rPr>
          <w:sz w:val="24"/>
          <w:szCs w:val="24"/>
          <w:lang w:val="uk-UA"/>
        </w:rPr>
        <w:t xml:space="preserve"> на здобуття наукового ступеня кандидата наук та доктора наук, </w:t>
      </w:r>
      <w:r w:rsidRPr="004D650A">
        <w:rPr>
          <w:sz w:val="24"/>
          <w:szCs w:val="24"/>
        </w:rPr>
        <w:t>кількість захищених дисертацій;</w:t>
      </w:r>
    </w:p>
    <w:p w:rsidR="00EC3682" w:rsidRDefault="00EC3682" w:rsidP="00EC3682">
      <w:pPr>
        <w:pStyle w:val="21"/>
        <w:spacing w:after="120"/>
        <w:ind w:firstLine="708"/>
        <w:rPr>
          <w:sz w:val="24"/>
          <w:szCs w:val="24"/>
          <w:lang w:val="uk-UA"/>
        </w:rPr>
      </w:pPr>
      <w:r w:rsidRPr="004D650A">
        <w:rPr>
          <w:sz w:val="24"/>
          <w:szCs w:val="24"/>
          <w:lang w:val="uk-UA"/>
        </w:rPr>
        <w:t xml:space="preserve">Працює </w:t>
      </w:r>
      <w:bookmarkStart w:id="1" w:name="OLE_LINK143"/>
      <w:r w:rsidRPr="004D650A">
        <w:rPr>
          <w:sz w:val="24"/>
          <w:szCs w:val="24"/>
          <w:lang w:val="uk-UA"/>
        </w:rPr>
        <w:t>спеціалізована вчена рада Д 35.051.09</w:t>
      </w:r>
      <w:bookmarkEnd w:id="1"/>
      <w:r w:rsidRPr="004D650A">
        <w:rPr>
          <w:sz w:val="24"/>
          <w:szCs w:val="24"/>
          <w:lang w:val="uk-UA"/>
        </w:rPr>
        <w:t xml:space="preserve"> (01.04.02 – теоретична фізика; 01.04.10 – фізика напівпровідників і діелектриків; 01.04.13 – фізика металів). Наказ МОН від 22.12.2016 № 1604 (строком на три роки 22.12.2016 - 22.12.2019).</w:t>
      </w:r>
    </w:p>
    <w:p w:rsidR="00EC3682" w:rsidRDefault="00EC3682" w:rsidP="00EC3682">
      <w:pPr>
        <w:pStyle w:val="21"/>
        <w:spacing w:after="120"/>
        <w:ind w:firstLine="708"/>
        <w:rPr>
          <w:sz w:val="24"/>
          <w:szCs w:val="24"/>
          <w:highlight w:val="yellow"/>
        </w:rPr>
      </w:pPr>
      <w:r>
        <w:rPr>
          <w:sz w:val="24"/>
          <w:szCs w:val="24"/>
          <w:lang w:val="uk-UA"/>
        </w:rPr>
        <w:t>К</w:t>
      </w:r>
      <w:r w:rsidRPr="007051F6">
        <w:rPr>
          <w:sz w:val="24"/>
          <w:szCs w:val="24"/>
          <w:lang w:val="uk-UA"/>
        </w:rPr>
        <w:t>ількість захищених дисертацій</w:t>
      </w:r>
      <w:r>
        <w:rPr>
          <w:sz w:val="24"/>
          <w:szCs w:val="24"/>
          <w:lang w:val="uk-UA"/>
        </w:rPr>
        <w:t xml:space="preserve">: </w:t>
      </w:r>
      <w:r w:rsidRPr="004D650A">
        <w:rPr>
          <w:sz w:val="24"/>
          <w:szCs w:val="24"/>
          <w:lang w:val="uk-UA"/>
        </w:rPr>
        <w:t xml:space="preserve">кандидатські дисертації – </w:t>
      </w:r>
      <w:r w:rsidR="004D650A" w:rsidRPr="004D650A">
        <w:rPr>
          <w:sz w:val="24"/>
          <w:szCs w:val="24"/>
          <w:lang w:val="uk-UA"/>
        </w:rPr>
        <w:t>5</w:t>
      </w:r>
      <w:r w:rsidRPr="004D650A">
        <w:rPr>
          <w:sz w:val="24"/>
          <w:szCs w:val="24"/>
          <w:lang w:val="uk-UA"/>
        </w:rPr>
        <w:t>, докторські дисертації – 1.</w:t>
      </w:r>
    </w:p>
    <w:p w:rsidR="00EC3682" w:rsidRPr="00EC3682" w:rsidRDefault="00EC3682" w:rsidP="00BF56DF">
      <w:pPr>
        <w:pStyle w:val="21"/>
        <w:spacing w:after="120"/>
        <w:ind w:firstLine="708"/>
        <w:rPr>
          <w:sz w:val="24"/>
          <w:szCs w:val="24"/>
          <w:highlight w:val="yellow"/>
          <w:lang w:val="uk-UA"/>
        </w:rPr>
      </w:pPr>
    </w:p>
    <w:p w:rsidR="00BF56DF" w:rsidRPr="00EC3682" w:rsidRDefault="00BF56DF" w:rsidP="00BF56DF">
      <w:pPr>
        <w:pStyle w:val="a3"/>
        <w:ind w:firstLine="708"/>
        <w:rPr>
          <w:color w:val="FF0000"/>
        </w:rPr>
      </w:pPr>
      <w:r w:rsidRPr="00EC3682">
        <w:rPr>
          <w:b/>
        </w:rPr>
        <w:t>ІІ</w:t>
      </w:r>
      <w:r w:rsidRPr="00EC3682">
        <w:t>.</w:t>
      </w:r>
      <w:r w:rsidRPr="00EC3682">
        <w:rPr>
          <w:b/>
        </w:rPr>
        <w:t xml:space="preserve"> Результати наукової та науково-технічної діяльності </w:t>
      </w:r>
    </w:p>
    <w:p w:rsidR="00BF56DF" w:rsidRPr="00EC3682" w:rsidRDefault="00BF56DF" w:rsidP="00BF56DF">
      <w:pPr>
        <w:pStyle w:val="a3"/>
        <w:ind w:firstLine="708"/>
        <w:rPr>
          <w:highlight w:val="yellow"/>
        </w:rPr>
      </w:pPr>
    </w:p>
    <w:p w:rsidR="00BF56DF" w:rsidRPr="00846560" w:rsidRDefault="00BF56DF" w:rsidP="00BF56DF">
      <w:pPr>
        <w:pStyle w:val="a3"/>
        <w:ind w:firstLine="708"/>
        <w:rPr>
          <w:i/>
        </w:rPr>
      </w:pPr>
      <w:r w:rsidRPr="00846560">
        <w:t xml:space="preserve">а) важливі результати </w:t>
      </w:r>
      <w:r w:rsidRPr="00846560">
        <w:rPr>
          <w:b/>
          <w:u w:val="single"/>
        </w:rPr>
        <w:t>за усімазакінченими</w:t>
      </w:r>
      <w:r w:rsidRPr="00846560">
        <w:t>у 2019 році науковими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рахунок коштів з інших джерел) (</w:t>
      </w:r>
      <w:r w:rsidRPr="00846560">
        <w:rPr>
          <w:i/>
        </w:rPr>
        <w:t>зазначити назву роботи, наукового керівника, фактичний обсяг фінансування за повний період, зокрема на 2019 рік; коротко описати одержаний науковий результат, його новизну, науковий рівень,  значимість та  практичне застосування);</w:t>
      </w:r>
    </w:p>
    <w:p w:rsidR="00EC3682" w:rsidRPr="00846560" w:rsidRDefault="00EC3682" w:rsidP="00BF56DF">
      <w:pPr>
        <w:pStyle w:val="a3"/>
        <w:ind w:firstLine="708"/>
      </w:pPr>
    </w:p>
    <w:p w:rsidR="004E2FBD" w:rsidRDefault="004E2FBD" w:rsidP="004E2FBD">
      <w:pPr>
        <w:pStyle w:val="a3"/>
        <w:ind w:firstLine="708"/>
      </w:pPr>
      <w:r w:rsidRPr="00846560">
        <w:rPr>
          <w:b/>
          <w:bCs/>
        </w:rPr>
        <w:t>Фз-53Ф «</w:t>
      </w:r>
      <w:r w:rsidRPr="00846560">
        <w:t>Нові матеріали функціональної електроніки на основі напівпровідникових та</w:t>
      </w:r>
      <w:r w:rsidRPr="00CB5849">
        <w:t xml:space="preserve"> діелектричних кристалів груп А</w:t>
      </w:r>
      <w:r w:rsidRPr="00CB5849">
        <w:rPr>
          <w:vertAlign w:val="subscript"/>
        </w:rPr>
        <w:t>4</w:t>
      </w:r>
      <w:r w:rsidRPr="00CB5849">
        <w:t>ВХ</w:t>
      </w:r>
      <w:r w:rsidRPr="00CB5849">
        <w:rPr>
          <w:vertAlign w:val="subscript"/>
        </w:rPr>
        <w:t>6</w:t>
      </w:r>
      <w:r w:rsidRPr="00CB5849">
        <w:t xml:space="preserve"> та А</w:t>
      </w:r>
      <w:r w:rsidRPr="00CB5849">
        <w:rPr>
          <w:vertAlign w:val="subscript"/>
        </w:rPr>
        <w:t>2</w:t>
      </w:r>
      <w:r w:rsidRPr="00CB5849">
        <w:t>ВХ</w:t>
      </w:r>
      <w:r w:rsidRPr="00CB5849">
        <w:rPr>
          <w:vertAlign w:val="subscript"/>
        </w:rPr>
        <w:t>4</w:t>
      </w:r>
      <w:r w:rsidRPr="00CB5849">
        <w:t>»,</w:t>
      </w:r>
      <w:r>
        <w:t xml:space="preserve"> № д/р № </w:t>
      </w:r>
      <w:r>
        <w:rPr>
          <w:bCs/>
        </w:rPr>
        <w:t>0117U001231</w:t>
      </w:r>
      <w:r>
        <w:t>, 2017–2019 (наук. керівник проф. В. Й. Стадник), обсяг фінансування 600 тис. грн, зокрема 200 тис. грн.  на 2019 р.</w:t>
      </w:r>
    </w:p>
    <w:p w:rsidR="00EC3682" w:rsidRDefault="004E2FBD" w:rsidP="004E2FBD">
      <w:pPr>
        <w:pStyle w:val="a3"/>
        <w:ind w:firstLine="708"/>
      </w:pPr>
      <w:r>
        <w:t>Синтезовано та досліджено методом Х-променевої дифракції структуру кристалів K</w:t>
      </w:r>
      <w:r>
        <w:rPr>
          <w:vertAlign w:val="subscript"/>
        </w:rPr>
        <w:t>1,75</w:t>
      </w:r>
      <w:r>
        <w:t>(NH</w:t>
      </w:r>
      <w:r>
        <w:rPr>
          <w:vertAlign w:val="subscript"/>
        </w:rPr>
        <w:t>4</w:t>
      </w:r>
      <w:r>
        <w:t>)</w:t>
      </w:r>
      <w:r>
        <w:rPr>
          <w:vertAlign w:val="subscript"/>
        </w:rPr>
        <w:t>0,25</w:t>
      </w:r>
      <w:r>
        <w:t>SO</w:t>
      </w:r>
      <w:r>
        <w:rPr>
          <w:vertAlign w:val="subscript"/>
        </w:rPr>
        <w:t>4</w:t>
      </w:r>
      <w:r>
        <w:t xml:space="preserve">. Проведено аналіз структурних даних в рамках наближення другого координаційного оточення та встановлено особливості впливу часткового та повного катіонного заміщення на координаційне оточення аніонів. Досліджено вплив температури та тиску на двопроменезаломлення кристалів. Виявлено нові дві </w:t>
      </w:r>
      <w:r w:rsidR="00B701E4">
        <w:t>ізотропні точки</w:t>
      </w:r>
      <w:r>
        <w:t xml:space="preserve"> в K</w:t>
      </w:r>
      <w:r>
        <w:rPr>
          <w:vertAlign w:val="subscript"/>
        </w:rPr>
        <w:t>1,75</w:t>
      </w:r>
      <w:r>
        <w:t>(NH</w:t>
      </w:r>
      <w:r>
        <w:rPr>
          <w:vertAlign w:val="subscript"/>
        </w:rPr>
        <w:t>4</w:t>
      </w:r>
      <w:r>
        <w:t>)</w:t>
      </w:r>
      <w:r>
        <w:rPr>
          <w:vertAlign w:val="subscript"/>
        </w:rPr>
        <w:t>0,25</w:t>
      </w:r>
      <w:r>
        <w:t>SO</w:t>
      </w:r>
      <w:r>
        <w:rPr>
          <w:vertAlign w:val="subscript"/>
        </w:rPr>
        <w:t>4</w:t>
      </w:r>
      <w:r>
        <w:t xml:space="preserve">, які зміщені порівняно з відповідними для чистого сульфату калію в бік нижчих температур. З використанням теорії функціонала густини проведено розрахунки зонно-енергетичної структурита визначено повну та парціальну густини електронних станів. </w:t>
      </w:r>
      <w:r>
        <w:rPr>
          <w:rFonts w:eastAsia="Calibri"/>
        </w:rPr>
        <w:t xml:space="preserve">Запропоновано та створено макет </w:t>
      </w:r>
      <w:r>
        <w:t>пристрою для дослідження оптичної якості монокристалів та встановлення найоднорідніших ділянок вирощених кристалів, що є дуже важливим для високоточних оптичних досліджень. У ньому для дослідження оптичної якості монокристала, що містить джерело монохроматичного світла, поляризатор, аналізатор і реєстратор, додатково уведено розсіювальну пластинку, розташовану впритул до зразка, та скануючий столик, на якому вони розміщені, а як джерело світла використано лазер.</w:t>
      </w:r>
    </w:p>
    <w:p w:rsidR="00CB5849" w:rsidRDefault="00CB5849" w:rsidP="004E2FBD">
      <w:pPr>
        <w:pStyle w:val="a3"/>
        <w:ind w:firstLine="708"/>
      </w:pPr>
    </w:p>
    <w:p w:rsidR="00CB5849" w:rsidRDefault="00CB5849" w:rsidP="00CB5849">
      <w:pPr>
        <w:pStyle w:val="a3"/>
        <w:ind w:firstLine="708"/>
      </w:pPr>
      <w:r w:rsidRPr="00CB5849">
        <w:rPr>
          <w:b/>
        </w:rPr>
        <w:t>Фл-52Ф</w:t>
      </w:r>
      <w:r>
        <w:t xml:space="preserve"> «</w:t>
      </w:r>
      <w:r w:rsidR="004D650A" w:rsidRPr="003B361F">
        <w:t>Взаємозв’язок</w:t>
      </w:r>
      <w:r w:rsidRPr="003B361F">
        <w:t xml:space="preserve"> структурного стану, елементного складу та термодинамічних умов охолодження розплаву при формуванні властивостей високоентропійних металевих сплавів</w:t>
      </w:r>
      <w:r>
        <w:t xml:space="preserve">», </w:t>
      </w:r>
      <w:r w:rsidRPr="00CF3D68">
        <w:rPr>
          <w:rFonts w:eastAsia="MS Mincho"/>
        </w:rPr>
        <w:t xml:space="preserve">науковий керівник професор, док. фіз.-мат. наук </w:t>
      </w:r>
      <w:r>
        <w:rPr>
          <w:rFonts w:eastAsia="MS Mincho"/>
        </w:rPr>
        <w:t>Мудрий С.І.</w:t>
      </w:r>
      <w:r w:rsidRPr="00CF3D68">
        <w:rPr>
          <w:rFonts w:eastAsia="MS Mincho"/>
        </w:rPr>
        <w:t xml:space="preserve">, обсяг фінансування. </w:t>
      </w:r>
      <w:r>
        <w:rPr>
          <w:rFonts w:eastAsia="MS Mincho"/>
        </w:rPr>
        <w:t>–1 350,00 тис. грн.. зокрема на 2019 р. – 450,0</w:t>
      </w:r>
      <w:r w:rsidRPr="00CF3D68">
        <w:rPr>
          <w:rFonts w:eastAsia="MS Mincho"/>
        </w:rPr>
        <w:t xml:space="preserve"> тис. грн.</w:t>
      </w:r>
    </w:p>
    <w:p w:rsidR="00CB5849" w:rsidRPr="00EC3682" w:rsidRDefault="00CB5849" w:rsidP="00CB5849">
      <w:pPr>
        <w:pStyle w:val="a3"/>
        <w:ind w:firstLine="708"/>
        <w:rPr>
          <w:highlight w:val="yellow"/>
        </w:rPr>
      </w:pPr>
      <w:r>
        <w:rPr>
          <w:rStyle w:val="tlid-translation"/>
        </w:rPr>
        <w:t>Методами рентгенівської дифрактометрії, мікроструктурного аналізу та вимірювання мікротвердості досліджено фазові утворення в еквіатомних високоентропійних сплавах системи AlCoCuFeNiCr з різним хімічним складом. Для прогнозування фазового складу сплавів розглядалися різні термодинамічні та структурні критерії. Показано, що в AlCoCuFe, AlCoCuFeNi та AlCoCuFeNiCr утворюються двофазні суміші твердих розчинів із грат</w:t>
      </w:r>
      <w:r w:rsidR="00B701E4">
        <w:rPr>
          <w:rStyle w:val="tlid-translation"/>
        </w:rPr>
        <w:t>к</w:t>
      </w:r>
      <w:r>
        <w:rPr>
          <w:rStyle w:val="tlid-translation"/>
        </w:rPr>
        <w:t>ами ОЦК</w:t>
      </w:r>
      <w:r w:rsidR="00B701E4">
        <w:rPr>
          <w:rStyle w:val="tlid-translation"/>
        </w:rPr>
        <w:t xml:space="preserve"> (об'ємноцентрована комірка)</w:t>
      </w:r>
      <w:r>
        <w:rPr>
          <w:rStyle w:val="tlid-translation"/>
        </w:rPr>
        <w:t xml:space="preserve"> та ГЦК</w:t>
      </w:r>
      <w:r w:rsidR="00B701E4">
        <w:rPr>
          <w:rStyle w:val="tlid-translation"/>
        </w:rPr>
        <w:t xml:space="preserve"> (гранецентрована комірка)</w:t>
      </w:r>
      <w:r>
        <w:rPr>
          <w:rStyle w:val="tlid-translation"/>
        </w:rPr>
        <w:t xml:space="preserve">. Зі зменшенням фракції атомів Al спостерігається тенденція до порушення твердого розчину фази ОЦК. Ці сплави </w:t>
      </w:r>
      <w:r>
        <w:rPr>
          <w:rStyle w:val="tlid-translation"/>
        </w:rPr>
        <w:lastRenderedPageBreak/>
        <w:t>характеризуються дендритною структурою, при якій фаза ГЦК, збагачена Cu, вивільняється в інтервалах між дендритами основної фази ОЦК. Виявлено співвідношення мікротвердості сплавів з об'ємними частками фазових компонентів та їх термодинамічними характеристиками.</w:t>
      </w:r>
    </w:p>
    <w:p w:rsidR="00EC3682" w:rsidRPr="00EC3682" w:rsidRDefault="00EC3682" w:rsidP="00BF56DF">
      <w:pPr>
        <w:pStyle w:val="a3"/>
        <w:ind w:firstLine="708"/>
        <w:rPr>
          <w:highlight w:val="yellow"/>
        </w:rPr>
      </w:pPr>
    </w:p>
    <w:p w:rsidR="00BF56DF" w:rsidRPr="00EA0D90" w:rsidRDefault="00BF56DF" w:rsidP="00BF56DF">
      <w:pPr>
        <w:pStyle w:val="a3"/>
        <w:ind w:firstLine="708"/>
        <w:rPr>
          <w:i/>
        </w:rPr>
      </w:pPr>
      <w:r w:rsidRPr="00EA0D90">
        <w:t xml:space="preserve">б) важливі результати, отримані під час  виконання перехідних науково-дослідних робіт </w:t>
      </w:r>
      <w:r w:rsidRPr="00EA0D90">
        <w:rPr>
          <w:i/>
        </w:rPr>
        <w:t>(зазначити назву роботи, наукового керівника, обсяг фінансування за повний період, зокрема на 2019 рік; коротко описати одержаний науковий результат, його новизну, науковий рівень,  значимість та  практичне застосування).</w:t>
      </w:r>
    </w:p>
    <w:p w:rsidR="00EC3682" w:rsidRPr="00EC3682" w:rsidRDefault="00EC3682" w:rsidP="00EC3682">
      <w:pPr>
        <w:pStyle w:val="a3"/>
        <w:ind w:firstLine="708"/>
      </w:pPr>
      <w:r w:rsidRPr="00EA0D90">
        <w:rPr>
          <w:b/>
          <w:bCs/>
        </w:rPr>
        <w:t xml:space="preserve">ФФ-83Ф </w:t>
      </w:r>
      <w:r w:rsidRPr="00EA0D90">
        <w:t>«</w:t>
      </w:r>
      <w:r w:rsidRPr="00EA0D90">
        <w:rPr>
          <w:color w:val="222222"/>
          <w:shd w:val="clear" w:color="auto" w:fill="FFFFFF"/>
        </w:rPr>
        <w:t>Квантові ефекти у фізиці одно- і багаточастинкових систем у просторах зі складною структурою</w:t>
      </w:r>
      <w:r w:rsidRPr="00EA0D90">
        <w:t>», № д/р 0119U002203, 2019–2021 (наук. керівник В. М. Ткачук), обсяг фінансування 1134 тис. грн, зокрема 373 тис. грн на</w:t>
      </w:r>
      <w:r w:rsidRPr="00EC3682">
        <w:t xml:space="preserve"> 2019 р.</w:t>
      </w:r>
    </w:p>
    <w:p w:rsidR="00EC3682" w:rsidRPr="00EC3682" w:rsidRDefault="00EC3682" w:rsidP="00EC3682">
      <w:pPr>
        <w:jc w:val="both"/>
        <w:rPr>
          <w:rFonts w:eastAsia="MS Mincho" w:cs="Courier New"/>
          <w:lang w:val="uk-UA" w:eastAsia="en-US"/>
        </w:rPr>
      </w:pPr>
      <w:r w:rsidRPr="00EC3682">
        <w:rPr>
          <w:rFonts w:eastAsia="MS Mincho" w:cs="Courier New"/>
          <w:lang w:val="uk-UA" w:eastAsia="en-US"/>
        </w:rPr>
        <w:tab/>
        <w:t>Досліджено властивості кінетичної енергії у просторі з алгеброю Снайдера та запропоновано умови для відновлення адитивності кінетичної енергії та її незалежності від композиції. Знайдено розв’язки рівнянь Айнштайна для зарядженої чорної діри із дилатонним полем, яка повільно обертається, а також для чорної діри з немінімальним похідним зв’язком та нелінійним полем Максвела, досліджено їхню термодинаміку. Знайдено загальні вирази для електричного, магнітного та тороїдного мультипольних моментів електромагнітного поля у квазікласичному наближенні. Показано важливість способу означення хімічного потенціалу та фуґативності в неадитивних узагальненнях статистики Фермі. Розраховано термодинамічні функції системи еніонів з магнітними зарядами в магнітному полі. Запропоновано нові способи вимірювання нулів Лі</w:t>
      </w:r>
      <w:r w:rsidRPr="00EC3682">
        <w:rPr>
          <w:rFonts w:eastAsia="MS Mincho" w:cs="Courier New"/>
          <w:lang w:eastAsia="en-US"/>
        </w:rPr>
        <w:t>–</w:t>
      </w:r>
      <w:r w:rsidRPr="00EC3682">
        <w:rPr>
          <w:rFonts w:eastAsia="MS Mincho" w:cs="Courier New"/>
          <w:lang w:val="uk-UA" w:eastAsia="en-US"/>
        </w:rPr>
        <w:t>Янґа. Почислено метрику многовиду для системи двох спінів</w:t>
      </w:r>
      <w:r w:rsidRPr="00EC3682">
        <w:rPr>
          <w:rFonts w:eastAsia="MS Mincho" w:cs="Courier New"/>
          <w:lang w:eastAsia="en-US"/>
        </w:rPr>
        <w:t xml:space="preserve"> ½ </w:t>
      </w:r>
      <w:r w:rsidRPr="00EC3682">
        <w:rPr>
          <w:rFonts w:eastAsia="MS Mincho" w:cs="Courier New"/>
          <w:lang w:val="uk-UA" w:eastAsia="en-US"/>
        </w:rPr>
        <w:t xml:space="preserve">із анізотропною взаємодією Гайзенберґа. Встановлено зв’язок між кривизною многовиду станів системи спінів із взаємодією Ізінга і швидкістю еволюції даної системи. Запропоновано метод приготування довільного стану двох спінів за допомогою контролюючого спіну. </w:t>
      </w:r>
    </w:p>
    <w:p w:rsidR="00EC3682" w:rsidRPr="00EC3682" w:rsidRDefault="00EC3682" w:rsidP="00EC3682">
      <w:pPr>
        <w:pStyle w:val="a3"/>
        <w:ind w:firstLine="708"/>
        <w:rPr>
          <w:b/>
          <w:bCs/>
        </w:rPr>
      </w:pPr>
    </w:p>
    <w:p w:rsidR="00EC3682" w:rsidRPr="00EC3682" w:rsidRDefault="00EC3682" w:rsidP="00EC3682">
      <w:pPr>
        <w:pStyle w:val="a3"/>
        <w:ind w:firstLine="708"/>
      </w:pPr>
      <w:r w:rsidRPr="00EC3682">
        <w:rPr>
          <w:b/>
          <w:bCs/>
        </w:rPr>
        <w:t>ФФ-63Нр</w:t>
      </w:r>
      <w:r w:rsidRPr="00EC3682">
        <w:t xml:space="preserve"> «Астрофізичні системи на різних енергетичних і просторово-часових масштабах та ефекти квантування простору», № д/р 0117U007190, 2017–2020 (наук. керівник Х. П. Гнатенко), обсяг фінансування 1200 тис грн, зокрема 400 тис. грн за 2019 р.</w:t>
      </w:r>
    </w:p>
    <w:p w:rsidR="00EC3682" w:rsidRDefault="00EC3682" w:rsidP="00EC3682">
      <w:pPr>
        <w:pStyle w:val="a3"/>
        <w:ind w:firstLine="708"/>
        <w:rPr>
          <w:bCs/>
        </w:rPr>
      </w:pPr>
      <w:r w:rsidRPr="00EC3682">
        <w:rPr>
          <w:bCs/>
        </w:rPr>
        <w:t>Розраховано набір параметрів темної енергії, для яких можливе існування статичних розвʼязків рівняння гідростатичної рівноваги як білих карликів, так і нейтронних зір. Знайдено набір критичних значень центральної густини компактних астрофізичних обʼєктів для відповідних значень ефективної швидкості звуку темної енергії. Зроблено порівняльний аналіз різних рівнянь стану речовини нейтронної зорі на отримані граничні значення ефективної швидкості звуку темної енергії. Досліджено вплив наявності складної бульбашкоподібної структури всередині високометалічних областей іонізованого гідрогену, що оточують спалахи зореутворення на відтворення спостережуваних потоків сильних емісійних ліній та отримано відносний хімічний вміст елементів. Отримано розв’язки польових рівнянь для системи статичної електрично зарядженої чорної діри з нелінійними електромагнітними полями і космологічною постійною у тривимірному просторі-часі та досліджено термодинамічну поведінку такої чорної діри. Знайдено зміщення перигелію планети Меркурій з врахуванням особливостей опису руху макроскопічного тіла у некомутативному фазовому просторі канонічного типу. Отримано верхню межу для мінімального імпульсу, яка щонайменше на 10 порядків покращує результати, відомі у літературі.</w:t>
      </w:r>
    </w:p>
    <w:p w:rsidR="00DB3270" w:rsidRDefault="00DB3270" w:rsidP="00EC3682">
      <w:pPr>
        <w:pStyle w:val="a3"/>
        <w:ind w:firstLine="708"/>
        <w:rPr>
          <w:bCs/>
        </w:rPr>
      </w:pPr>
    </w:p>
    <w:p w:rsidR="00DB3270" w:rsidRPr="00DB3270" w:rsidRDefault="00DB3270" w:rsidP="00DB3270">
      <w:pPr>
        <w:pStyle w:val="a6"/>
        <w:jc w:val="both"/>
      </w:pPr>
      <w:r w:rsidRPr="00DB3270">
        <w:rPr>
          <w:b/>
          <w:bCs/>
          <w:lang w:eastAsia="uk-UA"/>
        </w:rPr>
        <w:tab/>
        <w:t>ФА-71Ф</w:t>
      </w:r>
      <w:r w:rsidRPr="00DB3270">
        <w:rPr>
          <w:bCs/>
          <w:lang w:eastAsia="uk-UA"/>
        </w:rPr>
        <w:t xml:space="preserve"> «</w:t>
      </w:r>
      <w:r w:rsidRPr="00DB3270">
        <w:t xml:space="preserve">Астрофізичні процеси на різних просторово-часових масштабах: порівняння моделей з даними спостережень», </w:t>
      </w:r>
      <w:r w:rsidRPr="00DB3270">
        <w:rPr>
          <w:lang w:val="uk-UA"/>
        </w:rPr>
        <w:t xml:space="preserve">ДР </w:t>
      </w:r>
      <w:r w:rsidRPr="00DB3270">
        <w:t xml:space="preserve">0118U003607, 2018-2020 (науковий керівник Мелех Б.Я.), </w:t>
      </w:r>
      <w:r w:rsidRPr="00DB3270">
        <w:rPr>
          <w:bCs/>
          <w:lang w:val="uk-UA" w:eastAsia="uk-UA"/>
        </w:rPr>
        <w:t xml:space="preserve">обсяг фінансування 900 тис. грн., зокрема 300 тис. грн. за 2019 р. </w:t>
      </w:r>
    </w:p>
    <w:p w:rsidR="00DB3270" w:rsidRPr="00DB3270" w:rsidRDefault="00DB3270" w:rsidP="00076330">
      <w:pPr>
        <w:pStyle w:val="a6"/>
        <w:spacing w:line="240" w:lineRule="auto"/>
        <w:jc w:val="both"/>
        <w:rPr>
          <w:lang w:val="uk-UA"/>
        </w:rPr>
      </w:pPr>
      <w:r w:rsidRPr="00DB3270">
        <w:rPr>
          <w:bCs/>
          <w:lang w:val="uk-UA" w:eastAsia="uk-UA"/>
        </w:rPr>
        <w:tab/>
        <w:t xml:space="preserve">Запропоновано строгу методику опису зір з осьовим обертанням, яка є самоузгодженою як відносно визначення сталих інтегрування, так і врахування кутової швидкості, чим відрізняється від методики Мілна—Чандрасекара, яка грунтується на теорії збурень. </w:t>
      </w:r>
    </w:p>
    <w:p w:rsidR="00DB3270" w:rsidRPr="00DB3270" w:rsidRDefault="00DB3270" w:rsidP="00076330">
      <w:pPr>
        <w:jc w:val="both"/>
      </w:pPr>
      <w:r w:rsidRPr="00DB3270">
        <w:rPr>
          <w:bCs/>
          <w:lang w:val="uk-UA"/>
        </w:rPr>
        <w:lastRenderedPageBreak/>
        <w:tab/>
        <w:t>Одержана хвильова функція іона H</w:t>
      </w:r>
      <w:r w:rsidRPr="00DB3270">
        <w:rPr>
          <w:bCs/>
          <w:vertAlign w:val="superscript"/>
          <w:lang w:val="uk-UA"/>
        </w:rPr>
        <w:t>-</w:t>
      </w:r>
      <w:r w:rsidRPr="00DB3270">
        <w:rPr>
          <w:bCs/>
          <w:lang w:val="uk-UA"/>
        </w:rPr>
        <w:t xml:space="preserve">, що має 6 варіаційних параметрів, дає таку ж енергію зв’язку, як хвильові функції Гарта—Герцберґа (20 варіаційних параметрів), Шварца (70 варіаційних параметрів), Твіда (41 варіаційний параметр). Така функція простіша та зручніша при розрахунках поперечного перерізу фотоіонізації. </w:t>
      </w:r>
    </w:p>
    <w:p w:rsidR="00DB3270" w:rsidRPr="00DB3270" w:rsidRDefault="00DB3270" w:rsidP="00076330">
      <w:pPr>
        <w:pStyle w:val="a6"/>
        <w:spacing w:line="240" w:lineRule="auto"/>
        <w:jc w:val="both"/>
      </w:pPr>
      <w:r w:rsidRPr="00DB3270">
        <w:rPr>
          <w:bCs/>
          <w:lang w:val="uk-UA" w:eastAsia="uk-UA"/>
        </w:rPr>
        <w:tab/>
        <w:t xml:space="preserve">Розроблено швидкий, у порівнянні з гідродинамічними методами, що враховують перенос випромінювання, підхід поєднання хемодинаміки у небулярному середовищі карликових галактик з активним зореутворенням з моделюванням їх світіння. Розроблено методику детального розрахунку дифузного іонізуючого випромінювання (ДІВ) під час мультикомпонентного фотоіонізаційного моделювання світіння НС з використанням розпаралелювання розрахунків для різних модельних секторів. Це дозволяє: 1) оцінити точність наближених методів розрахунку поля ДІВ, 2) збільшити швидкість детального методу розрахунку поля ДІВ у НС. </w:t>
      </w:r>
    </w:p>
    <w:p w:rsidR="00DB3270" w:rsidRDefault="00DB3270" w:rsidP="00076330">
      <w:pPr>
        <w:pStyle w:val="a3"/>
        <w:ind w:firstLine="708"/>
        <w:rPr>
          <w:bCs/>
          <w:lang w:eastAsia="uk-UA"/>
        </w:rPr>
      </w:pPr>
      <w:r w:rsidRPr="00DB3270">
        <w:rPr>
          <w:bCs/>
          <w:lang w:eastAsia="uk-UA"/>
        </w:rPr>
        <w:t>Враховано вплив супервітру від центрального скупчення зір всередині високометалічних зон HII на формування їх внутрішньої складної гідродинамічної структури  (що не враховується іншими авторами у цьому напрямі досліджень: див. напр. [Yu. I. Izotov, T. X. Thuan // Astrophys. J. – 2007. – Vol. 662. – P. 15–38]) та уточнено їх вміст хімічних елементів.</w:t>
      </w:r>
    </w:p>
    <w:p w:rsidR="00076330" w:rsidRPr="00EC3682" w:rsidRDefault="00076330" w:rsidP="00076330">
      <w:pPr>
        <w:pStyle w:val="a3"/>
        <w:ind w:firstLine="708"/>
      </w:pPr>
    </w:p>
    <w:p w:rsidR="00076330" w:rsidRPr="002F4B6D" w:rsidRDefault="00076330" w:rsidP="00DF7AED">
      <w:pPr>
        <w:ind w:firstLine="601"/>
        <w:jc w:val="both"/>
        <w:rPr>
          <w:lang w:val="uk-UA"/>
        </w:rPr>
      </w:pPr>
      <w:r w:rsidRPr="00CB5849">
        <w:rPr>
          <w:b/>
          <w:lang w:val="uk-UA"/>
        </w:rPr>
        <w:t xml:space="preserve">Фе-70Ф </w:t>
      </w:r>
      <w:r w:rsidRPr="00CB5849">
        <w:rPr>
          <w:rFonts w:eastAsia="MS Mincho"/>
          <w:lang w:val="uk-UA"/>
        </w:rPr>
        <w:t>Релаксація та міграція електронних збуджень у нанокомпозитних сцинтиляційних</w:t>
      </w:r>
      <w:r w:rsidRPr="00EE4C15">
        <w:rPr>
          <w:rFonts w:eastAsia="MS Mincho"/>
          <w:lang w:val="uk-UA"/>
        </w:rPr>
        <w:t xml:space="preserve"> полімерних матеріалах, фундаментальна</w:t>
      </w:r>
      <w:r w:rsidRPr="00E83E0E">
        <w:rPr>
          <w:lang w:val="uk-UA"/>
        </w:rPr>
        <w:t xml:space="preserve">, № д/р </w:t>
      </w:r>
      <w:r w:rsidRPr="00EE4C15">
        <w:rPr>
          <w:lang w:val="uk-UA"/>
        </w:rPr>
        <w:t>0118</w:t>
      </w:r>
      <w:r w:rsidRPr="00EE4C15">
        <w:rPr>
          <w:lang w:val="en-US"/>
        </w:rPr>
        <w:t>U</w:t>
      </w:r>
      <w:r w:rsidRPr="00EE4C15">
        <w:rPr>
          <w:lang w:val="uk-UA"/>
        </w:rPr>
        <w:t>003606</w:t>
      </w:r>
      <w:r w:rsidRPr="00E83E0E">
        <w:rPr>
          <w:lang w:val="uk-UA"/>
        </w:rPr>
        <w:t>, 201</w:t>
      </w:r>
      <w:r w:rsidRPr="00EE4C15">
        <w:rPr>
          <w:lang w:val="uk-UA"/>
        </w:rPr>
        <w:t>8</w:t>
      </w:r>
      <w:r w:rsidRPr="00E83E0E">
        <w:rPr>
          <w:lang w:val="uk-UA"/>
        </w:rPr>
        <w:t>–202</w:t>
      </w:r>
      <w:r w:rsidRPr="00EE4C15">
        <w:rPr>
          <w:lang w:val="uk-UA"/>
        </w:rPr>
        <w:t>0</w:t>
      </w:r>
      <w:r w:rsidRPr="00E83E0E">
        <w:rPr>
          <w:lang w:val="uk-UA"/>
        </w:rPr>
        <w:t xml:space="preserve"> (наук. керівник проф. </w:t>
      </w:r>
      <w:r>
        <w:rPr>
          <w:lang w:val="uk-UA"/>
        </w:rPr>
        <w:t>Волошиновський А</w:t>
      </w:r>
      <w:r w:rsidRPr="00E83E0E">
        <w:rPr>
          <w:lang w:val="uk-UA"/>
        </w:rPr>
        <w:t>.</w:t>
      </w:r>
      <w:r>
        <w:rPr>
          <w:lang w:val="uk-UA"/>
        </w:rPr>
        <w:t> С</w:t>
      </w:r>
      <w:r w:rsidRPr="00E83E0E">
        <w:rPr>
          <w:lang w:val="uk-UA"/>
        </w:rPr>
        <w:t>.)</w:t>
      </w:r>
      <w:r>
        <w:rPr>
          <w:lang w:val="uk-UA"/>
        </w:rPr>
        <w:t>895 тис.грн. за 2019 рік</w:t>
      </w:r>
      <w:r w:rsidR="00150675">
        <w:rPr>
          <w:lang w:val="uk-UA"/>
        </w:rPr>
        <w:t>.</w:t>
      </w:r>
    </w:p>
    <w:p w:rsidR="00076330" w:rsidRDefault="00076330" w:rsidP="00076330">
      <w:pPr>
        <w:ind w:left="-108" w:right="-108" w:firstLine="709"/>
        <w:jc w:val="both"/>
        <w:rPr>
          <w:lang w:val="uk-UA"/>
        </w:rPr>
      </w:pPr>
      <w:r>
        <w:rPr>
          <w:rFonts w:eastAsia="MS Mincho"/>
          <w:lang w:val="uk-UA"/>
        </w:rPr>
        <w:t>Отримано с</w:t>
      </w:r>
      <w:r w:rsidRPr="00A227B2">
        <w:rPr>
          <w:rFonts w:eastAsia="MS Mincho"/>
          <w:lang w:val="uk-UA"/>
        </w:rPr>
        <w:t>пектри люмінесценції, спектри збудження люмінесценції, часові параметри люмінес</w:t>
      </w:r>
      <w:r w:rsidRPr="00A227B2">
        <w:rPr>
          <w:rFonts w:eastAsia="MS Mincho"/>
          <w:lang w:val="uk-UA"/>
        </w:rPr>
        <w:softHyphen/>
        <w:t>ценції, спектри пропускання композитів</w:t>
      </w:r>
      <w:r w:rsidRPr="002F6E3F">
        <w:rPr>
          <w:rFonts w:eastAsia="MS Mincho"/>
          <w:lang w:val="uk-UA"/>
        </w:rPr>
        <w:t xml:space="preserve">, </w:t>
      </w:r>
      <w:r>
        <w:rPr>
          <w:rFonts w:eastAsia="MS Mincho"/>
          <w:lang w:val="uk-UA"/>
        </w:rPr>
        <w:t xml:space="preserve">що містять наночастинки </w:t>
      </w:r>
      <w:r w:rsidRPr="0030605F">
        <w:rPr>
          <w:szCs w:val="28"/>
        </w:rPr>
        <w:t>LaF</w:t>
      </w:r>
      <w:r w:rsidRPr="00A227B2">
        <w:rPr>
          <w:szCs w:val="28"/>
          <w:vertAlign w:val="subscript"/>
          <w:lang w:val="uk-UA"/>
        </w:rPr>
        <w:t>3</w:t>
      </w:r>
      <w:r w:rsidRPr="00A227B2">
        <w:rPr>
          <w:szCs w:val="28"/>
          <w:lang w:val="uk-UA"/>
        </w:rPr>
        <w:t xml:space="preserve">, </w:t>
      </w:r>
      <w:r w:rsidRPr="0030605F">
        <w:rPr>
          <w:szCs w:val="28"/>
        </w:rPr>
        <w:t>LaF</w:t>
      </w:r>
      <w:r w:rsidRPr="00A227B2">
        <w:rPr>
          <w:szCs w:val="28"/>
          <w:vertAlign w:val="subscript"/>
          <w:lang w:val="uk-UA"/>
        </w:rPr>
        <w:t>3</w:t>
      </w:r>
      <w:r w:rsidRPr="00A227B2">
        <w:rPr>
          <w:szCs w:val="28"/>
          <w:lang w:val="uk-UA"/>
        </w:rPr>
        <w:t>-</w:t>
      </w:r>
      <w:r w:rsidRPr="0030605F">
        <w:rPr>
          <w:szCs w:val="28"/>
        </w:rPr>
        <w:t>Gd</w:t>
      </w:r>
      <w:r w:rsidRPr="00A227B2">
        <w:rPr>
          <w:szCs w:val="28"/>
          <w:lang w:val="uk-UA"/>
        </w:rPr>
        <w:t xml:space="preserve">, </w:t>
      </w:r>
      <w:r>
        <w:rPr>
          <w:szCs w:val="28"/>
          <w:lang w:val="en-US"/>
        </w:rPr>
        <w:t>SrF</w:t>
      </w:r>
      <w:r w:rsidRPr="00A227B2">
        <w:rPr>
          <w:szCs w:val="28"/>
          <w:vertAlign w:val="subscript"/>
          <w:lang w:val="uk-UA"/>
        </w:rPr>
        <w:t>2</w:t>
      </w:r>
      <w:r w:rsidRPr="00A227B2">
        <w:rPr>
          <w:szCs w:val="28"/>
          <w:lang w:val="uk-UA"/>
        </w:rPr>
        <w:t>-</w:t>
      </w:r>
      <w:r>
        <w:rPr>
          <w:szCs w:val="28"/>
          <w:lang w:val="en-US"/>
        </w:rPr>
        <w:t>Ce</w:t>
      </w:r>
      <w:r w:rsidRPr="00A227B2">
        <w:rPr>
          <w:szCs w:val="28"/>
          <w:lang w:val="uk-UA"/>
        </w:rPr>
        <w:t xml:space="preserve">, </w:t>
      </w:r>
      <w:r w:rsidRPr="0030605F">
        <w:rPr>
          <w:szCs w:val="28"/>
        </w:rPr>
        <w:t>GdF</w:t>
      </w:r>
      <w:r w:rsidRPr="00A227B2">
        <w:rPr>
          <w:szCs w:val="28"/>
          <w:vertAlign w:val="subscript"/>
          <w:lang w:val="uk-UA"/>
        </w:rPr>
        <w:t>3</w:t>
      </w:r>
      <w:r>
        <w:rPr>
          <w:szCs w:val="28"/>
          <w:lang w:val="uk-UA"/>
        </w:rPr>
        <w:t xml:space="preserve">, </w:t>
      </w:r>
      <w:r w:rsidRPr="0030605F">
        <w:rPr>
          <w:szCs w:val="28"/>
          <w:lang w:val="en-US"/>
        </w:rPr>
        <w:t>YVO</w:t>
      </w:r>
      <w:r w:rsidRPr="00A227B2">
        <w:rPr>
          <w:szCs w:val="28"/>
          <w:vertAlign w:val="subscript"/>
          <w:lang w:val="uk-UA"/>
        </w:rPr>
        <w:t>4</w:t>
      </w:r>
      <w:r w:rsidRPr="00A227B2">
        <w:rPr>
          <w:szCs w:val="28"/>
          <w:lang w:val="uk-UA"/>
        </w:rPr>
        <w:t>:</w:t>
      </w:r>
      <w:r w:rsidRPr="0030605F">
        <w:rPr>
          <w:szCs w:val="28"/>
          <w:lang w:val="en-US"/>
        </w:rPr>
        <w:t>Eu</w:t>
      </w:r>
      <w:r w:rsidRPr="004E7448">
        <w:rPr>
          <w:rFonts w:eastAsia="MS Mincho"/>
          <w:sz w:val="28"/>
          <w:szCs w:val="28"/>
          <w:lang w:val="uk-UA"/>
        </w:rPr>
        <w:t xml:space="preserve">. </w:t>
      </w:r>
      <w:r>
        <w:rPr>
          <w:rFonts w:eastAsia="MS Mincho"/>
          <w:lang w:val="uk-UA"/>
        </w:rPr>
        <w:t>Виміряно</w:t>
      </w:r>
      <w:r w:rsidRPr="00A227B2">
        <w:rPr>
          <w:rFonts w:eastAsia="MS Mincho"/>
          <w:lang w:val="uk-UA"/>
        </w:rPr>
        <w:t xml:space="preserve"> світлові виходи нанокомпозитів за умови збудження X-променями з енергією 40 кеВ.</w:t>
      </w:r>
      <w:r>
        <w:rPr>
          <w:rFonts w:eastAsia="MS Mincho"/>
          <w:lang w:val="uk-UA"/>
        </w:rPr>
        <w:t xml:space="preserve"> Показано, що </w:t>
      </w:r>
      <w:r w:rsidRPr="007F74A2">
        <w:rPr>
          <w:lang w:val="uk-UA"/>
        </w:rPr>
        <w:t xml:space="preserve">композитах із вкрапленими наночастинками великих розмірів збудження люмінесценції полістиролу відбувається, в основному, через перепоглинання </w:t>
      </w:r>
      <w:r>
        <w:rPr>
          <w:lang w:val="uk-UA"/>
        </w:rPr>
        <w:t>люмінесценції наночастинок, яка</w:t>
      </w:r>
      <w:r w:rsidRPr="007F74A2">
        <w:rPr>
          <w:lang w:val="uk-UA"/>
        </w:rPr>
        <w:t xml:space="preserve"> перекривається зі смугами поглинання активатора полістиролу. У випадку наночастинок малих розмірів за умови, що довжина вільного пробігу електрона </w:t>
      </w:r>
      <w:r>
        <w:rPr>
          <w:lang w:val="uk-UA"/>
        </w:rPr>
        <w:t>більша</w:t>
      </w:r>
      <w:r w:rsidRPr="007F74A2">
        <w:rPr>
          <w:lang w:val="uk-UA"/>
        </w:rPr>
        <w:t xml:space="preserve"> за розміри наночастинки, сцинтиляційний імпульс нанокомпозит</w:t>
      </w:r>
      <w:r>
        <w:rPr>
          <w:lang w:val="uk-UA"/>
        </w:rPr>
        <w:t>ів</w:t>
      </w:r>
      <w:r w:rsidRPr="007F74A2">
        <w:rPr>
          <w:lang w:val="uk-UA"/>
        </w:rPr>
        <w:t xml:space="preserve"> відтворює спектр випромінювання полістиролу з максимумами при 350 та 420 нм та константою загасання </w:t>
      </w:r>
      <w:r>
        <w:rPr>
          <w:lang w:val="uk-UA"/>
        </w:rPr>
        <w:t>порядку наносекунд</w:t>
      </w:r>
      <w:r w:rsidRPr="007F74A2">
        <w:rPr>
          <w:lang w:val="uk-UA"/>
        </w:rPr>
        <w:t>.</w:t>
      </w:r>
    </w:p>
    <w:p w:rsidR="00076330" w:rsidRDefault="00076330" w:rsidP="00076330">
      <w:pPr>
        <w:ind w:left="-108" w:right="-108" w:firstLine="709"/>
        <w:jc w:val="both"/>
        <w:rPr>
          <w:lang w:val="uk-UA"/>
        </w:rPr>
      </w:pPr>
    </w:p>
    <w:p w:rsidR="00076330" w:rsidRPr="005459DF" w:rsidRDefault="00076330" w:rsidP="00DF7AED">
      <w:pPr>
        <w:ind w:firstLine="601"/>
        <w:jc w:val="both"/>
        <w:rPr>
          <w:lang/>
        </w:rPr>
      </w:pPr>
      <w:r w:rsidRPr="002F4B6D">
        <w:rPr>
          <w:b/>
          <w:lang w:val="uk-UA"/>
        </w:rPr>
        <w:t>Фе-85Нр</w:t>
      </w:r>
      <w:r w:rsidRPr="002F4B6D">
        <w:rPr>
          <w:lang w:val="uk-UA"/>
        </w:rPr>
        <w:t xml:space="preserve"> «Електронні та екситонні стани в новітніх іонних напівпровідниках типу органічно–неорганічних перовськитів», </w:t>
      </w:r>
      <w:r w:rsidR="00150675" w:rsidRPr="00E83E0E">
        <w:rPr>
          <w:lang w:val="uk-UA"/>
        </w:rPr>
        <w:t>№ д/р</w:t>
      </w:r>
      <w:r w:rsidRPr="005459DF">
        <w:rPr>
          <w:lang/>
        </w:rPr>
        <w:t xml:space="preserve">: </w:t>
      </w:r>
      <w:r w:rsidRPr="002F4B6D">
        <w:rPr>
          <w:lang w:val="uk-UA"/>
        </w:rPr>
        <w:t>0119</w:t>
      </w:r>
      <w:r w:rsidRPr="005459DF">
        <w:t>U</w:t>
      </w:r>
      <w:r w:rsidRPr="002F4B6D">
        <w:rPr>
          <w:lang w:val="uk-UA"/>
        </w:rPr>
        <w:t>002205</w:t>
      </w:r>
      <w:r w:rsidRPr="005459DF">
        <w:rPr>
          <w:lang w:val="uk-UA"/>
        </w:rPr>
        <w:t xml:space="preserve">, </w:t>
      </w:r>
      <w:r>
        <w:rPr>
          <w:lang w:val="uk-UA"/>
        </w:rPr>
        <w:t>керівник: с.н.с. Малий Т.</w:t>
      </w:r>
      <w:r w:rsidRPr="002F4B6D">
        <w:rPr>
          <w:lang w:val="uk-UA"/>
        </w:rPr>
        <w:t xml:space="preserve"> С</w:t>
      </w:r>
      <w:r>
        <w:rPr>
          <w:lang w:val="uk-UA"/>
        </w:rPr>
        <w:t>.,</w:t>
      </w:r>
      <w:r w:rsidRPr="002F4B6D">
        <w:rPr>
          <w:lang w:val="uk-UA"/>
        </w:rPr>
        <w:t xml:space="preserve"> термін виконання: 01.01.2019</w:t>
      </w:r>
      <w:r w:rsidRPr="002F4B6D">
        <w:rPr>
          <w:lang w:val="uk-UA"/>
        </w:rPr>
        <w:noBreakHyphen/>
      </w:r>
      <w:r w:rsidRPr="002F4B6D">
        <w:rPr>
          <w:bCs/>
          <w:lang w:val="uk-UA"/>
        </w:rPr>
        <w:t>31.12.20</w:t>
      </w:r>
      <w:r w:rsidRPr="005459DF">
        <w:rPr>
          <w:bCs/>
          <w:lang w:val="uk-UA"/>
        </w:rPr>
        <w:t>21</w:t>
      </w:r>
      <w:r>
        <w:rPr>
          <w:bCs/>
          <w:lang w:val="uk-UA"/>
        </w:rPr>
        <w:t>, 584 тис.грн. за 2019 рік.</w:t>
      </w:r>
    </w:p>
    <w:p w:rsidR="00076330" w:rsidRPr="007F74A2" w:rsidRDefault="00076330" w:rsidP="00076330">
      <w:pPr>
        <w:ind w:left="-108" w:right="-108" w:firstLine="709"/>
        <w:jc w:val="both"/>
        <w:rPr>
          <w:rFonts w:eastAsia="MS Mincho"/>
          <w:lang w:val="uk-UA"/>
        </w:rPr>
      </w:pPr>
      <w:r w:rsidRPr="005459DF">
        <w:t>Проведено синтез колоїдних наночастинок CsPbX</w:t>
      </w:r>
      <w:r w:rsidRPr="005459DF">
        <w:rPr>
          <w:vertAlign w:val="subscript"/>
        </w:rPr>
        <w:t>3</w:t>
      </w:r>
      <w:r w:rsidRPr="005459DF">
        <w:t xml:space="preserve"> (X = Cl, Br) різного розміру низькотемпературними хімічними методами. Отримано наночастинки в вкраплені у кристалічні матриці, полімерні матриці та полімерні щіткоподібні структури, розміри пор яких обмежують розмір частинок. Синтезовано монокристали перовськитів із розчину методом інверсійного розчинення. Визначено розміри, морфологію та дисперсію за розмірами отриманих наночастинок.</w:t>
      </w:r>
    </w:p>
    <w:p w:rsidR="00BF56DF" w:rsidRDefault="00BF56DF" w:rsidP="00076330">
      <w:pPr>
        <w:pStyle w:val="a3"/>
        <w:ind w:firstLine="708"/>
        <w:rPr>
          <w:i/>
          <w:highlight w:val="yellow"/>
        </w:rPr>
      </w:pPr>
    </w:p>
    <w:p w:rsidR="00CB5849" w:rsidRPr="00257E98" w:rsidRDefault="00CB5849" w:rsidP="00DF7AED">
      <w:pPr>
        <w:autoSpaceDE w:val="0"/>
        <w:autoSpaceDN w:val="0"/>
        <w:spacing w:before="120" w:after="120"/>
        <w:ind w:firstLine="601"/>
        <w:jc w:val="both"/>
        <w:rPr>
          <w:lang w:val="uk-UA"/>
        </w:rPr>
      </w:pPr>
      <w:r w:rsidRPr="002B6881">
        <w:rPr>
          <w:b/>
          <w:lang w:val="uk-UA"/>
        </w:rPr>
        <w:t xml:space="preserve">Фл-84П </w:t>
      </w:r>
      <w:r w:rsidRPr="002B6881">
        <w:rPr>
          <w:lang w:val="uk-UA"/>
        </w:rPr>
        <w:t xml:space="preserve">«Нові сплави з аморфними та нанокристалічними фазамидля припоїв з широким температурним використанням» </w:t>
      </w:r>
      <w:r w:rsidRPr="00CF3D68">
        <w:rPr>
          <w:rFonts w:eastAsia="MS Mincho"/>
          <w:lang w:val="uk-UA"/>
        </w:rPr>
        <w:t xml:space="preserve">науковий керівник </w:t>
      </w:r>
      <w:r>
        <w:rPr>
          <w:lang w:val="uk-UA"/>
        </w:rPr>
        <w:t>ст..наук</w:t>
      </w:r>
      <w:r w:rsidRPr="00AC79EF">
        <w:rPr>
          <w:lang w:val="uk-UA"/>
        </w:rPr>
        <w:t>.</w:t>
      </w:r>
      <w:r>
        <w:rPr>
          <w:lang w:val="uk-UA"/>
        </w:rPr>
        <w:t>спів., д-р фіз.-мат. н</w:t>
      </w:r>
      <w:r w:rsidRPr="00AC79EF">
        <w:rPr>
          <w:lang w:val="uk-UA"/>
        </w:rPr>
        <w:t xml:space="preserve">аук </w:t>
      </w:r>
      <w:r>
        <w:rPr>
          <w:lang w:val="uk-UA"/>
        </w:rPr>
        <w:t>Плевачук Ю.О.</w:t>
      </w:r>
      <w:r w:rsidRPr="00CF3D68">
        <w:rPr>
          <w:rFonts w:eastAsia="MS Mincho"/>
          <w:lang w:val="uk-UA"/>
        </w:rPr>
        <w:t xml:space="preserve">, </w:t>
      </w:r>
      <w:r w:rsidR="0034117D" w:rsidRPr="002F4B6D">
        <w:rPr>
          <w:lang w:val="uk-UA"/>
        </w:rPr>
        <w:t>термін виконання: 01.01.2019</w:t>
      </w:r>
      <w:r w:rsidR="0034117D" w:rsidRPr="002F4B6D">
        <w:rPr>
          <w:lang w:val="uk-UA"/>
        </w:rPr>
        <w:noBreakHyphen/>
      </w:r>
      <w:r w:rsidR="0034117D" w:rsidRPr="002F4B6D">
        <w:rPr>
          <w:bCs/>
          <w:lang w:val="uk-UA"/>
        </w:rPr>
        <w:t>31.12.20</w:t>
      </w:r>
      <w:r w:rsidR="0034117D" w:rsidRPr="005459DF">
        <w:rPr>
          <w:bCs/>
          <w:lang w:val="uk-UA"/>
        </w:rPr>
        <w:t>21</w:t>
      </w:r>
      <w:r w:rsidR="0034117D">
        <w:rPr>
          <w:bCs/>
          <w:lang w:val="uk-UA"/>
        </w:rPr>
        <w:t xml:space="preserve">, </w:t>
      </w:r>
      <w:r w:rsidRPr="00CF3D68">
        <w:rPr>
          <w:rFonts w:eastAsia="MS Mincho"/>
          <w:lang w:val="uk-UA"/>
        </w:rPr>
        <w:t>обсяг фінансування</w:t>
      </w:r>
      <w:r w:rsidR="0034117D">
        <w:rPr>
          <w:rFonts w:eastAsia="MS Mincho"/>
          <w:lang w:val="uk-UA"/>
        </w:rPr>
        <w:t xml:space="preserve"> на 2019 р.</w:t>
      </w:r>
      <w:r>
        <w:rPr>
          <w:rFonts w:eastAsia="MS Mincho"/>
          <w:lang w:val="uk-UA"/>
        </w:rPr>
        <w:t>–</w:t>
      </w:r>
      <w:r w:rsidR="0034117D">
        <w:rPr>
          <w:lang w:val="uk-UA"/>
        </w:rPr>
        <w:t>300</w:t>
      </w:r>
      <w:r w:rsidRPr="00CF3D68">
        <w:rPr>
          <w:rFonts w:eastAsia="MS Mincho"/>
          <w:lang w:val="uk-UA"/>
        </w:rPr>
        <w:t xml:space="preserve"> тис. грн.</w:t>
      </w:r>
    </w:p>
    <w:p w:rsidR="00CB5849" w:rsidRDefault="0034117D" w:rsidP="00CB5849">
      <w:pPr>
        <w:pStyle w:val="a3"/>
        <w:ind w:firstLine="708"/>
      </w:pPr>
      <w:r>
        <w:t xml:space="preserve">Досліджено поведінку електрофізичних властивостей </w:t>
      </w:r>
      <w:r w:rsidRPr="00632BEC">
        <w:t xml:space="preserve">нанокомпозитівна основі сплавів </w:t>
      </w:r>
      <w:r>
        <w:t xml:space="preserve">на основі </w:t>
      </w:r>
      <w:r w:rsidRPr="00632BEC">
        <w:t xml:space="preserve">Sn з </w:t>
      </w:r>
      <w:r>
        <w:t xml:space="preserve">металевими домішками та </w:t>
      </w:r>
      <w:r w:rsidRPr="00632BEC">
        <w:t>домішк</w:t>
      </w:r>
      <w:r>
        <w:t>ам</w:t>
      </w:r>
      <w:r w:rsidRPr="00632BEC">
        <w:t>и вуглецевих нанотрубок (від 0,005 до 0,03 мас.%)</w:t>
      </w:r>
      <w:r>
        <w:t xml:space="preserve"> в о</w:t>
      </w:r>
      <w:r w:rsidRPr="00632BEC">
        <w:t>бласт</w:t>
      </w:r>
      <w:r>
        <w:t>і</w:t>
      </w:r>
      <w:r w:rsidRPr="00632BEC">
        <w:t xml:space="preserve"> плавлення-</w:t>
      </w:r>
      <w:r>
        <w:t>кристалізації</w:t>
      </w:r>
      <w:r w:rsidRPr="00632BEC">
        <w:t xml:space="preserve"> за допомогою чотири</w:t>
      </w:r>
      <w:r>
        <w:t>точкового</w:t>
      </w:r>
      <w:r w:rsidRPr="00632BEC">
        <w:t xml:space="preserve"> метод</w:t>
      </w:r>
      <w:r>
        <w:t>у</w:t>
      </w:r>
      <w:r w:rsidRPr="00632BEC">
        <w:t xml:space="preserve">. Зразки були виготовлені у вигляді тонких стрічок </w:t>
      </w:r>
      <w:r>
        <w:t xml:space="preserve">методом швидкого загартування. Температурна залежність </w:t>
      </w:r>
      <w:r w:rsidRPr="00632BEC">
        <w:t>електричного опору</w:t>
      </w:r>
      <w:r>
        <w:t xml:space="preserve"> в</w:t>
      </w:r>
      <w:r w:rsidRPr="00632BEC">
        <w:t>иявл</w:t>
      </w:r>
      <w:r>
        <w:t xml:space="preserve">яє </w:t>
      </w:r>
      <w:r w:rsidRPr="00632BEC">
        <w:t>гістерезис між кривими нагрівання та охолодження вдіапазон</w:t>
      </w:r>
      <w:r>
        <w:t>і</w:t>
      </w:r>
      <w:r w:rsidRPr="00632BEC">
        <w:t xml:space="preserve"> температур плавлення-затвердіння </w:t>
      </w:r>
      <w:r>
        <w:t xml:space="preserve">внаслідок </w:t>
      </w:r>
      <w:r w:rsidRPr="00632BEC">
        <w:lastRenderedPageBreak/>
        <w:t>нерівноважн</w:t>
      </w:r>
      <w:r>
        <w:t>оїкристалізації</w:t>
      </w:r>
      <w:r w:rsidRPr="00632BEC">
        <w:t>.</w:t>
      </w:r>
      <w:r>
        <w:t>П</w:t>
      </w:r>
      <w:r w:rsidRPr="00632BEC">
        <w:t>роаналізовано</w:t>
      </w:r>
      <w:r>
        <w:t xml:space="preserve"> в</w:t>
      </w:r>
      <w:r w:rsidRPr="00632BEC">
        <w:t>плив вміст</w:t>
      </w:r>
      <w:r>
        <w:t>у</w:t>
      </w:r>
      <w:r w:rsidRPr="00632BEC">
        <w:t xml:space="preserve"> вуглец</w:t>
      </w:r>
      <w:r>
        <w:t>евих</w:t>
      </w:r>
      <w:r w:rsidRPr="00632BEC">
        <w:t xml:space="preserve"> нанотрубок на значення електричного опору</w:t>
      </w:r>
      <w:r>
        <w:t>.</w:t>
      </w:r>
    </w:p>
    <w:p w:rsidR="00CB5849" w:rsidRPr="00EC3682" w:rsidRDefault="00CB5849" w:rsidP="00076330">
      <w:pPr>
        <w:pStyle w:val="a3"/>
        <w:ind w:firstLine="708"/>
        <w:rPr>
          <w:i/>
          <w:highlight w:val="yellow"/>
        </w:rPr>
      </w:pPr>
    </w:p>
    <w:p w:rsidR="00BF56DF" w:rsidRPr="00EC3682" w:rsidRDefault="00BF56DF" w:rsidP="00BF56DF">
      <w:pPr>
        <w:pStyle w:val="a3"/>
        <w:ind w:firstLine="708"/>
        <w:rPr>
          <w:i/>
        </w:rPr>
      </w:pPr>
      <w:r w:rsidRPr="00EC3682">
        <w:rPr>
          <w:b/>
        </w:rPr>
        <w:t xml:space="preserve">ІІІ.Розробки, які впроваджено у 2019 році за межами закладу вищої освіти або наукової установи </w:t>
      </w:r>
      <w:r w:rsidRPr="00EC3682">
        <w:rPr>
          <w:i/>
        </w:rPr>
        <w:t xml:space="preserve">(відповідно до таблиці, тільки ті, на які є акти впровадження або договори): </w:t>
      </w:r>
    </w:p>
    <w:p w:rsidR="00BF56DF" w:rsidRPr="00EC3682" w:rsidRDefault="00BF56DF" w:rsidP="00BF56DF">
      <w:pPr>
        <w:pStyle w:val="a3"/>
        <w:ind w:firstLine="708"/>
        <w:rPr>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870"/>
        <w:gridCol w:w="2204"/>
        <w:gridCol w:w="2023"/>
        <w:gridCol w:w="1644"/>
        <w:gridCol w:w="1912"/>
      </w:tblGrid>
      <w:tr w:rsidR="00BF56DF" w:rsidRPr="00A30949" w:rsidTr="002532A2">
        <w:tc>
          <w:tcPr>
            <w:tcW w:w="520"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pPr>
            <w:r w:rsidRPr="00A30949">
              <w:t>№ з/п</w:t>
            </w:r>
          </w:p>
        </w:tc>
        <w:tc>
          <w:tcPr>
            <w:tcW w:w="1949"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Назва та автори розробки</w:t>
            </w:r>
          </w:p>
        </w:tc>
        <w:tc>
          <w:tcPr>
            <w:tcW w:w="1945"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Важливі показники, які характеризують рівень отриманого наукового результату; переваги над аналогами, економічний, соціальний ефект</w:t>
            </w:r>
          </w:p>
        </w:tc>
        <w:tc>
          <w:tcPr>
            <w:tcW w:w="2167"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Місце впровадження (назва організації, підпорядкованість, юридична адреса)</w:t>
            </w:r>
          </w:p>
        </w:tc>
        <w:tc>
          <w:tcPr>
            <w:tcW w:w="1758"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Дата акту впровадження</w:t>
            </w:r>
          </w:p>
        </w:tc>
        <w:tc>
          <w:tcPr>
            <w:tcW w:w="1798"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Практичні результати, які отримано закладом вищої освіти / науковою установоювід впровадження (обладнання, обсяг отриманих коштів, налагоджено співпрацю для подальшої роботи тощо)</w:t>
            </w:r>
          </w:p>
        </w:tc>
      </w:tr>
      <w:tr w:rsidR="00BF56DF" w:rsidRPr="00EC3682" w:rsidTr="002532A2">
        <w:tc>
          <w:tcPr>
            <w:tcW w:w="520"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1</w:t>
            </w:r>
          </w:p>
        </w:tc>
        <w:tc>
          <w:tcPr>
            <w:tcW w:w="1949"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2</w:t>
            </w:r>
          </w:p>
        </w:tc>
        <w:tc>
          <w:tcPr>
            <w:tcW w:w="1945"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3</w:t>
            </w:r>
          </w:p>
        </w:tc>
        <w:tc>
          <w:tcPr>
            <w:tcW w:w="2167"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4</w:t>
            </w:r>
          </w:p>
        </w:tc>
        <w:tc>
          <w:tcPr>
            <w:tcW w:w="1758"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5</w:t>
            </w:r>
          </w:p>
        </w:tc>
        <w:tc>
          <w:tcPr>
            <w:tcW w:w="1798" w:type="dxa"/>
            <w:tcBorders>
              <w:top w:val="single" w:sz="4" w:space="0" w:color="auto"/>
              <w:left w:val="single" w:sz="4" w:space="0" w:color="auto"/>
              <w:bottom w:val="single" w:sz="4" w:space="0" w:color="auto"/>
              <w:right w:val="single" w:sz="4" w:space="0" w:color="auto"/>
            </w:tcBorders>
            <w:hideMark/>
          </w:tcPr>
          <w:p w:rsidR="00BF56DF" w:rsidRPr="00A30949" w:rsidRDefault="00BF56DF" w:rsidP="00596410">
            <w:pPr>
              <w:pStyle w:val="a3"/>
              <w:jc w:val="center"/>
            </w:pPr>
            <w:r w:rsidRPr="00A30949">
              <w:t>6</w:t>
            </w:r>
          </w:p>
        </w:tc>
      </w:tr>
      <w:tr w:rsidR="00EA0D90" w:rsidRPr="00EC3682" w:rsidTr="002532A2">
        <w:trPr>
          <w:trHeight w:val="977"/>
        </w:trPr>
        <w:tc>
          <w:tcPr>
            <w:tcW w:w="520" w:type="dxa"/>
            <w:tcBorders>
              <w:top w:val="single" w:sz="4" w:space="0" w:color="auto"/>
              <w:left w:val="single" w:sz="4" w:space="0" w:color="auto"/>
              <w:bottom w:val="single" w:sz="4" w:space="0" w:color="auto"/>
              <w:right w:val="single" w:sz="4" w:space="0" w:color="auto"/>
            </w:tcBorders>
          </w:tcPr>
          <w:p w:rsidR="00EA0D90" w:rsidRPr="00EC3682" w:rsidRDefault="00EA0D90" w:rsidP="00EA0D90">
            <w:pPr>
              <w:pStyle w:val="a3"/>
              <w:jc w:val="center"/>
              <w:rPr>
                <w:highlight w:val="yellow"/>
              </w:rPr>
            </w:pPr>
          </w:p>
        </w:tc>
        <w:tc>
          <w:tcPr>
            <w:tcW w:w="1949" w:type="dxa"/>
            <w:tcBorders>
              <w:top w:val="single" w:sz="4" w:space="0" w:color="auto"/>
              <w:left w:val="single" w:sz="4" w:space="0" w:color="auto"/>
              <w:bottom w:val="single" w:sz="4" w:space="0" w:color="auto"/>
              <w:right w:val="single" w:sz="4" w:space="0" w:color="auto"/>
            </w:tcBorders>
          </w:tcPr>
          <w:p w:rsidR="00EA0D90" w:rsidRPr="00A30949" w:rsidRDefault="00A30949" w:rsidP="00EA0D90">
            <w:pPr>
              <w:pStyle w:val="a3"/>
              <w:jc w:val="left"/>
              <w:rPr>
                <w:b/>
              </w:rPr>
            </w:pPr>
            <w:r w:rsidRPr="00A30949">
              <w:rPr>
                <w:b/>
              </w:rPr>
              <w:t>Нові матеріали функціональної електроніки</w:t>
            </w:r>
          </w:p>
          <w:p w:rsidR="00EA0D90" w:rsidRPr="005E7FC5" w:rsidRDefault="00EA0D90" w:rsidP="00EA0D90">
            <w:pPr>
              <w:pStyle w:val="a3"/>
              <w:jc w:val="left"/>
              <w:rPr>
                <w:i/>
              </w:rPr>
            </w:pPr>
            <w:r w:rsidRPr="005E7FC5">
              <w:rPr>
                <w:i/>
                <w:sz w:val="22"/>
                <w:szCs w:val="22"/>
              </w:rPr>
              <w:t>Автори розробки:</w:t>
            </w:r>
          </w:p>
          <w:p w:rsidR="00EA0D90" w:rsidRDefault="00EA0D90" w:rsidP="00EA0D90">
            <w:pPr>
              <w:pStyle w:val="a3"/>
              <w:jc w:val="left"/>
            </w:pPr>
            <w:r w:rsidRPr="005E7FC5">
              <w:rPr>
                <w:sz w:val="22"/>
                <w:szCs w:val="22"/>
              </w:rPr>
              <w:t>Стадник В. Й., д-р ф.-м. наук, проф.</w:t>
            </w:r>
          </w:p>
          <w:p w:rsidR="00EA0D90" w:rsidRPr="005E7FC5" w:rsidRDefault="00EA0D90" w:rsidP="00EA0D90">
            <w:pPr>
              <w:pStyle w:val="a3"/>
              <w:jc w:val="left"/>
            </w:pPr>
            <w:r>
              <w:rPr>
                <w:sz w:val="22"/>
                <w:szCs w:val="22"/>
              </w:rPr>
              <w:t xml:space="preserve">Франів А.В., </w:t>
            </w:r>
            <w:r w:rsidRPr="005E7FC5">
              <w:rPr>
                <w:sz w:val="22"/>
                <w:szCs w:val="22"/>
              </w:rPr>
              <w:t>д-р ф.-м. наук, проф.</w:t>
            </w:r>
          </w:p>
          <w:p w:rsidR="00EA0D90" w:rsidRDefault="00EA0D90" w:rsidP="00EA0D90">
            <w:pPr>
              <w:pStyle w:val="a3"/>
              <w:jc w:val="left"/>
            </w:pPr>
            <w:r w:rsidRPr="005E7FC5">
              <w:rPr>
                <w:sz w:val="22"/>
                <w:szCs w:val="22"/>
              </w:rPr>
              <w:t>Брезвін Р.С., канд. фіз.-мат. наук, доц.</w:t>
            </w:r>
          </w:p>
          <w:p w:rsidR="00A30949" w:rsidRDefault="00A30949" w:rsidP="00EA0D90">
            <w:pPr>
              <w:pStyle w:val="a3"/>
              <w:jc w:val="left"/>
            </w:pPr>
            <w:r w:rsidRPr="00BB3ABF">
              <w:t>Франів В</w:t>
            </w:r>
            <w:r>
              <w:t>.</w:t>
            </w:r>
            <w:r w:rsidRPr="00BB3ABF">
              <w:t xml:space="preserve"> А</w:t>
            </w:r>
            <w:r>
              <w:t xml:space="preserve">., </w:t>
            </w:r>
            <w:r w:rsidRPr="005E7FC5">
              <w:rPr>
                <w:sz w:val="22"/>
                <w:szCs w:val="22"/>
              </w:rPr>
              <w:t>канд. фіз.-мат. наук</w:t>
            </w:r>
            <w:r>
              <w:rPr>
                <w:sz w:val="22"/>
                <w:szCs w:val="22"/>
              </w:rPr>
              <w:t>, м.н.с.</w:t>
            </w:r>
          </w:p>
          <w:p w:rsidR="00A30949" w:rsidRDefault="00A30949" w:rsidP="00EA0D90">
            <w:pPr>
              <w:pStyle w:val="a3"/>
              <w:jc w:val="left"/>
            </w:pPr>
            <w:r>
              <w:rPr>
                <w:sz w:val="22"/>
                <w:szCs w:val="22"/>
              </w:rPr>
              <w:t>Рудиш М.Я.,</w:t>
            </w:r>
          </w:p>
          <w:p w:rsidR="00A30949" w:rsidRDefault="00A30949" w:rsidP="00A30949">
            <w:pPr>
              <w:pStyle w:val="a3"/>
              <w:jc w:val="left"/>
            </w:pPr>
            <w:r w:rsidRPr="005E7FC5">
              <w:rPr>
                <w:sz w:val="22"/>
                <w:szCs w:val="22"/>
              </w:rPr>
              <w:t>канд. фіз.-мат. наук</w:t>
            </w:r>
            <w:r>
              <w:rPr>
                <w:sz w:val="22"/>
                <w:szCs w:val="22"/>
              </w:rPr>
              <w:t>, м.н.с.,</w:t>
            </w:r>
          </w:p>
          <w:p w:rsidR="00A30949" w:rsidRDefault="00A30949" w:rsidP="00A30949">
            <w:pPr>
              <w:pStyle w:val="a3"/>
              <w:jc w:val="left"/>
            </w:pPr>
            <w:r>
              <w:rPr>
                <w:sz w:val="22"/>
                <w:szCs w:val="22"/>
              </w:rPr>
              <w:t xml:space="preserve">Кашуба А.І. </w:t>
            </w:r>
            <w:r w:rsidRPr="005E7FC5">
              <w:rPr>
                <w:sz w:val="22"/>
                <w:szCs w:val="22"/>
              </w:rPr>
              <w:t>канд. фіз.-мат. наук</w:t>
            </w:r>
            <w:r>
              <w:rPr>
                <w:sz w:val="22"/>
                <w:szCs w:val="22"/>
              </w:rPr>
              <w:t>, м.н.с.,</w:t>
            </w:r>
          </w:p>
          <w:p w:rsidR="00A30949" w:rsidRDefault="00A30949" w:rsidP="00EA0D90">
            <w:pPr>
              <w:pStyle w:val="a3"/>
              <w:jc w:val="left"/>
            </w:pPr>
            <w:r w:rsidRPr="00A30949">
              <w:rPr>
                <w:sz w:val="22"/>
                <w:szCs w:val="22"/>
              </w:rPr>
              <w:t>Щепанський</w:t>
            </w:r>
            <w:r>
              <w:rPr>
                <w:sz w:val="22"/>
                <w:szCs w:val="22"/>
              </w:rPr>
              <w:t xml:space="preserve"> П.А., м.н.с.</w:t>
            </w:r>
          </w:p>
          <w:p w:rsidR="00EA0D90" w:rsidRPr="005E7FC5" w:rsidRDefault="00EA0D90" w:rsidP="00EA0D90">
            <w:pPr>
              <w:pStyle w:val="a3"/>
              <w:jc w:val="left"/>
              <w:rPr>
                <w:b/>
              </w:rPr>
            </w:pPr>
          </w:p>
        </w:tc>
        <w:tc>
          <w:tcPr>
            <w:tcW w:w="1945" w:type="dxa"/>
            <w:tcBorders>
              <w:top w:val="single" w:sz="4" w:space="0" w:color="auto"/>
              <w:left w:val="single" w:sz="4" w:space="0" w:color="auto"/>
              <w:bottom w:val="single" w:sz="4" w:space="0" w:color="auto"/>
              <w:right w:val="single" w:sz="4" w:space="0" w:color="auto"/>
            </w:tcBorders>
          </w:tcPr>
          <w:p w:rsidR="00EA0D90" w:rsidRPr="00EA0D90" w:rsidRDefault="00EA0D90" w:rsidP="00EA0D90">
            <w:pPr>
              <w:spacing w:after="200"/>
              <w:contextualSpacing/>
              <w:rPr>
                <w:rFonts w:eastAsia="SimSun-ExtB"/>
                <w:lang w:val="uk-UA"/>
              </w:rPr>
            </w:pPr>
            <w:r w:rsidRPr="00EA0D90">
              <w:rPr>
                <w:rFonts w:eastAsia="SimSun-ExtB"/>
                <w:sz w:val="22"/>
                <w:szCs w:val="22"/>
                <w:lang w:val="uk-UA"/>
              </w:rPr>
              <w:t>Запропонована блок-схема модулятора світла на основі кристалів In</w:t>
            </w:r>
            <w:r w:rsidRPr="00EA0D90">
              <w:rPr>
                <w:rFonts w:eastAsia="SimSun-ExtB"/>
                <w:sz w:val="22"/>
                <w:szCs w:val="22"/>
                <w:vertAlign w:val="subscript"/>
                <w:lang w:val="uk-UA"/>
              </w:rPr>
              <w:t>x</w:t>
            </w:r>
            <w:r w:rsidRPr="00EA0D90">
              <w:rPr>
                <w:rFonts w:eastAsia="SimSun-ExtB"/>
                <w:sz w:val="22"/>
                <w:szCs w:val="22"/>
                <w:lang w:val="uk-UA"/>
              </w:rPr>
              <w:t>Tl</w:t>
            </w:r>
            <w:r w:rsidRPr="00EA0D90">
              <w:rPr>
                <w:rFonts w:eastAsia="SimSun-ExtB"/>
                <w:sz w:val="22"/>
                <w:szCs w:val="22"/>
                <w:vertAlign w:val="subscript"/>
                <w:lang w:val="uk-UA"/>
              </w:rPr>
              <w:t>1-x</w:t>
            </w:r>
            <w:r w:rsidRPr="00EA0D90">
              <w:rPr>
                <w:rFonts w:eastAsia="SimSun-ExtB"/>
                <w:sz w:val="22"/>
                <w:szCs w:val="22"/>
                <w:lang w:val="uk-UA"/>
              </w:rPr>
              <w:t>I, який дозволяє контролювати амплітудну та фазову модуляцію і дає змогу використовувати його як нелінійний перетворювач середнього ІЧ діапазону.</w:t>
            </w:r>
          </w:p>
          <w:p w:rsidR="00EA0D90" w:rsidRPr="00EA0D90" w:rsidRDefault="00EA0D90" w:rsidP="00EA0D90">
            <w:pPr>
              <w:spacing w:after="200"/>
              <w:contextualSpacing/>
              <w:rPr>
                <w:lang w:val="uk-UA"/>
              </w:rPr>
            </w:pPr>
            <w:r w:rsidRPr="00EA0D90">
              <w:rPr>
                <w:rFonts w:eastAsia="SimSun-ExtB"/>
                <w:sz w:val="22"/>
                <w:szCs w:val="22"/>
                <w:lang w:val="uk-UA"/>
              </w:rPr>
              <w:t xml:space="preserve">запропоновано новий пристрій для дослідження оптичної якості монокристалів, який було удосконалено шляхом уведення додаткових елементів для встановлення розподілу неоднорідностей по усій площі вирощених кристалів з кроком, що дорівнює </w:t>
            </w:r>
            <w:r w:rsidRPr="00EA0D90">
              <w:rPr>
                <w:rFonts w:eastAsia="SimSun-ExtB"/>
                <w:sz w:val="22"/>
                <w:szCs w:val="22"/>
                <w:lang w:val="uk-UA"/>
              </w:rPr>
              <w:lastRenderedPageBreak/>
              <w:t>діаметру лазерного променя, що є дуже важливим для високоточних оптичних досліджень</w:t>
            </w:r>
            <w:r>
              <w:rPr>
                <w:rFonts w:eastAsia="SimSun-ExtB"/>
                <w:sz w:val="22"/>
                <w:szCs w:val="22"/>
                <w:lang w:val="uk-UA"/>
              </w:rPr>
              <w:t>.</w:t>
            </w:r>
          </w:p>
        </w:tc>
        <w:tc>
          <w:tcPr>
            <w:tcW w:w="2167" w:type="dxa"/>
            <w:tcBorders>
              <w:top w:val="single" w:sz="4" w:space="0" w:color="auto"/>
              <w:left w:val="single" w:sz="4" w:space="0" w:color="auto"/>
              <w:bottom w:val="single" w:sz="4" w:space="0" w:color="auto"/>
              <w:right w:val="single" w:sz="4" w:space="0" w:color="auto"/>
            </w:tcBorders>
          </w:tcPr>
          <w:p w:rsidR="00EA0D90" w:rsidRPr="005E7FC5" w:rsidRDefault="00EA0D90" w:rsidP="00EA0D90">
            <w:pPr>
              <w:pStyle w:val="a3"/>
              <w:jc w:val="left"/>
              <w:rPr>
                <w:lang w:val="ru-RU"/>
              </w:rPr>
            </w:pPr>
            <w:r>
              <w:rPr>
                <w:sz w:val="22"/>
                <w:szCs w:val="22"/>
              </w:rPr>
              <w:lastRenderedPageBreak/>
              <w:t>Науково-виробниче підприємство «Електрон-Карат»</w:t>
            </w:r>
            <w:r w:rsidRPr="005E7FC5">
              <w:rPr>
                <w:sz w:val="22"/>
                <w:szCs w:val="22"/>
                <w:lang w:val="ru-RU"/>
              </w:rPr>
              <w:t xml:space="preserve"> м. Львів</w:t>
            </w:r>
          </w:p>
        </w:tc>
        <w:tc>
          <w:tcPr>
            <w:tcW w:w="1758" w:type="dxa"/>
            <w:tcBorders>
              <w:top w:val="single" w:sz="4" w:space="0" w:color="auto"/>
              <w:left w:val="single" w:sz="4" w:space="0" w:color="auto"/>
              <w:bottom w:val="single" w:sz="4" w:space="0" w:color="auto"/>
              <w:right w:val="single" w:sz="4" w:space="0" w:color="auto"/>
            </w:tcBorders>
          </w:tcPr>
          <w:p w:rsidR="00EA0D90" w:rsidRPr="005E7FC5" w:rsidRDefault="00EA0D90" w:rsidP="00EA0D90">
            <w:pPr>
              <w:pStyle w:val="a3"/>
              <w:jc w:val="left"/>
            </w:pPr>
            <w:r w:rsidRPr="005E7FC5">
              <w:rPr>
                <w:sz w:val="22"/>
                <w:szCs w:val="22"/>
              </w:rPr>
              <w:t>Впровадження здійснено впродовж 201</w:t>
            </w:r>
            <w:r>
              <w:rPr>
                <w:sz w:val="22"/>
                <w:szCs w:val="22"/>
              </w:rPr>
              <w:t>9</w:t>
            </w:r>
            <w:r w:rsidRPr="005E7FC5">
              <w:rPr>
                <w:sz w:val="22"/>
                <w:szCs w:val="22"/>
              </w:rPr>
              <w:t> р.</w:t>
            </w:r>
            <w:r w:rsidRPr="005E7FC5">
              <w:rPr>
                <w:sz w:val="22"/>
                <w:szCs w:val="22"/>
              </w:rPr>
              <w:br/>
              <w:t xml:space="preserve">Лист про використання результатів </w:t>
            </w:r>
            <w:r w:rsidRPr="005E7FC5">
              <w:rPr>
                <w:rFonts w:eastAsia="MS Mincho"/>
                <w:sz w:val="22"/>
                <w:szCs w:val="22"/>
              </w:rPr>
              <w:t>№ </w:t>
            </w:r>
            <w:r>
              <w:rPr>
                <w:rFonts w:eastAsia="MS Mincho"/>
                <w:sz w:val="22"/>
                <w:szCs w:val="22"/>
              </w:rPr>
              <w:t>1925</w:t>
            </w:r>
            <w:r w:rsidRPr="005E7FC5">
              <w:rPr>
                <w:rFonts w:eastAsia="MS Mincho"/>
                <w:sz w:val="22"/>
                <w:szCs w:val="22"/>
                <w:lang w:val="ru-RU"/>
              </w:rPr>
              <w:t>/</w:t>
            </w:r>
            <w:r>
              <w:rPr>
                <w:rFonts w:eastAsia="MS Mincho"/>
                <w:sz w:val="22"/>
                <w:szCs w:val="22"/>
                <w:lang w:val="ru-RU"/>
              </w:rPr>
              <w:t>133</w:t>
            </w:r>
            <w:r w:rsidRPr="005E7FC5">
              <w:rPr>
                <w:rFonts w:eastAsia="MS Mincho"/>
                <w:sz w:val="22"/>
                <w:szCs w:val="22"/>
              </w:rPr>
              <w:t xml:space="preserve"> від </w:t>
            </w:r>
            <w:r>
              <w:rPr>
                <w:rFonts w:eastAsia="MS Mincho"/>
                <w:sz w:val="22"/>
                <w:szCs w:val="22"/>
              </w:rPr>
              <w:t>07</w:t>
            </w:r>
            <w:r w:rsidRPr="005E7FC5">
              <w:rPr>
                <w:rFonts w:eastAsia="MS Mincho"/>
                <w:sz w:val="22"/>
                <w:szCs w:val="22"/>
              </w:rPr>
              <w:t>.11.201</w:t>
            </w:r>
            <w:r>
              <w:rPr>
                <w:rFonts w:eastAsia="MS Mincho"/>
                <w:sz w:val="22"/>
                <w:szCs w:val="22"/>
              </w:rPr>
              <w:t>9</w:t>
            </w:r>
            <w:r w:rsidRPr="005E7FC5">
              <w:rPr>
                <w:rFonts w:eastAsia="MS Mincho"/>
                <w:sz w:val="22"/>
                <w:szCs w:val="22"/>
              </w:rPr>
              <w:t> р.</w:t>
            </w:r>
          </w:p>
        </w:tc>
        <w:tc>
          <w:tcPr>
            <w:tcW w:w="1798" w:type="dxa"/>
            <w:tcBorders>
              <w:top w:val="single" w:sz="4" w:space="0" w:color="auto"/>
              <w:left w:val="single" w:sz="4" w:space="0" w:color="auto"/>
              <w:bottom w:val="single" w:sz="4" w:space="0" w:color="auto"/>
              <w:right w:val="single" w:sz="4" w:space="0" w:color="auto"/>
            </w:tcBorders>
          </w:tcPr>
          <w:p w:rsidR="007407F0" w:rsidRDefault="007407F0" w:rsidP="007407F0">
            <w:pPr>
              <w:pStyle w:val="a3"/>
            </w:pPr>
            <w:r w:rsidRPr="00BD1207">
              <w:rPr>
                <w:sz w:val="22"/>
                <w:szCs w:val="22"/>
              </w:rPr>
              <w:t>Результати досліджень використано у НВП «Електрон-Карат» у відділі росту кристалів для швидкого контролю оптичної якості отриманих кристалів.</w:t>
            </w:r>
          </w:p>
          <w:p w:rsidR="007407F0" w:rsidRPr="00BD1207" w:rsidRDefault="007407F0" w:rsidP="007407F0">
            <w:pPr>
              <w:pStyle w:val="a3"/>
            </w:pPr>
          </w:p>
          <w:p w:rsidR="00EA0D90" w:rsidRPr="00EA0D90" w:rsidRDefault="007407F0" w:rsidP="007407F0">
            <w:pPr>
              <w:autoSpaceDE w:val="0"/>
              <w:autoSpaceDN w:val="0"/>
            </w:pPr>
            <w:r w:rsidRPr="00BD1207">
              <w:rPr>
                <w:sz w:val="22"/>
                <w:szCs w:val="22"/>
              </w:rPr>
              <w:t xml:space="preserve">У ЛНУ ім. Івана Франка результати досліджень використано у підготовці </w:t>
            </w:r>
            <w:r>
              <w:rPr>
                <w:sz w:val="22"/>
                <w:szCs w:val="22"/>
              </w:rPr>
              <w:t>лекцій та лабораторних робіт із спецкурсів</w:t>
            </w:r>
            <w:r w:rsidRPr="00BD1207">
              <w:rPr>
                <w:sz w:val="22"/>
                <w:szCs w:val="22"/>
              </w:rPr>
              <w:t>: “Фізика твердого тіла” “Проблеми фізики низьких температур”</w:t>
            </w:r>
            <w:r>
              <w:rPr>
                <w:sz w:val="22"/>
                <w:szCs w:val="22"/>
              </w:rPr>
              <w:t xml:space="preserve"> для</w:t>
            </w:r>
            <w:r w:rsidRPr="00BD1207">
              <w:rPr>
                <w:sz w:val="22"/>
                <w:szCs w:val="22"/>
                <w:lang w:val="uk-UA"/>
              </w:rPr>
              <w:t xml:space="preserve">студентів </w:t>
            </w:r>
            <w:r w:rsidRPr="00BD1207">
              <w:rPr>
                <w:sz w:val="22"/>
                <w:szCs w:val="22"/>
              </w:rPr>
              <w:t xml:space="preserve"> фізичного факультету.</w:t>
            </w:r>
          </w:p>
        </w:tc>
      </w:tr>
      <w:tr w:rsidR="002532A2" w:rsidRPr="002532A2" w:rsidTr="002532A2">
        <w:tc>
          <w:tcPr>
            <w:tcW w:w="520" w:type="dxa"/>
            <w:tcBorders>
              <w:top w:val="single" w:sz="4" w:space="0" w:color="auto"/>
              <w:left w:val="single" w:sz="4" w:space="0" w:color="auto"/>
              <w:bottom w:val="single" w:sz="4" w:space="0" w:color="auto"/>
              <w:right w:val="single" w:sz="4" w:space="0" w:color="auto"/>
            </w:tcBorders>
          </w:tcPr>
          <w:p w:rsidR="002532A2" w:rsidRPr="002532A2" w:rsidRDefault="002532A2" w:rsidP="002532A2">
            <w:pPr>
              <w:pStyle w:val="a3"/>
              <w:jc w:val="center"/>
            </w:pPr>
            <w:r w:rsidRPr="002532A2">
              <w:rPr>
                <w:sz w:val="22"/>
                <w:szCs w:val="22"/>
              </w:rPr>
              <w:lastRenderedPageBreak/>
              <w:t>2</w:t>
            </w:r>
          </w:p>
        </w:tc>
        <w:tc>
          <w:tcPr>
            <w:tcW w:w="1949" w:type="dxa"/>
            <w:tcBorders>
              <w:top w:val="single" w:sz="4" w:space="0" w:color="auto"/>
              <w:left w:val="single" w:sz="4" w:space="0" w:color="auto"/>
              <w:bottom w:val="single" w:sz="4" w:space="0" w:color="auto"/>
              <w:right w:val="single" w:sz="4" w:space="0" w:color="auto"/>
            </w:tcBorders>
          </w:tcPr>
          <w:p w:rsidR="002532A2" w:rsidRPr="002532A2" w:rsidRDefault="002532A2" w:rsidP="002532A2">
            <w:pPr>
              <w:autoSpaceDE w:val="0"/>
              <w:autoSpaceDN w:val="0"/>
              <w:rPr>
                <w:rFonts w:eastAsia="MS Mincho"/>
                <w:b/>
                <w:bCs/>
              </w:rPr>
            </w:pPr>
            <w:r w:rsidRPr="002532A2">
              <w:rPr>
                <w:rFonts w:eastAsia="MS Mincho"/>
                <w:b/>
                <w:sz w:val="22"/>
                <w:szCs w:val="22"/>
              </w:rPr>
              <w:t>Високоентропійні металеві сплави</w:t>
            </w:r>
          </w:p>
          <w:p w:rsidR="002532A2" w:rsidRPr="002532A2" w:rsidRDefault="002532A2" w:rsidP="002532A2">
            <w:pPr>
              <w:pStyle w:val="a3"/>
              <w:jc w:val="left"/>
              <w:rPr>
                <w:i/>
              </w:rPr>
            </w:pPr>
            <w:r w:rsidRPr="002532A2">
              <w:rPr>
                <w:i/>
                <w:sz w:val="22"/>
                <w:szCs w:val="22"/>
              </w:rPr>
              <w:t>Автори розробки:</w:t>
            </w:r>
          </w:p>
          <w:p w:rsidR="002532A2" w:rsidRPr="002532A2" w:rsidRDefault="002532A2" w:rsidP="002532A2">
            <w:pPr>
              <w:autoSpaceDE w:val="0"/>
              <w:autoSpaceDN w:val="0"/>
              <w:rPr>
                <w:iCs/>
              </w:rPr>
            </w:pPr>
            <w:r w:rsidRPr="002532A2">
              <w:rPr>
                <w:iCs/>
                <w:sz w:val="22"/>
                <w:szCs w:val="22"/>
              </w:rPr>
              <w:t>Мудрий С.І., д-р фіз.-мат. наук, професор;</w:t>
            </w:r>
          </w:p>
          <w:p w:rsidR="002532A2" w:rsidRPr="002532A2" w:rsidRDefault="002532A2" w:rsidP="002532A2">
            <w:pPr>
              <w:autoSpaceDE w:val="0"/>
              <w:autoSpaceDN w:val="0"/>
              <w:rPr>
                <w:iCs/>
              </w:rPr>
            </w:pPr>
            <w:r w:rsidRPr="002532A2">
              <w:rPr>
                <w:iCs/>
                <w:sz w:val="22"/>
                <w:szCs w:val="22"/>
              </w:rPr>
              <w:t>Склярчук В.М., д-р фіз.-мат. наук, гол.н.сп;</w:t>
            </w:r>
          </w:p>
          <w:p w:rsidR="002532A2" w:rsidRPr="002532A2" w:rsidRDefault="002532A2" w:rsidP="002532A2">
            <w:pPr>
              <w:autoSpaceDE w:val="0"/>
              <w:autoSpaceDN w:val="0"/>
              <w:rPr>
                <w:iCs/>
              </w:rPr>
            </w:pPr>
            <w:r w:rsidRPr="002532A2">
              <w:rPr>
                <w:iCs/>
                <w:sz w:val="22"/>
                <w:szCs w:val="22"/>
              </w:rPr>
              <w:t>Плевачук Ю.О., д-р фіз.-мат. наук, ст. наук. сп.;</w:t>
            </w:r>
          </w:p>
          <w:p w:rsidR="002532A2" w:rsidRPr="002532A2" w:rsidRDefault="002532A2" w:rsidP="002532A2">
            <w:pPr>
              <w:autoSpaceDE w:val="0"/>
              <w:autoSpaceDN w:val="0"/>
              <w:rPr>
                <w:iCs/>
              </w:rPr>
            </w:pPr>
            <w:r w:rsidRPr="002532A2">
              <w:rPr>
                <w:iCs/>
                <w:sz w:val="22"/>
                <w:szCs w:val="22"/>
              </w:rPr>
              <w:t>Людкевич У.І., канд. фіз.-мат. наук, н.сп.;</w:t>
            </w:r>
          </w:p>
          <w:p w:rsidR="002532A2" w:rsidRPr="002532A2" w:rsidRDefault="002532A2" w:rsidP="002532A2">
            <w:pPr>
              <w:autoSpaceDE w:val="0"/>
              <w:autoSpaceDN w:val="0"/>
              <w:rPr>
                <w:iCs/>
              </w:rPr>
            </w:pPr>
            <w:r w:rsidRPr="002532A2">
              <w:rPr>
                <w:sz w:val="22"/>
                <w:szCs w:val="22"/>
              </w:rPr>
              <w:t xml:space="preserve">Никируй Ю.С., </w:t>
            </w:r>
            <w:r w:rsidRPr="002532A2">
              <w:rPr>
                <w:iCs/>
                <w:sz w:val="22"/>
                <w:szCs w:val="22"/>
              </w:rPr>
              <w:t>канд. фіз.-мат. наук, н.сп.;</w:t>
            </w:r>
          </w:p>
          <w:p w:rsidR="002532A2" w:rsidRPr="002532A2" w:rsidRDefault="002532A2" w:rsidP="002532A2">
            <w:pPr>
              <w:autoSpaceDE w:val="0"/>
              <w:autoSpaceDN w:val="0"/>
              <w:rPr>
                <w:iCs/>
              </w:rPr>
            </w:pPr>
            <w:r w:rsidRPr="002532A2">
              <w:rPr>
                <w:iCs/>
                <w:sz w:val="22"/>
                <w:szCs w:val="22"/>
              </w:rPr>
              <w:t>Штаблавий І.І., канд. фіз.-мат. наук, доцент;</w:t>
            </w:r>
          </w:p>
          <w:p w:rsidR="002532A2" w:rsidRPr="002532A2" w:rsidRDefault="002532A2" w:rsidP="002532A2">
            <w:pPr>
              <w:autoSpaceDE w:val="0"/>
              <w:autoSpaceDN w:val="0"/>
              <w:rPr>
                <w:iCs/>
              </w:rPr>
            </w:pPr>
            <w:r w:rsidRPr="002532A2">
              <w:rPr>
                <w:iCs/>
                <w:sz w:val="22"/>
                <w:szCs w:val="22"/>
              </w:rPr>
              <w:t>Королишин А.В., канд. фіз.-мат. наук, доцент;</w:t>
            </w:r>
          </w:p>
          <w:p w:rsidR="002532A2" w:rsidRPr="002532A2" w:rsidRDefault="002532A2" w:rsidP="002532A2">
            <w:pPr>
              <w:autoSpaceDE w:val="0"/>
              <w:autoSpaceDN w:val="0"/>
              <w:rPr>
                <w:iCs/>
              </w:rPr>
            </w:pPr>
            <w:r w:rsidRPr="002532A2">
              <w:rPr>
                <w:iCs/>
                <w:sz w:val="22"/>
                <w:szCs w:val="22"/>
              </w:rPr>
              <w:t>Кулик Ю.О., канд. фіз.-мат. наук, провід. інж.;</w:t>
            </w:r>
          </w:p>
          <w:p w:rsidR="002532A2" w:rsidRPr="002532A2" w:rsidRDefault="002532A2" w:rsidP="002532A2">
            <w:pPr>
              <w:autoSpaceDE w:val="0"/>
              <w:autoSpaceDN w:val="0"/>
            </w:pPr>
            <w:r w:rsidRPr="002532A2">
              <w:rPr>
                <w:iCs/>
                <w:sz w:val="22"/>
                <w:szCs w:val="22"/>
              </w:rPr>
              <w:t>Швед О.В., канд. фіз.-мат. наук, м.н.сп.</w:t>
            </w:r>
          </w:p>
        </w:tc>
        <w:tc>
          <w:tcPr>
            <w:tcW w:w="1945" w:type="dxa"/>
            <w:tcBorders>
              <w:top w:val="single" w:sz="4" w:space="0" w:color="auto"/>
              <w:left w:val="single" w:sz="4" w:space="0" w:color="auto"/>
              <w:bottom w:val="single" w:sz="4" w:space="0" w:color="auto"/>
              <w:right w:val="single" w:sz="4" w:space="0" w:color="auto"/>
            </w:tcBorders>
          </w:tcPr>
          <w:p w:rsidR="002532A2" w:rsidRPr="002532A2" w:rsidRDefault="002532A2" w:rsidP="002532A2">
            <w:pPr>
              <w:spacing w:after="200"/>
              <w:contextualSpacing/>
            </w:pPr>
            <w:r w:rsidRPr="002532A2">
              <w:rPr>
                <w:rFonts w:eastAsia="MS Mincho"/>
                <w:sz w:val="22"/>
                <w:szCs w:val="22"/>
              </w:rPr>
              <w:t xml:space="preserve">На базі </w:t>
            </w:r>
            <w:r w:rsidRPr="002532A2">
              <w:rPr>
                <w:sz w:val="22"/>
                <w:szCs w:val="22"/>
              </w:rPr>
              <w:t>отриманих</w:t>
            </w:r>
            <w:r w:rsidRPr="002532A2">
              <w:rPr>
                <w:rFonts w:eastAsia="MS Mincho"/>
                <w:sz w:val="22"/>
                <w:szCs w:val="22"/>
              </w:rPr>
              <w:t xml:space="preserve"> результатів показано, що в</w:t>
            </w:r>
            <w:r w:rsidRPr="002532A2">
              <w:rPr>
                <w:sz w:val="22"/>
                <w:szCs w:val="22"/>
              </w:rPr>
              <w:t>исокоентропійні сплави мають комплекс унікальних властивостей, які перевершують за своїми характери</w:t>
            </w:r>
            <w:r>
              <w:rPr>
                <w:sz w:val="22"/>
                <w:szCs w:val="22"/>
              </w:rPr>
              <w:softHyphen/>
            </w:r>
            <w:r w:rsidRPr="002532A2">
              <w:rPr>
                <w:sz w:val="22"/>
                <w:szCs w:val="22"/>
              </w:rPr>
              <w:t>стиками більшість сучасних металевих та неметалевих матеріалів. Зокрема, дані матеріали поряд з характеристиками, типовими для металевих сплавів, мають унікальні та незвичайні властивості, які властиві, наприклад, металокерамікам: високу твердість і стійкість по відно</w:t>
            </w:r>
            <w:r>
              <w:rPr>
                <w:sz w:val="22"/>
                <w:szCs w:val="22"/>
              </w:rPr>
              <w:softHyphen/>
            </w:r>
            <w:r w:rsidRPr="002532A2">
              <w:rPr>
                <w:sz w:val="22"/>
                <w:szCs w:val="22"/>
              </w:rPr>
              <w:t>шенню до високотемпературного руйнування, дисперсійне тверднення, пози</w:t>
            </w:r>
            <w:r>
              <w:rPr>
                <w:sz w:val="22"/>
                <w:szCs w:val="22"/>
              </w:rPr>
              <w:softHyphen/>
            </w:r>
            <w:r w:rsidRPr="002532A2">
              <w:rPr>
                <w:sz w:val="22"/>
                <w:szCs w:val="22"/>
              </w:rPr>
              <w:t>тив</w:t>
            </w:r>
            <w:r>
              <w:rPr>
                <w:sz w:val="22"/>
                <w:szCs w:val="22"/>
              </w:rPr>
              <w:softHyphen/>
            </w:r>
            <w:r w:rsidRPr="002532A2">
              <w:rPr>
                <w:sz w:val="22"/>
                <w:szCs w:val="22"/>
              </w:rPr>
              <w:t>ний темпера</w:t>
            </w:r>
            <w:r>
              <w:rPr>
                <w:sz w:val="22"/>
                <w:szCs w:val="22"/>
              </w:rPr>
              <w:softHyphen/>
            </w:r>
            <w:r w:rsidRPr="002532A2">
              <w:rPr>
                <w:sz w:val="22"/>
                <w:szCs w:val="22"/>
              </w:rPr>
              <w:t xml:space="preserve">турний коефіцієнт зміцнення і високий рівень міцності при підвищених температурах, привабливу зносостійкість, корозійну стійкість і низку інших характеристик. Крім того,до складу високоентропійних сплавів входять як правило недороговартісні метали, що своєю чергою знижує вартість кінцевого </w:t>
            </w:r>
            <w:r w:rsidRPr="002532A2">
              <w:rPr>
                <w:sz w:val="22"/>
                <w:szCs w:val="22"/>
              </w:rPr>
              <w:lastRenderedPageBreak/>
              <w:t>продукту.</w:t>
            </w:r>
          </w:p>
        </w:tc>
        <w:tc>
          <w:tcPr>
            <w:tcW w:w="2167" w:type="dxa"/>
            <w:tcBorders>
              <w:top w:val="single" w:sz="4" w:space="0" w:color="auto"/>
              <w:left w:val="single" w:sz="4" w:space="0" w:color="auto"/>
              <w:bottom w:val="single" w:sz="4" w:space="0" w:color="auto"/>
              <w:right w:val="single" w:sz="4" w:space="0" w:color="auto"/>
            </w:tcBorders>
          </w:tcPr>
          <w:p w:rsidR="002532A2" w:rsidRPr="002532A2" w:rsidRDefault="002532A2" w:rsidP="002532A2">
            <w:pPr>
              <w:autoSpaceDE w:val="0"/>
              <w:autoSpaceDN w:val="0"/>
              <w:jc w:val="center"/>
              <w:rPr>
                <w:lang w:val="uk-UA"/>
              </w:rPr>
            </w:pPr>
            <w:r w:rsidRPr="002532A2">
              <w:rPr>
                <w:sz w:val="22"/>
                <w:szCs w:val="22"/>
              </w:rPr>
              <w:lastRenderedPageBreak/>
              <w:t>ТзДВ "Львівський завод фрезерних верстатів"</w:t>
            </w:r>
            <w:r w:rsidRPr="002532A2">
              <w:rPr>
                <w:sz w:val="22"/>
                <w:szCs w:val="22"/>
                <w:lang w:val="uk-UA"/>
              </w:rPr>
              <w:t>,</w:t>
            </w:r>
          </w:p>
          <w:p w:rsidR="002532A2" w:rsidRPr="002532A2" w:rsidRDefault="002532A2" w:rsidP="002532A2">
            <w:pPr>
              <w:autoSpaceDE w:val="0"/>
              <w:autoSpaceDN w:val="0"/>
              <w:jc w:val="center"/>
            </w:pPr>
            <w:r w:rsidRPr="002532A2">
              <w:rPr>
                <w:bCs/>
                <w:sz w:val="22"/>
                <w:szCs w:val="22"/>
              </w:rPr>
              <w:t xml:space="preserve"> вул. Зелена, 149, м. Львів, 79035</w:t>
            </w:r>
          </w:p>
        </w:tc>
        <w:tc>
          <w:tcPr>
            <w:tcW w:w="1758" w:type="dxa"/>
            <w:tcBorders>
              <w:top w:val="single" w:sz="4" w:space="0" w:color="auto"/>
              <w:left w:val="single" w:sz="4" w:space="0" w:color="auto"/>
              <w:bottom w:val="single" w:sz="4" w:space="0" w:color="auto"/>
              <w:right w:val="single" w:sz="4" w:space="0" w:color="auto"/>
            </w:tcBorders>
          </w:tcPr>
          <w:p w:rsidR="002532A2" w:rsidRPr="002532A2" w:rsidRDefault="002532A2" w:rsidP="002532A2">
            <w:pPr>
              <w:autoSpaceDE w:val="0"/>
              <w:autoSpaceDN w:val="0"/>
              <w:jc w:val="center"/>
            </w:pPr>
            <w:r w:rsidRPr="002532A2">
              <w:rPr>
                <w:sz w:val="22"/>
                <w:szCs w:val="22"/>
              </w:rPr>
              <w:t>Впровадження</w:t>
            </w:r>
          </w:p>
          <w:p w:rsidR="002532A2" w:rsidRPr="002532A2" w:rsidRDefault="002532A2" w:rsidP="002532A2">
            <w:pPr>
              <w:autoSpaceDE w:val="0"/>
              <w:autoSpaceDN w:val="0"/>
              <w:jc w:val="center"/>
            </w:pPr>
            <w:r w:rsidRPr="002532A2">
              <w:rPr>
                <w:sz w:val="22"/>
                <w:szCs w:val="22"/>
              </w:rPr>
              <w:t>здійснено</w:t>
            </w:r>
          </w:p>
          <w:p w:rsidR="002532A2" w:rsidRPr="002532A2" w:rsidRDefault="002532A2" w:rsidP="002532A2">
            <w:pPr>
              <w:autoSpaceDE w:val="0"/>
              <w:autoSpaceDN w:val="0"/>
              <w:jc w:val="center"/>
            </w:pPr>
            <w:r w:rsidRPr="002532A2">
              <w:rPr>
                <w:sz w:val="22"/>
                <w:szCs w:val="22"/>
              </w:rPr>
              <w:t>впродовж</w:t>
            </w:r>
          </w:p>
          <w:p w:rsidR="002532A2" w:rsidRPr="002532A2" w:rsidRDefault="002532A2" w:rsidP="002532A2">
            <w:pPr>
              <w:autoSpaceDE w:val="0"/>
              <w:autoSpaceDN w:val="0"/>
              <w:jc w:val="center"/>
            </w:pPr>
            <w:r w:rsidRPr="002532A2">
              <w:rPr>
                <w:sz w:val="22"/>
                <w:szCs w:val="22"/>
              </w:rPr>
              <w:t>2019 р.</w:t>
            </w:r>
          </w:p>
          <w:p w:rsidR="002532A2" w:rsidRPr="002532A2" w:rsidRDefault="002532A2" w:rsidP="002532A2">
            <w:pPr>
              <w:autoSpaceDE w:val="0"/>
              <w:autoSpaceDN w:val="0"/>
              <w:jc w:val="center"/>
            </w:pPr>
            <w:r w:rsidRPr="002532A2">
              <w:rPr>
                <w:sz w:val="22"/>
                <w:szCs w:val="22"/>
              </w:rPr>
              <w:t>Лист про</w:t>
            </w:r>
          </w:p>
          <w:p w:rsidR="002532A2" w:rsidRPr="002532A2" w:rsidRDefault="002532A2" w:rsidP="002532A2">
            <w:pPr>
              <w:autoSpaceDE w:val="0"/>
              <w:autoSpaceDN w:val="0"/>
              <w:jc w:val="center"/>
            </w:pPr>
            <w:r w:rsidRPr="002532A2">
              <w:rPr>
                <w:sz w:val="22"/>
                <w:szCs w:val="22"/>
              </w:rPr>
              <w:t>використання</w:t>
            </w:r>
          </w:p>
          <w:p w:rsidR="002532A2" w:rsidRPr="002532A2" w:rsidRDefault="002532A2" w:rsidP="002532A2">
            <w:pPr>
              <w:autoSpaceDE w:val="0"/>
              <w:autoSpaceDN w:val="0"/>
              <w:jc w:val="center"/>
            </w:pPr>
            <w:r w:rsidRPr="002532A2">
              <w:rPr>
                <w:sz w:val="22"/>
                <w:szCs w:val="22"/>
              </w:rPr>
              <w:t>результатів</w:t>
            </w:r>
          </w:p>
          <w:p w:rsidR="002532A2" w:rsidRPr="002532A2" w:rsidRDefault="002532A2" w:rsidP="002532A2">
            <w:pPr>
              <w:autoSpaceDE w:val="0"/>
              <w:autoSpaceDN w:val="0"/>
              <w:jc w:val="center"/>
              <w:rPr>
                <w:lang w:val="en-US"/>
              </w:rPr>
            </w:pPr>
            <w:r w:rsidRPr="002532A2">
              <w:rPr>
                <w:sz w:val="22"/>
                <w:szCs w:val="22"/>
              </w:rPr>
              <w:t>№ </w:t>
            </w:r>
            <w:r w:rsidRPr="002532A2">
              <w:rPr>
                <w:sz w:val="22"/>
                <w:szCs w:val="22"/>
                <w:lang w:val="en-US"/>
              </w:rPr>
              <w:t>203</w:t>
            </w:r>
          </w:p>
          <w:p w:rsidR="002532A2" w:rsidRPr="002532A2" w:rsidRDefault="002532A2" w:rsidP="002532A2">
            <w:pPr>
              <w:autoSpaceDE w:val="0"/>
              <w:autoSpaceDN w:val="0"/>
              <w:jc w:val="center"/>
            </w:pPr>
            <w:r w:rsidRPr="002532A2">
              <w:rPr>
                <w:sz w:val="22"/>
                <w:szCs w:val="22"/>
              </w:rPr>
              <w:t xml:space="preserve">від </w:t>
            </w:r>
            <w:r w:rsidRPr="002532A2">
              <w:rPr>
                <w:sz w:val="22"/>
                <w:szCs w:val="22"/>
                <w:lang w:val="en-US"/>
              </w:rPr>
              <w:t>20</w:t>
            </w:r>
            <w:r w:rsidRPr="002532A2">
              <w:rPr>
                <w:sz w:val="22"/>
                <w:szCs w:val="22"/>
              </w:rPr>
              <w:t>.1</w:t>
            </w:r>
            <w:r w:rsidRPr="002532A2">
              <w:rPr>
                <w:sz w:val="22"/>
                <w:szCs w:val="22"/>
                <w:lang w:val="en-US"/>
              </w:rPr>
              <w:t>1</w:t>
            </w:r>
            <w:r w:rsidRPr="002532A2">
              <w:rPr>
                <w:sz w:val="22"/>
                <w:szCs w:val="22"/>
              </w:rPr>
              <w:t>.201</w:t>
            </w:r>
            <w:r w:rsidRPr="002532A2">
              <w:rPr>
                <w:sz w:val="22"/>
                <w:szCs w:val="22"/>
                <w:lang w:val="en-US"/>
              </w:rPr>
              <w:t>8</w:t>
            </w:r>
            <w:r w:rsidRPr="002532A2">
              <w:rPr>
                <w:sz w:val="22"/>
                <w:szCs w:val="22"/>
              </w:rPr>
              <w:t> р.</w:t>
            </w:r>
          </w:p>
        </w:tc>
        <w:tc>
          <w:tcPr>
            <w:tcW w:w="1798" w:type="dxa"/>
            <w:tcBorders>
              <w:top w:val="single" w:sz="4" w:space="0" w:color="auto"/>
              <w:left w:val="single" w:sz="4" w:space="0" w:color="auto"/>
              <w:bottom w:val="single" w:sz="4" w:space="0" w:color="auto"/>
              <w:right w:val="single" w:sz="4" w:space="0" w:color="auto"/>
            </w:tcBorders>
          </w:tcPr>
          <w:p w:rsidR="002532A2" w:rsidRPr="002532A2" w:rsidRDefault="002532A2" w:rsidP="002532A2">
            <w:pPr>
              <w:autoSpaceDE w:val="0"/>
              <w:autoSpaceDN w:val="0"/>
            </w:pPr>
            <w:r w:rsidRPr="002532A2">
              <w:rPr>
                <w:sz w:val="22"/>
                <w:szCs w:val="22"/>
              </w:rPr>
              <w:t xml:space="preserve">Результати досліджень високоентропійних сплавів використано для виготовлення деталей на ТзДВ "Львівський завод фрезерних верстатів", які потребують високий рівень міцності при підвищених температурах, зносостійкість та корозійну стійкість </w:t>
            </w:r>
          </w:p>
          <w:p w:rsidR="002532A2" w:rsidRPr="002532A2" w:rsidRDefault="002532A2" w:rsidP="002532A2">
            <w:pPr>
              <w:autoSpaceDE w:val="0"/>
              <w:autoSpaceDN w:val="0"/>
            </w:pPr>
          </w:p>
          <w:p w:rsidR="002532A2" w:rsidRPr="002532A2" w:rsidRDefault="002532A2" w:rsidP="002532A2">
            <w:pPr>
              <w:autoSpaceDE w:val="0"/>
              <w:autoSpaceDN w:val="0"/>
            </w:pPr>
            <w:r w:rsidRPr="002532A2">
              <w:rPr>
                <w:sz w:val="22"/>
                <w:szCs w:val="22"/>
              </w:rPr>
              <w:t>У Львівському національному університеті імені Івана Франка результати роботи використовують в оновлених лекційних курсах “Фізика металів”, “Фізичне матеріалознавство” та циклах лабораторних робіт з цих навчальних дисциплін.</w:t>
            </w:r>
          </w:p>
          <w:p w:rsidR="002532A2" w:rsidRPr="002532A2" w:rsidRDefault="002532A2" w:rsidP="002532A2">
            <w:pPr>
              <w:autoSpaceDE w:val="0"/>
              <w:autoSpaceDN w:val="0"/>
            </w:pPr>
          </w:p>
        </w:tc>
      </w:tr>
    </w:tbl>
    <w:p w:rsidR="00BF56DF" w:rsidRPr="00EC3682" w:rsidRDefault="00BF56DF" w:rsidP="00BF56DF">
      <w:pPr>
        <w:pStyle w:val="a3"/>
        <w:ind w:firstLine="708"/>
        <w:rPr>
          <w:highlight w:val="yellow"/>
        </w:rPr>
      </w:pPr>
    </w:p>
    <w:p w:rsidR="00BF56DF" w:rsidRPr="00EC3682" w:rsidRDefault="00BF56DF" w:rsidP="00BF56DF">
      <w:pPr>
        <w:pStyle w:val="a3"/>
        <w:ind w:firstLine="708"/>
        <w:rPr>
          <w:highlight w:val="yellow"/>
        </w:rPr>
      </w:pPr>
    </w:p>
    <w:p w:rsidR="00BF56DF" w:rsidRDefault="00BF56DF" w:rsidP="00BF56DF">
      <w:pPr>
        <w:ind w:firstLine="708"/>
        <w:jc w:val="both"/>
        <w:rPr>
          <w:b/>
          <w:lang w:val="uk-UA"/>
        </w:rPr>
      </w:pPr>
      <w:r w:rsidRPr="00EC3682">
        <w:rPr>
          <w:b/>
          <w:lang w:val="en-US"/>
        </w:rPr>
        <w:t>I</w:t>
      </w:r>
      <w:r w:rsidRPr="00EC3682">
        <w:rPr>
          <w:b/>
          <w:lang w:val="uk-UA"/>
        </w:rPr>
        <w:t xml:space="preserve">V. Список наукових статей, опублікованих та прийнятих до друку у 2019 році у зарубіжних виданнях, </w:t>
      </w:r>
      <w:r w:rsidRPr="00EC3682">
        <w:rPr>
          <w:b/>
          <w:i/>
          <w:u w:val="single"/>
          <w:lang w:val="uk-UA"/>
        </w:rPr>
        <w:t>які мають імпакт-фактор,</w:t>
      </w:r>
      <w:r w:rsidRPr="00EC3682">
        <w:rPr>
          <w:b/>
          <w:lang w:val="uk-UA"/>
        </w:rPr>
        <w:t xml:space="preserve"> за формою </w:t>
      </w:r>
      <w:r w:rsidRPr="00EC3682">
        <w:rPr>
          <w:lang w:val="uk-UA"/>
        </w:rPr>
        <w:t>(</w:t>
      </w:r>
      <w:r w:rsidRPr="00EC3682">
        <w:rPr>
          <w:i/>
          <w:lang w:val="uk-UA"/>
        </w:rPr>
        <w:t xml:space="preserve">окремо </w:t>
      </w:r>
      <w:r w:rsidRPr="00EC3682">
        <w:rPr>
          <w:i/>
          <w:lang w:val="en-US"/>
        </w:rPr>
        <w:t>Scopus</w:t>
      </w:r>
      <w:r w:rsidRPr="00EC3682">
        <w:rPr>
          <w:i/>
          <w:lang w:val="uk-UA"/>
        </w:rPr>
        <w:t xml:space="preserve">, </w:t>
      </w:r>
      <w:r w:rsidRPr="00EC3682">
        <w:rPr>
          <w:i/>
          <w:lang w:val="en-US"/>
        </w:rPr>
        <w:t>WebofScience</w:t>
      </w:r>
      <w:r w:rsidRPr="00EC3682">
        <w:rPr>
          <w:lang w:val="uk-UA"/>
        </w:rPr>
        <w:t>)</w:t>
      </w:r>
      <w:r w:rsidRPr="00EC3682">
        <w:rPr>
          <w:b/>
          <w:lang w:val="uk-UA"/>
        </w:rPr>
        <w:t>:</w:t>
      </w:r>
    </w:p>
    <w:p w:rsidR="00623A53" w:rsidRDefault="00623A53" w:rsidP="00623A53">
      <w:pPr>
        <w:ind w:firstLine="708"/>
        <w:jc w:val="right"/>
        <w:rPr>
          <w:b/>
          <w:highlight w:val="yellow"/>
          <w:lang w:val="uk-UA"/>
        </w:rPr>
      </w:pPr>
    </w:p>
    <w:p w:rsidR="000D6A47" w:rsidRDefault="000D6A47" w:rsidP="000D6A47">
      <w:pPr>
        <w:ind w:firstLine="708"/>
        <w:jc w:val="both"/>
        <w:rPr>
          <w:lang w:val="uk-UA"/>
        </w:rPr>
      </w:pPr>
      <w:r>
        <w:rPr>
          <w:b/>
          <w:lang w:val="uk-UA"/>
        </w:rPr>
        <w:t>Міжнародні</w:t>
      </w:r>
      <w:r w:rsidRPr="00051405">
        <w:rPr>
          <w:b/>
          <w:lang w:val="uk-UA"/>
        </w:rPr>
        <w:t xml:space="preserve"> видання, </w:t>
      </w:r>
      <w:r w:rsidRPr="00051405">
        <w:rPr>
          <w:b/>
          <w:i/>
          <w:u w:val="single"/>
          <w:lang w:val="uk-UA"/>
        </w:rPr>
        <w:t>які мають імпакт-фактор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
        <w:gridCol w:w="2011"/>
        <w:gridCol w:w="4256"/>
        <w:gridCol w:w="2153"/>
        <w:gridCol w:w="1334"/>
        <w:gridCol w:w="6"/>
      </w:tblGrid>
      <w:tr w:rsidR="00596410" w:rsidRPr="00623A53" w:rsidTr="001C5A36">
        <w:trPr>
          <w:gridAfter w:val="1"/>
          <w:wAfter w:w="3" w:type="pct"/>
          <w:jc w:val="center"/>
        </w:trPr>
        <w:tc>
          <w:tcPr>
            <w:tcW w:w="186" w:type="pct"/>
            <w:shd w:val="clear" w:color="auto" w:fill="auto"/>
          </w:tcPr>
          <w:p w:rsidR="00623A53" w:rsidRPr="00623A53" w:rsidRDefault="00623A53" w:rsidP="00596410">
            <w:pPr>
              <w:jc w:val="center"/>
              <w:rPr>
                <w:lang w:val="uk-UA"/>
              </w:rPr>
            </w:pPr>
            <w:r w:rsidRPr="00623A53">
              <w:rPr>
                <w:sz w:val="22"/>
                <w:szCs w:val="22"/>
                <w:lang w:val="uk-UA"/>
              </w:rPr>
              <w:t>№ з/п</w:t>
            </w:r>
          </w:p>
        </w:tc>
        <w:tc>
          <w:tcPr>
            <w:tcW w:w="992" w:type="pct"/>
            <w:shd w:val="clear" w:color="auto" w:fill="auto"/>
          </w:tcPr>
          <w:p w:rsidR="00623A53" w:rsidRPr="00623A53" w:rsidRDefault="00623A53" w:rsidP="00596410">
            <w:pPr>
              <w:jc w:val="center"/>
              <w:rPr>
                <w:lang w:val="uk-UA"/>
              </w:rPr>
            </w:pPr>
            <w:r w:rsidRPr="00623A53">
              <w:rPr>
                <w:sz w:val="22"/>
                <w:szCs w:val="22"/>
                <w:lang w:val="uk-UA"/>
              </w:rPr>
              <w:t>Автор(и)</w:t>
            </w:r>
          </w:p>
        </w:tc>
        <w:tc>
          <w:tcPr>
            <w:tcW w:w="2099" w:type="pct"/>
            <w:shd w:val="clear" w:color="auto" w:fill="auto"/>
          </w:tcPr>
          <w:p w:rsidR="00623A53" w:rsidRPr="00623A53" w:rsidRDefault="00623A53" w:rsidP="00596410">
            <w:pPr>
              <w:jc w:val="center"/>
              <w:rPr>
                <w:lang w:val="uk-UA"/>
              </w:rPr>
            </w:pPr>
            <w:r w:rsidRPr="00623A53">
              <w:rPr>
                <w:sz w:val="22"/>
                <w:szCs w:val="22"/>
                <w:lang w:val="uk-UA"/>
              </w:rPr>
              <w:t>Назва роботи</w:t>
            </w:r>
          </w:p>
        </w:tc>
        <w:tc>
          <w:tcPr>
            <w:tcW w:w="1062" w:type="pct"/>
            <w:shd w:val="clear" w:color="auto" w:fill="auto"/>
          </w:tcPr>
          <w:p w:rsidR="00623A53" w:rsidRPr="00623A53" w:rsidRDefault="00623A53" w:rsidP="00596410">
            <w:pPr>
              <w:jc w:val="center"/>
              <w:rPr>
                <w:lang w:val="uk-UA"/>
              </w:rPr>
            </w:pPr>
            <w:r w:rsidRPr="00623A53">
              <w:rPr>
                <w:sz w:val="22"/>
                <w:szCs w:val="22"/>
                <w:lang w:val="uk-UA"/>
              </w:rPr>
              <w:t>Назва видання, де опубліковано роботу</w:t>
            </w:r>
          </w:p>
        </w:tc>
        <w:tc>
          <w:tcPr>
            <w:tcW w:w="658" w:type="pct"/>
            <w:shd w:val="clear" w:color="auto" w:fill="auto"/>
          </w:tcPr>
          <w:p w:rsidR="00623A53" w:rsidRPr="00623A53" w:rsidRDefault="00623A53" w:rsidP="00596410">
            <w:pPr>
              <w:jc w:val="center"/>
              <w:rPr>
                <w:lang w:val="uk-UA"/>
              </w:rPr>
            </w:pPr>
            <w:r w:rsidRPr="00623A53">
              <w:rPr>
                <w:sz w:val="22"/>
                <w:szCs w:val="22"/>
                <w:lang w:val="uk-UA"/>
              </w:rPr>
              <w:t>Том, номер (випуск), перша-остання сторінки роботи</w:t>
            </w:r>
          </w:p>
        </w:tc>
      </w:tr>
      <w:tr w:rsidR="00596410" w:rsidRPr="00623A53" w:rsidTr="001C5A36">
        <w:trPr>
          <w:gridAfter w:val="1"/>
          <w:wAfter w:w="3" w:type="pct"/>
          <w:jc w:val="center"/>
        </w:trPr>
        <w:tc>
          <w:tcPr>
            <w:tcW w:w="186" w:type="pct"/>
            <w:shd w:val="clear" w:color="auto" w:fill="auto"/>
          </w:tcPr>
          <w:p w:rsidR="00623A53" w:rsidRPr="00623A53" w:rsidRDefault="00623A53" w:rsidP="00596410">
            <w:pPr>
              <w:jc w:val="center"/>
              <w:rPr>
                <w:lang w:val="uk-UA"/>
              </w:rPr>
            </w:pPr>
            <w:r w:rsidRPr="00623A53">
              <w:rPr>
                <w:lang w:val="uk-UA"/>
              </w:rPr>
              <w:t>1</w:t>
            </w:r>
          </w:p>
        </w:tc>
        <w:tc>
          <w:tcPr>
            <w:tcW w:w="992" w:type="pct"/>
            <w:shd w:val="clear" w:color="auto" w:fill="auto"/>
          </w:tcPr>
          <w:p w:rsidR="00623A53" w:rsidRPr="00623A53" w:rsidRDefault="00623A53" w:rsidP="00596410">
            <w:pPr>
              <w:jc w:val="center"/>
              <w:rPr>
                <w:lang w:val="uk-UA"/>
              </w:rPr>
            </w:pPr>
            <w:r w:rsidRPr="00623A53">
              <w:rPr>
                <w:lang w:val="uk-UA"/>
              </w:rPr>
              <w:t>2</w:t>
            </w:r>
          </w:p>
        </w:tc>
        <w:tc>
          <w:tcPr>
            <w:tcW w:w="2099" w:type="pct"/>
            <w:shd w:val="clear" w:color="auto" w:fill="auto"/>
          </w:tcPr>
          <w:p w:rsidR="00623A53" w:rsidRPr="00623A53" w:rsidRDefault="00623A53" w:rsidP="00596410">
            <w:pPr>
              <w:jc w:val="center"/>
              <w:rPr>
                <w:lang w:val="uk-UA"/>
              </w:rPr>
            </w:pPr>
            <w:r w:rsidRPr="00623A53">
              <w:rPr>
                <w:lang w:val="uk-UA"/>
              </w:rPr>
              <w:t>3</w:t>
            </w:r>
          </w:p>
        </w:tc>
        <w:tc>
          <w:tcPr>
            <w:tcW w:w="1062" w:type="pct"/>
            <w:shd w:val="clear" w:color="auto" w:fill="auto"/>
          </w:tcPr>
          <w:p w:rsidR="00623A53" w:rsidRPr="00623A53" w:rsidRDefault="00623A53" w:rsidP="00596410">
            <w:pPr>
              <w:jc w:val="center"/>
              <w:rPr>
                <w:lang w:val="uk-UA"/>
              </w:rPr>
            </w:pPr>
            <w:r w:rsidRPr="00623A53">
              <w:rPr>
                <w:lang w:val="uk-UA"/>
              </w:rPr>
              <w:t>4</w:t>
            </w:r>
          </w:p>
        </w:tc>
        <w:tc>
          <w:tcPr>
            <w:tcW w:w="658" w:type="pct"/>
            <w:shd w:val="clear" w:color="auto" w:fill="auto"/>
          </w:tcPr>
          <w:p w:rsidR="00623A53" w:rsidRPr="00623A53" w:rsidRDefault="00623A53" w:rsidP="00596410">
            <w:pPr>
              <w:jc w:val="center"/>
              <w:rPr>
                <w:lang w:val="uk-UA"/>
              </w:rPr>
            </w:pPr>
            <w:r w:rsidRPr="00623A53">
              <w:rPr>
                <w:lang w:val="uk-UA"/>
              </w:rPr>
              <w:t>5</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pPr>
          </w:p>
        </w:tc>
        <w:tc>
          <w:tcPr>
            <w:tcW w:w="992" w:type="pct"/>
            <w:shd w:val="clear" w:color="auto" w:fill="auto"/>
          </w:tcPr>
          <w:p w:rsidR="00623A53" w:rsidRPr="00D416EF" w:rsidRDefault="00623A53" w:rsidP="00596410">
            <w:pPr>
              <w:tabs>
                <w:tab w:val="left" w:pos="426"/>
              </w:tabs>
              <w:rPr>
                <w:iCs/>
                <w:color w:val="000000"/>
                <w:u w:val="single"/>
                <w:lang w:val="en-US" w:eastAsia="uk-UA"/>
              </w:rPr>
            </w:pPr>
            <w:r w:rsidRPr="00D416EF">
              <w:rPr>
                <w:iCs/>
                <w:color w:val="000000"/>
                <w:sz w:val="22"/>
                <w:szCs w:val="22"/>
                <w:u w:val="single"/>
                <w:lang w:val="en-US" w:eastAsia="uk-UA"/>
              </w:rPr>
              <w:t xml:space="preserve">O.Hryhorchak, </w:t>
            </w:r>
          </w:p>
          <w:p w:rsidR="00623A53" w:rsidRPr="00D416EF" w:rsidRDefault="00623A53" w:rsidP="00596410">
            <w:pPr>
              <w:rPr>
                <w:lang w:val="en-US"/>
              </w:rPr>
            </w:pPr>
            <w:r w:rsidRPr="00D416EF">
              <w:rPr>
                <w:iCs/>
                <w:color w:val="000000"/>
                <w:sz w:val="22"/>
                <w:szCs w:val="22"/>
                <w:u w:val="single"/>
                <w:lang w:val="en-US" w:eastAsia="uk-UA"/>
              </w:rPr>
              <w:t>V.Pastukhov</w:t>
            </w:r>
          </w:p>
        </w:tc>
        <w:tc>
          <w:tcPr>
            <w:tcW w:w="2099" w:type="pct"/>
            <w:shd w:val="clear" w:color="auto" w:fill="auto"/>
          </w:tcPr>
          <w:p w:rsidR="00623A53" w:rsidRPr="00D416EF" w:rsidRDefault="00623A53" w:rsidP="00596410">
            <w:pPr>
              <w:rPr>
                <w:lang w:val="en-US"/>
              </w:rPr>
            </w:pPr>
            <w:r w:rsidRPr="00D416EF">
              <w:rPr>
                <w:sz w:val="22"/>
                <w:szCs w:val="22"/>
                <w:lang w:val="en-US"/>
              </w:rPr>
              <w:t>Large-N properties of a non-ideal Bose gas</w:t>
            </w:r>
          </w:p>
          <w:p w:rsidR="00623A53" w:rsidRPr="00D416EF" w:rsidRDefault="00165A30" w:rsidP="00596410">
            <w:pPr>
              <w:rPr>
                <w:lang w:val="en-US"/>
              </w:rPr>
            </w:pPr>
            <w:hyperlink r:id="rId5" w:history="1">
              <w:r w:rsidR="00623A53" w:rsidRPr="00D416EF">
                <w:rPr>
                  <w:rStyle w:val="a5"/>
                  <w:sz w:val="22"/>
                  <w:szCs w:val="22"/>
                  <w:lang w:val="en-US"/>
                </w:rPr>
                <w:t>https://doi.org/10.1088/1751-8121/aaede7</w:t>
              </w:r>
            </w:hyperlink>
          </w:p>
        </w:tc>
        <w:tc>
          <w:tcPr>
            <w:tcW w:w="1062" w:type="pct"/>
            <w:shd w:val="clear" w:color="auto" w:fill="auto"/>
          </w:tcPr>
          <w:p w:rsidR="00623A53" w:rsidRPr="00D416EF" w:rsidRDefault="00623A53" w:rsidP="00596410">
            <w:pPr>
              <w:rPr>
                <w:lang w:val="en-US"/>
              </w:rPr>
            </w:pPr>
            <w:r w:rsidRPr="00D416EF">
              <w:rPr>
                <w:sz w:val="22"/>
                <w:szCs w:val="22"/>
                <w:lang w:val="en-US"/>
              </w:rPr>
              <w:t>Journal of Physics A: Mathematical and Theoretical</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52</w:t>
            </w:r>
            <w:r w:rsidRPr="00D416EF">
              <w:rPr>
                <w:sz w:val="22"/>
                <w:szCs w:val="22"/>
                <w:lang w:val="en-US"/>
              </w:rPr>
              <w:t>, No. 2, Art. 025002 [8</w:t>
            </w:r>
            <w:r w:rsidRPr="00D416EF">
              <w:rPr>
                <w:sz w:val="22"/>
                <w:szCs w:val="22"/>
                <w:lang w:val="uk-UA"/>
              </w:rPr>
              <w:t> </w:t>
            </w:r>
            <w:r w:rsidRPr="00D416EF">
              <w:rPr>
                <w:sz w:val="22"/>
                <w:szCs w:val="22"/>
                <w:lang w:val="en-US"/>
              </w:rPr>
              <w:t>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tabs>
                <w:tab w:val="left" w:pos="426"/>
              </w:tabs>
              <w:rPr>
                <w:iCs/>
                <w:color w:val="000000"/>
                <w:lang w:val="en-US" w:eastAsia="uk-UA"/>
              </w:rPr>
            </w:pPr>
            <w:r w:rsidRPr="00D416EF">
              <w:rPr>
                <w:iCs/>
                <w:color w:val="000000"/>
                <w:sz w:val="22"/>
                <w:szCs w:val="22"/>
                <w:lang w:val="en-US" w:eastAsia="uk-UA"/>
              </w:rPr>
              <w:t xml:space="preserve">I. Grygorchak, R. Shvets, I. V. Kityk, A. V. Kityk, R. Wielgosz, </w:t>
            </w:r>
            <w:r w:rsidRPr="00D416EF">
              <w:rPr>
                <w:iCs/>
                <w:color w:val="000000"/>
                <w:sz w:val="22"/>
                <w:szCs w:val="22"/>
                <w:lang w:val="en-US" w:eastAsia="uk-UA"/>
              </w:rPr>
              <w:br/>
            </w:r>
            <w:r w:rsidRPr="00D416EF">
              <w:rPr>
                <w:iCs/>
                <w:color w:val="000000"/>
                <w:sz w:val="22"/>
                <w:szCs w:val="22"/>
                <w:u w:val="single"/>
                <w:lang w:val="en-US" w:eastAsia="uk-UA"/>
              </w:rPr>
              <w:t xml:space="preserve">O. Hryhorchak, </w:t>
            </w:r>
            <w:r w:rsidRPr="00D416EF">
              <w:rPr>
                <w:iCs/>
                <w:color w:val="000000"/>
                <w:sz w:val="22"/>
                <w:szCs w:val="22"/>
                <w:lang w:val="en-US" w:eastAsia="uk-UA"/>
              </w:rPr>
              <w:t>I. Shchur</w:t>
            </w:r>
          </w:p>
        </w:tc>
        <w:tc>
          <w:tcPr>
            <w:tcW w:w="2099" w:type="pct"/>
            <w:shd w:val="clear" w:color="auto" w:fill="auto"/>
          </w:tcPr>
          <w:p w:rsidR="00623A53" w:rsidRPr="00D416EF" w:rsidRDefault="00623A53" w:rsidP="00596410">
            <w:pPr>
              <w:rPr>
                <w:lang w:val="en-US"/>
              </w:rPr>
            </w:pPr>
            <w:r w:rsidRPr="00D416EF">
              <w:rPr>
                <w:sz w:val="22"/>
                <w:szCs w:val="22"/>
                <w:lang w:val="en-US"/>
              </w:rPr>
              <w:t>Photosensitive carbon supercapacitor: cavitated nanoporous carbon from iodine doped β-cyclodextryn</w:t>
            </w:r>
          </w:p>
          <w:p w:rsidR="00623A53" w:rsidRPr="00D416EF" w:rsidRDefault="00165A30" w:rsidP="00596410">
            <w:pPr>
              <w:rPr>
                <w:lang w:val="en-US"/>
              </w:rPr>
            </w:pPr>
            <w:hyperlink r:id="rId6" w:history="1">
              <w:r w:rsidR="00623A53" w:rsidRPr="00D416EF">
                <w:rPr>
                  <w:rStyle w:val="a5"/>
                  <w:sz w:val="22"/>
                  <w:szCs w:val="22"/>
                  <w:lang w:val="en-US"/>
                </w:rPr>
                <w:t>https://doi.org/10.1016/j.physe.2018.12.009</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Physica E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108</w:t>
            </w:r>
            <w:r w:rsidRPr="00D416EF">
              <w:rPr>
                <w:sz w:val="22"/>
                <w:szCs w:val="22"/>
                <w:lang w:val="en-US"/>
              </w:rPr>
              <w:t>, P. 164</w:t>
            </w:r>
            <w:r w:rsidRPr="00D416EF">
              <w:rPr>
                <w:sz w:val="22"/>
                <w:szCs w:val="22"/>
                <w:lang w:val="uk-UA"/>
              </w:rPr>
              <w:t>–</w:t>
            </w:r>
            <w:r w:rsidRPr="00D416EF">
              <w:rPr>
                <w:sz w:val="22"/>
                <w:szCs w:val="22"/>
                <w:lang w:val="en-US"/>
              </w:rPr>
              <w:t>168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Kh. P. Gnatenko, M. I. Samar, V. M. Tkachuk</w:t>
            </w:r>
          </w:p>
          <w:p w:rsidR="00623A53" w:rsidRPr="00D416EF" w:rsidRDefault="00623A53" w:rsidP="00596410">
            <w:pPr>
              <w:tabs>
                <w:tab w:val="left" w:pos="426"/>
              </w:tabs>
              <w:rPr>
                <w:iCs/>
                <w:color w:val="000000"/>
                <w:lang w:val="en-US" w:eastAsia="uk-UA"/>
              </w:rPr>
            </w:pPr>
          </w:p>
        </w:tc>
        <w:tc>
          <w:tcPr>
            <w:tcW w:w="2099" w:type="pct"/>
            <w:shd w:val="clear" w:color="auto" w:fill="auto"/>
          </w:tcPr>
          <w:p w:rsidR="00623A53" w:rsidRPr="00D416EF" w:rsidRDefault="00623A53" w:rsidP="00596410">
            <w:pPr>
              <w:rPr>
                <w:lang w:val="en-US"/>
              </w:rPr>
            </w:pPr>
            <w:r w:rsidRPr="00D416EF">
              <w:rPr>
                <w:sz w:val="22"/>
                <w:szCs w:val="22"/>
                <w:lang w:val="en-US"/>
              </w:rPr>
              <w:t>Time-reversal and rotational symmetries in noncommutative phase space</w:t>
            </w:r>
          </w:p>
          <w:p w:rsidR="00623A53" w:rsidRPr="00D416EF" w:rsidRDefault="00165A30" w:rsidP="00596410">
            <w:pPr>
              <w:rPr>
                <w:lang w:val="en-US"/>
              </w:rPr>
            </w:pPr>
            <w:hyperlink r:id="rId7" w:history="1">
              <w:r w:rsidR="00623A53" w:rsidRPr="00D416EF">
                <w:rPr>
                  <w:rStyle w:val="a5"/>
                  <w:sz w:val="22"/>
                  <w:szCs w:val="22"/>
                  <w:lang w:val="en-US"/>
                </w:rPr>
                <w:t>https://doi.org/10.1103/PhysRevA.99.012114</w:t>
              </w:r>
            </w:hyperlink>
          </w:p>
        </w:tc>
        <w:tc>
          <w:tcPr>
            <w:tcW w:w="1062" w:type="pct"/>
            <w:shd w:val="clear" w:color="auto" w:fill="auto"/>
          </w:tcPr>
          <w:p w:rsidR="00623A53" w:rsidRPr="00D416EF" w:rsidRDefault="00623A53" w:rsidP="00596410">
            <w:pPr>
              <w:rPr>
                <w:lang w:val="en-US"/>
              </w:rPr>
            </w:pPr>
            <w:r w:rsidRPr="00D416EF">
              <w:rPr>
                <w:sz w:val="22"/>
                <w:szCs w:val="22"/>
                <w:lang w:val="en-US"/>
              </w:rPr>
              <w:t>Physical Review A</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99</w:t>
            </w:r>
            <w:r w:rsidRPr="00D416EF">
              <w:rPr>
                <w:sz w:val="22"/>
                <w:szCs w:val="22"/>
                <w:lang w:val="en-US"/>
              </w:rPr>
              <w:t>, No. 1, Art. 012114 [6</w:t>
            </w:r>
            <w:r w:rsidRPr="00D416EF">
              <w:rPr>
                <w:sz w:val="22"/>
                <w:szCs w:val="22"/>
                <w:lang w:val="uk-UA"/>
              </w:rPr>
              <w:t> </w:t>
            </w:r>
            <w:r w:rsidRPr="00D416EF">
              <w:rPr>
                <w:sz w:val="22"/>
                <w:szCs w:val="22"/>
                <w:lang w:val="en-US"/>
              </w:rPr>
              <w:t>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Kh. P. Gnatenko</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Parameters of noncommutativity in Lie-algebraic noncommutative space</w:t>
            </w:r>
          </w:p>
          <w:p w:rsidR="00623A53" w:rsidRPr="00D416EF" w:rsidRDefault="00165A30" w:rsidP="00596410">
            <w:pPr>
              <w:rPr>
                <w:lang w:val="en-US"/>
              </w:rPr>
            </w:pPr>
            <w:hyperlink r:id="rId8" w:history="1">
              <w:r w:rsidR="00623A53" w:rsidRPr="00D416EF">
                <w:rPr>
                  <w:rStyle w:val="a5"/>
                  <w:sz w:val="22"/>
                  <w:szCs w:val="22"/>
                  <w:lang w:val="en-US"/>
                </w:rPr>
                <w:t>https://doi.org/10.1103/PhysRevD.99.026009</w:t>
              </w:r>
            </w:hyperlink>
          </w:p>
        </w:tc>
        <w:tc>
          <w:tcPr>
            <w:tcW w:w="1062" w:type="pct"/>
            <w:shd w:val="clear" w:color="auto" w:fill="auto"/>
          </w:tcPr>
          <w:p w:rsidR="00623A53" w:rsidRPr="00D416EF" w:rsidRDefault="00623A53" w:rsidP="00596410">
            <w:pPr>
              <w:rPr>
                <w:lang w:val="en-US"/>
              </w:rPr>
            </w:pPr>
            <w:r w:rsidRPr="00D416EF">
              <w:rPr>
                <w:sz w:val="22"/>
                <w:szCs w:val="22"/>
                <w:lang w:val="en-US"/>
              </w:rPr>
              <w:t>Physical Review D</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99</w:t>
            </w:r>
            <w:r w:rsidRPr="00D416EF">
              <w:rPr>
                <w:sz w:val="22"/>
                <w:szCs w:val="22"/>
                <w:lang w:val="en-US"/>
              </w:rPr>
              <w:t>, No. 2, Art. 026009 [9</w:t>
            </w:r>
            <w:r w:rsidRPr="00D416EF">
              <w:rPr>
                <w:sz w:val="22"/>
                <w:szCs w:val="22"/>
                <w:lang w:val="uk-UA"/>
              </w:rPr>
              <w:t> </w:t>
            </w:r>
            <w:r w:rsidRPr="00D416EF">
              <w:rPr>
                <w:sz w:val="22"/>
                <w:szCs w:val="22"/>
                <w:lang w:val="en-US"/>
              </w:rPr>
              <w:t>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A. Kuzmak</w:t>
            </w:r>
            <w:r w:rsidRPr="00D416EF">
              <w:rPr>
                <w:sz w:val="22"/>
                <w:szCs w:val="22"/>
                <w:lang w:val="en-US"/>
              </w:rPr>
              <w:t xml:space="preserve">, Sh. Carmali, </w:t>
            </w:r>
            <w:r w:rsidRPr="00D416EF">
              <w:rPr>
                <w:sz w:val="22"/>
                <w:szCs w:val="22"/>
                <w:lang w:val="en-US"/>
              </w:rPr>
              <w:br/>
              <w:t xml:space="preserve">E. von Lieres, </w:t>
            </w:r>
            <w:r w:rsidRPr="00D416EF">
              <w:rPr>
                <w:sz w:val="22"/>
                <w:szCs w:val="22"/>
                <w:lang w:val="en-US"/>
              </w:rPr>
              <w:br/>
              <w:t>A. J. Russell, S. Kondrat</w:t>
            </w:r>
          </w:p>
        </w:tc>
        <w:tc>
          <w:tcPr>
            <w:tcW w:w="2099" w:type="pct"/>
            <w:shd w:val="clear" w:color="auto" w:fill="auto"/>
          </w:tcPr>
          <w:p w:rsidR="00623A53" w:rsidRPr="00D416EF" w:rsidRDefault="00623A53" w:rsidP="00596410">
            <w:pPr>
              <w:rPr>
                <w:lang w:val="en-US"/>
              </w:rPr>
            </w:pPr>
            <w:r w:rsidRPr="00D416EF">
              <w:rPr>
                <w:sz w:val="22"/>
                <w:szCs w:val="22"/>
                <w:lang w:val="en-US"/>
              </w:rPr>
              <w:t>Can enzyme proximity accelerate cascade reactions?</w:t>
            </w:r>
          </w:p>
          <w:p w:rsidR="00623A53" w:rsidRPr="00D416EF" w:rsidRDefault="00165A30" w:rsidP="00596410">
            <w:pPr>
              <w:rPr>
                <w:lang w:val="en-US"/>
              </w:rPr>
            </w:pPr>
            <w:hyperlink r:id="rId9" w:history="1">
              <w:r w:rsidR="00623A53" w:rsidRPr="00D416EF">
                <w:rPr>
                  <w:rStyle w:val="a5"/>
                  <w:sz w:val="22"/>
                  <w:szCs w:val="22"/>
                  <w:lang w:val="en-US"/>
                </w:rPr>
                <w:t>https://www.nature.com/articles/s41598-018-37034-3</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Scientific Reports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9</w:t>
            </w:r>
            <w:r w:rsidRPr="00D416EF">
              <w:rPr>
                <w:sz w:val="22"/>
                <w:szCs w:val="22"/>
                <w:lang w:val="en-US"/>
              </w:rPr>
              <w:t>, Art. 455 [7 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Yu. Krynytskyi, A. Rovenchak</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Multipole expansions for time-dependent charge and current distributions in quasistatic approximation</w:t>
            </w:r>
          </w:p>
          <w:p w:rsidR="00623A53" w:rsidRPr="00D416EF" w:rsidRDefault="00165A30" w:rsidP="00596410">
            <w:pPr>
              <w:rPr>
                <w:lang w:val="en-US"/>
              </w:rPr>
            </w:pPr>
            <w:hyperlink r:id="rId10" w:history="1">
              <w:r w:rsidR="00623A53" w:rsidRPr="00D416EF">
                <w:rPr>
                  <w:rStyle w:val="a5"/>
                  <w:sz w:val="22"/>
                  <w:szCs w:val="22"/>
                  <w:lang w:val="en-US"/>
                </w:rPr>
                <w:t>https://doi.org/10.1142/S0217732319500184</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Modern Physics Letters A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34</w:t>
            </w:r>
            <w:r w:rsidRPr="00D416EF">
              <w:rPr>
                <w:sz w:val="22"/>
                <w:szCs w:val="22"/>
                <w:lang w:val="en-US"/>
              </w:rPr>
              <w:t xml:space="preserve"> , No. 2, Art. 1950018 [18</w:t>
            </w:r>
            <w:r w:rsidRPr="00D416EF">
              <w:rPr>
                <w:sz w:val="22"/>
                <w:szCs w:val="22"/>
                <w:lang w:val="uk-UA"/>
              </w:rPr>
              <w:t> </w:t>
            </w:r>
            <w:r w:rsidRPr="00D416EF">
              <w:rPr>
                <w:sz w:val="22"/>
                <w:szCs w:val="22"/>
                <w:lang w:val="en-US"/>
              </w:rPr>
              <w:t>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A. R. Kuzmak, V. M. Tkachuk</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Detecting the Lee-Yang zeros of a high-spin system by the evolution of probe spin</w:t>
            </w:r>
          </w:p>
          <w:p w:rsidR="00623A53" w:rsidRPr="00D416EF" w:rsidRDefault="00165A30" w:rsidP="00596410">
            <w:pPr>
              <w:rPr>
                <w:lang w:val="en-US"/>
              </w:rPr>
            </w:pPr>
            <w:hyperlink r:id="rId11" w:history="1">
              <w:r w:rsidR="00623A53" w:rsidRPr="00D416EF">
                <w:rPr>
                  <w:rStyle w:val="a5"/>
                  <w:sz w:val="22"/>
                  <w:szCs w:val="22"/>
                  <w:lang w:val="en-US"/>
                </w:rPr>
                <w:t>https://doi.org/10.1209/0295-5075/125/10004</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EPL (Europhysics Letters)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125</w:t>
            </w:r>
            <w:r w:rsidRPr="00D416EF">
              <w:rPr>
                <w:sz w:val="22"/>
                <w:szCs w:val="22"/>
                <w:lang w:val="en-US"/>
              </w:rPr>
              <w:t>, No. 1, 10004 [7 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lang w:val="en-US"/>
              </w:rPr>
              <w:t xml:space="preserve">A. M. Frydryszak, M. Gieysztor, </w:t>
            </w:r>
            <w:r w:rsidRPr="00D416EF">
              <w:rPr>
                <w:sz w:val="22"/>
                <w:szCs w:val="22"/>
                <w:u w:val="single"/>
                <w:lang w:val="en-US"/>
              </w:rPr>
              <w:t>A. Kuzmak</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Probing the geometry of two-qubit state space by evolution</w:t>
            </w:r>
          </w:p>
          <w:p w:rsidR="00623A53" w:rsidRPr="00D416EF" w:rsidRDefault="00165A30" w:rsidP="00596410">
            <w:pPr>
              <w:rPr>
                <w:lang w:val="en-US"/>
              </w:rPr>
            </w:pPr>
            <w:hyperlink r:id="rId12" w:history="1">
              <w:r w:rsidR="00623A53" w:rsidRPr="00D416EF">
                <w:rPr>
                  <w:rStyle w:val="a5"/>
                  <w:sz w:val="22"/>
                  <w:szCs w:val="22"/>
                  <w:lang w:val="en-US"/>
                </w:rPr>
                <w:t>https://doi.org/10.1007/s11128-019-2199-4</w:t>
              </w:r>
            </w:hyperlink>
          </w:p>
        </w:tc>
        <w:tc>
          <w:tcPr>
            <w:tcW w:w="1062" w:type="pct"/>
            <w:shd w:val="clear" w:color="auto" w:fill="auto"/>
          </w:tcPr>
          <w:p w:rsidR="00623A53" w:rsidRPr="00D416EF" w:rsidRDefault="00623A53" w:rsidP="00596410">
            <w:pPr>
              <w:rPr>
                <w:lang w:val="en-US"/>
              </w:rPr>
            </w:pPr>
            <w:r w:rsidRPr="00D416EF">
              <w:rPr>
                <w:sz w:val="22"/>
                <w:szCs w:val="22"/>
                <w:lang w:val="en-US"/>
              </w:rPr>
              <w:t>Quantum Information Processing</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18</w:t>
            </w:r>
            <w:r w:rsidRPr="00D416EF">
              <w:rPr>
                <w:sz w:val="22"/>
                <w:szCs w:val="22"/>
                <w:lang w:val="en-US"/>
              </w:rPr>
              <w:t>, No. 3, Art. 84 [18 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V. Pastukhov</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Ground-state properties of a dilute two-dimensional Bose gas</w:t>
            </w:r>
          </w:p>
          <w:p w:rsidR="00623A53" w:rsidRPr="00D416EF" w:rsidRDefault="00165A30" w:rsidP="00596410">
            <w:pPr>
              <w:rPr>
                <w:lang w:val="en-US"/>
              </w:rPr>
            </w:pPr>
            <w:hyperlink r:id="rId13" w:history="1">
              <w:r w:rsidR="00623A53" w:rsidRPr="00D416EF">
                <w:rPr>
                  <w:rStyle w:val="a5"/>
                  <w:sz w:val="22"/>
                  <w:szCs w:val="22"/>
                  <w:lang w:val="en-US"/>
                </w:rPr>
                <w:t>https://doi.org/10.1007/s10909-018-2082-1</w:t>
              </w:r>
            </w:hyperlink>
          </w:p>
        </w:tc>
        <w:tc>
          <w:tcPr>
            <w:tcW w:w="1062" w:type="pct"/>
            <w:shd w:val="clear" w:color="auto" w:fill="auto"/>
          </w:tcPr>
          <w:p w:rsidR="00623A53" w:rsidRPr="00D416EF" w:rsidRDefault="00623A53" w:rsidP="00596410">
            <w:pPr>
              <w:rPr>
                <w:lang w:val="en-US"/>
              </w:rPr>
            </w:pPr>
            <w:r w:rsidRPr="00D416EF">
              <w:rPr>
                <w:sz w:val="22"/>
                <w:szCs w:val="22"/>
                <w:lang w:val="en-US"/>
              </w:rPr>
              <w:t>Journal of Low Temperature Physics</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194</w:t>
            </w:r>
            <w:r w:rsidRPr="00D416EF">
              <w:rPr>
                <w:sz w:val="22"/>
                <w:szCs w:val="22"/>
                <w:lang w:val="en-US"/>
              </w:rPr>
              <w:t>, Nos.3–4, P. 197–208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V. Pastukhov</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Ground-state properties of dilute one-dimensional Bose gas with three-body repulsion</w:t>
            </w:r>
          </w:p>
          <w:p w:rsidR="00623A53" w:rsidRPr="00D416EF" w:rsidRDefault="00165A30" w:rsidP="00596410">
            <w:pPr>
              <w:rPr>
                <w:lang w:val="en-US"/>
              </w:rPr>
            </w:pPr>
            <w:hyperlink r:id="rId14" w:history="1">
              <w:r w:rsidR="00623A53" w:rsidRPr="00D416EF">
                <w:rPr>
                  <w:rStyle w:val="a5"/>
                  <w:sz w:val="22"/>
                  <w:szCs w:val="22"/>
                  <w:lang w:val="en-US"/>
                </w:rPr>
                <w:t>https://doi.org/10.1016/j.physleta.2018.12.006</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Physics Letters A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383</w:t>
            </w:r>
            <w:r w:rsidRPr="00D416EF">
              <w:rPr>
                <w:sz w:val="22"/>
                <w:szCs w:val="22"/>
                <w:lang w:val="en-US"/>
              </w:rPr>
              <w:t>, No. 9, P. 894–897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M. M. Stetsko</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Topological black hole in the theory with nonminimal derivative coupling with power-law Maxwell field and its thermodynamics</w:t>
            </w:r>
          </w:p>
          <w:p w:rsidR="00623A53" w:rsidRPr="00D416EF" w:rsidRDefault="00165A30" w:rsidP="00596410">
            <w:pPr>
              <w:rPr>
                <w:lang w:val="en-US"/>
              </w:rPr>
            </w:pPr>
            <w:hyperlink r:id="rId15" w:history="1">
              <w:r w:rsidR="00623A53" w:rsidRPr="00D416EF">
                <w:rPr>
                  <w:rStyle w:val="a5"/>
                  <w:sz w:val="22"/>
                  <w:szCs w:val="22"/>
                  <w:lang w:val="en-US"/>
                </w:rPr>
                <w:t>https://doi.org/10.1103/PhysRevD.99.044028</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Physical Review D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99</w:t>
            </w:r>
            <w:r w:rsidRPr="00D416EF">
              <w:rPr>
                <w:sz w:val="22"/>
                <w:szCs w:val="22"/>
                <w:lang w:val="en-US"/>
              </w:rPr>
              <w:t>, No. 4, Art. 044028 [26 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Kh. P. Gnatenko</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Features of description of composite system’s motion in twist-deformed spacetime</w:t>
            </w:r>
          </w:p>
          <w:p w:rsidR="00623A53" w:rsidRPr="00D416EF" w:rsidRDefault="00165A30" w:rsidP="00596410">
            <w:pPr>
              <w:rPr>
                <w:lang w:val="en-US"/>
              </w:rPr>
            </w:pPr>
            <w:hyperlink r:id="rId16" w:history="1">
              <w:r w:rsidR="00623A53" w:rsidRPr="00D416EF">
                <w:rPr>
                  <w:rStyle w:val="a5"/>
                  <w:sz w:val="22"/>
                  <w:szCs w:val="22"/>
                  <w:lang w:val="en-US"/>
                </w:rPr>
                <w:t>https://doi.org/10.1142/S0217732319500718</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Modern Physics Letters A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34</w:t>
            </w:r>
            <w:r w:rsidRPr="00D416EF">
              <w:rPr>
                <w:sz w:val="22"/>
                <w:szCs w:val="22"/>
                <w:lang w:val="en-US"/>
              </w:rPr>
              <w:t>, No. 9, Art. 1950071 [9 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Yu. S. Krynytskyi, A. R. Kuzmak</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Geometry and speed of evolution for a spin-</w:t>
            </w:r>
            <w:r w:rsidRPr="00D416EF">
              <w:rPr>
                <w:i/>
                <w:iCs/>
                <w:sz w:val="22"/>
                <w:szCs w:val="22"/>
                <w:lang w:val="en-US"/>
              </w:rPr>
              <w:t>s</w:t>
            </w:r>
            <w:r w:rsidRPr="00D416EF">
              <w:rPr>
                <w:sz w:val="22"/>
                <w:szCs w:val="22"/>
                <w:lang w:val="en-US"/>
              </w:rPr>
              <w:t xml:space="preserve"> system with long-range zz-type Ising interaction</w:t>
            </w:r>
          </w:p>
          <w:p w:rsidR="00623A53" w:rsidRPr="00D416EF" w:rsidRDefault="00165A30" w:rsidP="00596410">
            <w:pPr>
              <w:rPr>
                <w:lang w:val="en-US"/>
              </w:rPr>
            </w:pPr>
            <w:hyperlink r:id="rId17" w:history="1">
              <w:r w:rsidR="00623A53" w:rsidRPr="00D416EF">
                <w:rPr>
                  <w:rStyle w:val="a5"/>
                  <w:sz w:val="22"/>
                  <w:szCs w:val="22"/>
                  <w:lang w:val="en-US"/>
                </w:rPr>
                <w:t>https://doi.org/10.1016/j.aop.2019.03.006</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Annals of Physics </w:t>
            </w:r>
          </w:p>
          <w:p w:rsidR="00623A53" w:rsidRPr="00D416EF" w:rsidRDefault="00623A53" w:rsidP="00596410">
            <w:pPr>
              <w:rPr>
                <w:lang w:val="en-US"/>
              </w:rPr>
            </w:pPr>
          </w:p>
        </w:tc>
        <w:tc>
          <w:tcPr>
            <w:tcW w:w="658" w:type="pct"/>
            <w:shd w:val="clear" w:color="auto" w:fill="auto"/>
          </w:tcPr>
          <w:p w:rsidR="00623A53" w:rsidRPr="00D416EF" w:rsidRDefault="00623A53" w:rsidP="00596410">
            <w:pPr>
              <w:rPr>
                <w:lang w:val="en-US"/>
              </w:rPr>
            </w:pPr>
            <w:r w:rsidRPr="00D416EF">
              <w:rPr>
                <w:sz w:val="22"/>
                <w:szCs w:val="22"/>
                <w:lang w:val="en-US"/>
              </w:rPr>
              <w:t xml:space="preserve">Vol. 405, </w:t>
            </w:r>
            <w:r w:rsidRPr="00D416EF">
              <w:rPr>
                <w:sz w:val="22"/>
                <w:szCs w:val="22"/>
                <w:lang w:val="en-US"/>
              </w:rPr>
              <w:br/>
              <w:t>P. 38–53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M. M. Stetsko</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Slowly rotating Einstein–Maxwell-dilaton black hole and some aspects of its thermodynamics</w:t>
            </w:r>
          </w:p>
          <w:p w:rsidR="00623A53" w:rsidRPr="00D416EF" w:rsidRDefault="00165A30" w:rsidP="00596410">
            <w:pPr>
              <w:rPr>
                <w:lang w:val="en-US"/>
              </w:rPr>
            </w:pPr>
            <w:hyperlink r:id="rId18" w:history="1">
              <w:r w:rsidR="00623A53" w:rsidRPr="00D416EF">
                <w:rPr>
                  <w:rStyle w:val="a5"/>
                  <w:sz w:val="22"/>
                  <w:szCs w:val="22"/>
                  <w:lang w:val="en-US"/>
                </w:rPr>
                <w:t>https://doi.org/10.1140/epjc/s10052-019-6738-z</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European Physical Journal C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79</w:t>
            </w:r>
            <w:r w:rsidRPr="00D416EF">
              <w:rPr>
                <w:sz w:val="22"/>
                <w:szCs w:val="22"/>
                <w:lang w:val="en-US"/>
              </w:rPr>
              <w:t>, No. 3, Art. 244 [16 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Kh. P. Gnatenko, V. M. Tkachuk</w:t>
            </w:r>
          </w:p>
        </w:tc>
        <w:tc>
          <w:tcPr>
            <w:tcW w:w="2099" w:type="pct"/>
            <w:shd w:val="clear" w:color="auto" w:fill="auto"/>
          </w:tcPr>
          <w:p w:rsidR="00623A53" w:rsidRPr="00D416EF" w:rsidRDefault="00623A53" w:rsidP="00596410">
            <w:pPr>
              <w:rPr>
                <w:lang w:val="en-US"/>
              </w:rPr>
            </w:pPr>
            <w:r w:rsidRPr="00D416EF">
              <w:rPr>
                <w:sz w:val="22"/>
                <w:szCs w:val="22"/>
                <w:lang w:val="en-US"/>
              </w:rPr>
              <w:t>Macroscopic body in the Snyder space and minimal length estimation</w:t>
            </w:r>
          </w:p>
          <w:p w:rsidR="00623A53" w:rsidRPr="00D416EF" w:rsidRDefault="00165A30" w:rsidP="00596410">
            <w:pPr>
              <w:rPr>
                <w:lang w:val="en-US"/>
              </w:rPr>
            </w:pPr>
            <w:hyperlink r:id="rId19" w:history="1">
              <w:r w:rsidR="00623A53" w:rsidRPr="00D416EF">
                <w:rPr>
                  <w:rStyle w:val="a5"/>
                  <w:sz w:val="22"/>
                  <w:szCs w:val="22"/>
                  <w:lang w:val="en-US"/>
                </w:rPr>
                <w:t>https://doi.org/10.1209/0295-5075/125/50003</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EPL (Europhysics Letters)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125</w:t>
            </w:r>
            <w:r w:rsidRPr="00D416EF">
              <w:rPr>
                <w:sz w:val="22"/>
                <w:szCs w:val="22"/>
                <w:lang w:val="en-US"/>
              </w:rPr>
              <w:t>, No. 5, Art. 50003 [5 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O. Kuzii (</w:t>
            </w:r>
            <w:r w:rsidRPr="00D416EF">
              <w:rPr>
                <w:sz w:val="22"/>
                <w:szCs w:val="22"/>
                <w:u w:val="single"/>
                <w:lang w:val="uk-UA"/>
              </w:rPr>
              <w:t>студ.</w:t>
            </w:r>
            <w:r w:rsidRPr="00D416EF">
              <w:rPr>
                <w:sz w:val="22"/>
                <w:szCs w:val="22"/>
                <w:u w:val="single"/>
                <w:lang w:val="en-US"/>
              </w:rPr>
              <w:t>), A.</w:t>
            </w:r>
            <w:r w:rsidRPr="00D416EF">
              <w:rPr>
                <w:sz w:val="22"/>
                <w:szCs w:val="22"/>
                <w:u w:val="single"/>
                <w:lang w:val="uk-UA"/>
              </w:rPr>
              <w:t> </w:t>
            </w:r>
            <w:r w:rsidRPr="00D416EF">
              <w:rPr>
                <w:sz w:val="22"/>
                <w:szCs w:val="22"/>
                <w:u w:val="single"/>
                <w:lang w:val="en-US"/>
              </w:rPr>
              <w:t>Rovenchak</w:t>
            </w:r>
          </w:p>
        </w:tc>
        <w:tc>
          <w:tcPr>
            <w:tcW w:w="2099" w:type="pct"/>
            <w:shd w:val="clear" w:color="auto" w:fill="auto"/>
          </w:tcPr>
          <w:p w:rsidR="00623A53" w:rsidRPr="00D416EF" w:rsidRDefault="00623A53" w:rsidP="00596410">
            <w:pPr>
              <w:rPr>
                <w:lang w:val="en-US"/>
              </w:rPr>
            </w:pPr>
            <w:r w:rsidRPr="00D416EF">
              <w:rPr>
                <w:sz w:val="22"/>
                <w:szCs w:val="22"/>
                <w:lang w:val="en-US"/>
              </w:rPr>
              <w:t>What the gravitation of a flat Earth would look like and why thus the Earth is not actually flat</w:t>
            </w:r>
          </w:p>
          <w:p w:rsidR="00623A53" w:rsidRPr="00D416EF" w:rsidRDefault="00165A30" w:rsidP="00596410">
            <w:pPr>
              <w:rPr>
                <w:lang w:val="en-US"/>
              </w:rPr>
            </w:pPr>
            <w:hyperlink r:id="rId20" w:history="1">
              <w:r w:rsidR="00623A53" w:rsidRPr="00D416EF">
                <w:rPr>
                  <w:rStyle w:val="a5"/>
                  <w:sz w:val="22"/>
                  <w:szCs w:val="22"/>
                  <w:lang w:val="en-US"/>
                </w:rPr>
                <w:t>https://doi.org/10.1088/1361-6404/ab0bba</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European Journal of Physics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40</w:t>
            </w:r>
            <w:r w:rsidRPr="00D416EF">
              <w:rPr>
                <w:sz w:val="22"/>
                <w:szCs w:val="22"/>
                <w:lang w:val="en-US"/>
              </w:rPr>
              <w:t>, No. 3, Art. 035008 [11 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lang w:val="en-US"/>
              </w:rPr>
            </w:pPr>
            <w:r w:rsidRPr="00D416EF">
              <w:rPr>
                <w:sz w:val="22"/>
                <w:szCs w:val="22"/>
                <w:lang w:val="en-US"/>
              </w:rPr>
              <w:t xml:space="preserve">M. Valiente, </w:t>
            </w:r>
            <w:r w:rsidRPr="00D416EF">
              <w:rPr>
                <w:sz w:val="22"/>
                <w:szCs w:val="22"/>
                <w:lang w:val="en-US"/>
              </w:rPr>
              <w:br/>
            </w:r>
            <w:r w:rsidRPr="00D416EF">
              <w:rPr>
                <w:sz w:val="22"/>
                <w:szCs w:val="22"/>
                <w:u w:val="single"/>
                <w:lang w:val="en-US"/>
              </w:rPr>
              <w:t>V. Pastukhov</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Anomalous frequency shifts in a one-dimensional trapped Bose gas</w:t>
            </w:r>
          </w:p>
          <w:p w:rsidR="00623A53" w:rsidRPr="00D416EF" w:rsidRDefault="00165A30" w:rsidP="00596410">
            <w:pPr>
              <w:rPr>
                <w:lang w:val="en-US"/>
              </w:rPr>
            </w:pPr>
            <w:hyperlink r:id="rId21" w:history="1">
              <w:r w:rsidR="00623A53" w:rsidRPr="00D416EF">
                <w:rPr>
                  <w:rStyle w:val="a5"/>
                  <w:sz w:val="22"/>
                  <w:szCs w:val="22"/>
                  <w:lang w:val="en-US"/>
                </w:rPr>
                <w:t>https://doi.org/10.1103/PhysRevA.99.053607</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Physical Review A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99</w:t>
            </w:r>
            <w:r w:rsidRPr="00D416EF">
              <w:rPr>
                <w:sz w:val="22"/>
                <w:szCs w:val="22"/>
                <w:lang w:val="en-US"/>
              </w:rPr>
              <w:t>, No. 5, Art. 053607 [8 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V. Pastukhov</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Mean-field properties of impurity in Bose gas with three-body forces</w:t>
            </w:r>
          </w:p>
          <w:p w:rsidR="00623A53" w:rsidRPr="00D416EF" w:rsidRDefault="00165A30" w:rsidP="00596410">
            <w:pPr>
              <w:rPr>
                <w:lang w:val="en-US"/>
              </w:rPr>
            </w:pPr>
            <w:hyperlink r:id="rId22" w:history="1">
              <w:r w:rsidR="00623A53" w:rsidRPr="00D416EF">
                <w:rPr>
                  <w:rStyle w:val="a5"/>
                  <w:sz w:val="22"/>
                  <w:szCs w:val="22"/>
                  <w:lang w:val="en-US"/>
                </w:rPr>
                <w:t>https://doi.org/10.1016/j.physleta.2019.05.018</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Physics Letters A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383</w:t>
            </w:r>
            <w:r w:rsidRPr="00D416EF">
              <w:rPr>
                <w:sz w:val="22"/>
                <w:szCs w:val="22"/>
                <w:lang w:val="en-US"/>
              </w:rPr>
              <w:t>, No.22, P. 2610–2614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Kh. P. Gnatenko, V. M. Tkachuk</w:t>
            </w:r>
          </w:p>
        </w:tc>
        <w:tc>
          <w:tcPr>
            <w:tcW w:w="2099" w:type="pct"/>
            <w:shd w:val="clear" w:color="auto" w:fill="auto"/>
          </w:tcPr>
          <w:p w:rsidR="00623A53" w:rsidRPr="00D416EF" w:rsidRDefault="00623A53" w:rsidP="00596410">
            <w:pPr>
              <w:rPr>
                <w:lang w:val="en-US"/>
              </w:rPr>
            </w:pPr>
            <w:r w:rsidRPr="00D416EF">
              <w:rPr>
                <w:sz w:val="22"/>
                <w:szCs w:val="22"/>
                <w:lang w:val="en-US"/>
              </w:rPr>
              <w:t>Minimal length estimation on the basis of studies of the Sun-Earth-Moon system in deformed space</w:t>
            </w:r>
          </w:p>
          <w:p w:rsidR="00623A53" w:rsidRPr="00D416EF" w:rsidRDefault="00165A30" w:rsidP="00596410">
            <w:pPr>
              <w:rPr>
                <w:lang w:val="en-US"/>
              </w:rPr>
            </w:pPr>
            <w:hyperlink r:id="rId23" w:history="1">
              <w:r w:rsidR="00623A53" w:rsidRPr="00D416EF">
                <w:rPr>
                  <w:rStyle w:val="a5"/>
                  <w:sz w:val="22"/>
                  <w:szCs w:val="22"/>
                  <w:lang w:val="en-US"/>
                </w:rPr>
                <w:t>https://doi.org/10.1142/S0218271819501074</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International Journal of Modern Physics D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28</w:t>
            </w:r>
            <w:r w:rsidRPr="00D416EF">
              <w:rPr>
                <w:sz w:val="22"/>
                <w:szCs w:val="22"/>
                <w:lang w:val="en-US"/>
              </w:rPr>
              <w:t>, No. 8, Art. 1950107 [13 p.]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en-US"/>
              </w:rPr>
            </w:pPr>
            <w:r w:rsidRPr="00D416EF">
              <w:rPr>
                <w:sz w:val="22"/>
                <w:szCs w:val="22"/>
                <w:u w:val="single"/>
                <w:lang w:val="en-US"/>
              </w:rPr>
              <w:t>B. Sobko (</w:t>
            </w:r>
            <w:r w:rsidRPr="00D416EF">
              <w:rPr>
                <w:sz w:val="22"/>
                <w:szCs w:val="22"/>
                <w:u w:val="single"/>
                <w:lang w:val="uk-UA"/>
              </w:rPr>
              <w:t>асп.</w:t>
            </w:r>
            <w:r w:rsidRPr="00D416EF">
              <w:rPr>
                <w:sz w:val="22"/>
                <w:szCs w:val="22"/>
                <w:u w:val="single"/>
                <w:lang w:val="en-US"/>
              </w:rPr>
              <w:t>), A. Rovenchak</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Corrections to thermodynamics of the system of magnetically charged anyons</w:t>
            </w:r>
          </w:p>
          <w:p w:rsidR="00623A53" w:rsidRPr="00D416EF" w:rsidRDefault="00165A30" w:rsidP="00596410">
            <w:pPr>
              <w:rPr>
                <w:lang w:val="en-US"/>
              </w:rPr>
            </w:pPr>
            <w:hyperlink r:id="rId24" w:history="1">
              <w:r w:rsidR="00623A53" w:rsidRPr="00D416EF">
                <w:rPr>
                  <w:rStyle w:val="a5"/>
                  <w:sz w:val="22"/>
                  <w:szCs w:val="22"/>
                  <w:lang w:val="en-US"/>
                </w:rPr>
                <w:t>https://doi.org/10.1063/1.5116535</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Low Temperature Physics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45</w:t>
            </w:r>
            <w:r w:rsidRPr="00D416EF">
              <w:rPr>
                <w:sz w:val="22"/>
                <w:szCs w:val="22"/>
                <w:lang w:val="en-US"/>
              </w:rPr>
              <w:t>, No. 8, P. 880–884 (2019)</w:t>
            </w:r>
          </w:p>
        </w:tc>
      </w:tr>
      <w:tr w:rsidR="00596410" w:rsidRPr="00D416EF" w:rsidTr="001C5A36">
        <w:trPr>
          <w:gridAfter w:val="1"/>
          <w:wAfter w:w="3" w:type="pct"/>
          <w:cantSplit/>
          <w:jc w:val="center"/>
        </w:trPr>
        <w:tc>
          <w:tcPr>
            <w:tcW w:w="186" w:type="pct"/>
            <w:shd w:val="clear" w:color="auto" w:fill="auto"/>
          </w:tcPr>
          <w:p w:rsidR="00623A53" w:rsidRPr="00D416EF" w:rsidRDefault="00623A53" w:rsidP="00D416EF">
            <w:pPr>
              <w:pStyle w:val="a9"/>
              <w:numPr>
                <w:ilvl w:val="0"/>
                <w:numId w:val="1"/>
              </w:numPr>
              <w:ind w:left="0" w:right="-57" w:firstLine="0"/>
              <w:jc w:val="center"/>
              <w:rPr>
                <w:lang w:val="en-US"/>
              </w:rPr>
            </w:pPr>
          </w:p>
        </w:tc>
        <w:tc>
          <w:tcPr>
            <w:tcW w:w="992" w:type="pct"/>
            <w:shd w:val="clear" w:color="auto" w:fill="auto"/>
          </w:tcPr>
          <w:p w:rsidR="00623A53" w:rsidRPr="00D416EF" w:rsidRDefault="00623A53" w:rsidP="00596410">
            <w:pPr>
              <w:rPr>
                <w:u w:val="single"/>
                <w:lang w:val="uk-UA"/>
              </w:rPr>
            </w:pPr>
            <w:r w:rsidRPr="00D416EF">
              <w:rPr>
                <w:sz w:val="22"/>
                <w:szCs w:val="22"/>
                <w:u w:val="single"/>
                <w:lang w:val="en-US"/>
              </w:rPr>
              <w:t>A. Rovenchak, B. Sobko (</w:t>
            </w:r>
            <w:r w:rsidRPr="00D416EF">
              <w:rPr>
                <w:sz w:val="22"/>
                <w:szCs w:val="22"/>
                <w:u w:val="single"/>
                <w:lang w:val="uk-UA"/>
              </w:rPr>
              <w:t>асп.)</w:t>
            </w:r>
          </w:p>
          <w:p w:rsidR="00623A53" w:rsidRPr="00D416EF" w:rsidRDefault="00623A53" w:rsidP="00596410">
            <w:pPr>
              <w:rPr>
                <w:u w:val="single"/>
                <w:lang w:val="en-US"/>
              </w:rPr>
            </w:pPr>
          </w:p>
        </w:tc>
        <w:tc>
          <w:tcPr>
            <w:tcW w:w="2099" w:type="pct"/>
            <w:shd w:val="clear" w:color="auto" w:fill="auto"/>
          </w:tcPr>
          <w:p w:rsidR="00623A53" w:rsidRPr="00D416EF" w:rsidRDefault="00623A53" w:rsidP="00596410">
            <w:pPr>
              <w:rPr>
                <w:lang w:val="en-US"/>
              </w:rPr>
            </w:pPr>
            <w:r w:rsidRPr="00D416EF">
              <w:rPr>
                <w:sz w:val="22"/>
                <w:szCs w:val="22"/>
                <w:lang w:val="en-US"/>
              </w:rPr>
              <w:t>Fugacity versus chemical potential in nonadditive generalizations of the ideal Fermi-gas</w:t>
            </w:r>
          </w:p>
          <w:p w:rsidR="00623A53" w:rsidRPr="00D416EF" w:rsidRDefault="00165A30" w:rsidP="00596410">
            <w:pPr>
              <w:rPr>
                <w:lang w:val="en-US"/>
              </w:rPr>
            </w:pPr>
            <w:hyperlink r:id="rId25" w:history="1">
              <w:r w:rsidR="00623A53" w:rsidRPr="00D416EF">
                <w:rPr>
                  <w:rStyle w:val="a5"/>
                  <w:sz w:val="22"/>
                  <w:szCs w:val="22"/>
                  <w:lang w:val="en-US"/>
                </w:rPr>
                <w:t>https://doi.org/10.1016/j.physa.2019.122098</w:t>
              </w:r>
            </w:hyperlink>
          </w:p>
        </w:tc>
        <w:tc>
          <w:tcPr>
            <w:tcW w:w="1062" w:type="pct"/>
            <w:shd w:val="clear" w:color="auto" w:fill="auto"/>
          </w:tcPr>
          <w:p w:rsidR="00623A53" w:rsidRPr="00D416EF" w:rsidRDefault="00623A53" w:rsidP="00596410">
            <w:pPr>
              <w:rPr>
                <w:lang w:val="en-US"/>
              </w:rPr>
            </w:pPr>
            <w:r w:rsidRPr="00D416EF">
              <w:rPr>
                <w:sz w:val="22"/>
                <w:szCs w:val="22"/>
                <w:lang w:val="en-US"/>
              </w:rPr>
              <w:t xml:space="preserve">Physica A </w:t>
            </w:r>
          </w:p>
        </w:tc>
        <w:tc>
          <w:tcPr>
            <w:tcW w:w="658" w:type="pct"/>
            <w:shd w:val="clear" w:color="auto" w:fill="auto"/>
          </w:tcPr>
          <w:p w:rsidR="00623A53" w:rsidRPr="00D416EF" w:rsidRDefault="00623A53" w:rsidP="00596410">
            <w:pPr>
              <w:rPr>
                <w:lang w:val="en-US"/>
              </w:rPr>
            </w:pPr>
            <w:r w:rsidRPr="00D416EF">
              <w:rPr>
                <w:sz w:val="22"/>
                <w:szCs w:val="22"/>
                <w:lang w:val="en-US"/>
              </w:rPr>
              <w:t>Vol. </w:t>
            </w:r>
            <w:r w:rsidRPr="00D416EF">
              <w:rPr>
                <w:b/>
                <w:bCs/>
                <w:sz w:val="22"/>
                <w:szCs w:val="22"/>
                <w:lang w:val="en-US"/>
              </w:rPr>
              <w:t>534</w:t>
            </w:r>
            <w:r w:rsidRPr="00D416EF">
              <w:rPr>
                <w:sz w:val="22"/>
                <w:szCs w:val="22"/>
                <w:lang w:val="en-US"/>
              </w:rPr>
              <w:t>, Art. 122098 [11 p.] (2019)</w:t>
            </w:r>
          </w:p>
        </w:tc>
      </w:tr>
      <w:tr w:rsidR="008F1F97" w:rsidRPr="00D416EF" w:rsidTr="001C5A36">
        <w:trPr>
          <w:gridAfter w:val="1"/>
          <w:wAfter w:w="3" w:type="pct"/>
          <w:cantSplit/>
          <w:jc w:val="center"/>
        </w:trPr>
        <w:tc>
          <w:tcPr>
            <w:tcW w:w="186" w:type="pct"/>
            <w:shd w:val="clear" w:color="auto" w:fill="auto"/>
          </w:tcPr>
          <w:p w:rsidR="008F1F97" w:rsidRPr="00D416EF"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D416EF" w:rsidRDefault="008F1F97" w:rsidP="008F1F97">
            <w:pPr>
              <w:rPr>
                <w:u w:val="single"/>
                <w:lang w:val="en-US"/>
              </w:rPr>
            </w:pPr>
            <w:r w:rsidRPr="00D416EF">
              <w:rPr>
                <w:sz w:val="22"/>
                <w:szCs w:val="22"/>
                <w:lang w:val="en-US"/>
              </w:rPr>
              <w:t xml:space="preserve">P. Müller, A. Lohmann, J. Richter, </w:t>
            </w:r>
            <w:r w:rsidRPr="00D416EF">
              <w:rPr>
                <w:sz w:val="22"/>
                <w:szCs w:val="22"/>
                <w:u w:val="single"/>
                <w:lang w:val="en-US"/>
              </w:rPr>
              <w:t>O. Derzhko</w:t>
            </w:r>
          </w:p>
          <w:p w:rsidR="008F1F97" w:rsidRPr="00D416EF" w:rsidRDefault="008F1F97" w:rsidP="008F1F97">
            <w:pPr>
              <w:rPr>
                <w:u w:val="single"/>
                <w:lang w:val="en-US"/>
              </w:rPr>
            </w:pPr>
          </w:p>
        </w:tc>
        <w:tc>
          <w:tcPr>
            <w:tcW w:w="2099" w:type="pct"/>
            <w:shd w:val="clear" w:color="auto" w:fill="auto"/>
          </w:tcPr>
          <w:p w:rsidR="008F1F97" w:rsidRPr="00D416EF" w:rsidRDefault="008F1F97" w:rsidP="008F1F97">
            <w:pPr>
              <w:rPr>
                <w:lang w:val="en-US"/>
              </w:rPr>
            </w:pPr>
            <w:r w:rsidRPr="00D416EF">
              <w:rPr>
                <w:sz w:val="22"/>
                <w:szCs w:val="22"/>
                <w:lang w:val="en-US"/>
              </w:rPr>
              <w:t>Thermodynamics of the pyrochlore-lattice quantum Heisenberg antiferromagnet</w:t>
            </w:r>
          </w:p>
          <w:p w:rsidR="008F1F97" w:rsidRPr="00D416EF" w:rsidRDefault="00165A30" w:rsidP="008F1F97">
            <w:pPr>
              <w:rPr>
                <w:lang w:val="en-US"/>
              </w:rPr>
            </w:pPr>
            <w:hyperlink r:id="rId26" w:history="1">
              <w:r w:rsidR="008F1F97" w:rsidRPr="00D416EF">
                <w:rPr>
                  <w:rStyle w:val="a5"/>
                  <w:sz w:val="22"/>
                  <w:szCs w:val="22"/>
                  <w:lang w:val="en-US"/>
                </w:rPr>
                <w:t>https://doi.org/10.1103/PhysRevB.100.024424</w:t>
              </w:r>
            </w:hyperlink>
          </w:p>
        </w:tc>
        <w:tc>
          <w:tcPr>
            <w:tcW w:w="1062" w:type="pct"/>
            <w:shd w:val="clear" w:color="auto" w:fill="auto"/>
          </w:tcPr>
          <w:p w:rsidR="008F1F97" w:rsidRPr="00D416EF" w:rsidRDefault="008F1F97" w:rsidP="008F1F97">
            <w:pPr>
              <w:rPr>
                <w:lang w:val="en-US"/>
              </w:rPr>
            </w:pPr>
            <w:r w:rsidRPr="00D416EF">
              <w:rPr>
                <w:sz w:val="22"/>
                <w:szCs w:val="22"/>
                <w:lang w:val="en-US"/>
              </w:rPr>
              <w:t xml:space="preserve">Physical Review B </w:t>
            </w:r>
          </w:p>
        </w:tc>
        <w:tc>
          <w:tcPr>
            <w:tcW w:w="658" w:type="pct"/>
            <w:shd w:val="clear" w:color="auto" w:fill="auto"/>
          </w:tcPr>
          <w:p w:rsidR="008F1F97" w:rsidRPr="00D416EF" w:rsidRDefault="008F1F97" w:rsidP="008F1F97">
            <w:pPr>
              <w:rPr>
                <w:lang w:val="en-US"/>
              </w:rPr>
            </w:pPr>
            <w:r w:rsidRPr="00D416EF">
              <w:rPr>
                <w:sz w:val="22"/>
                <w:szCs w:val="22"/>
                <w:lang w:val="en-US"/>
              </w:rPr>
              <w:t>Vol. </w:t>
            </w:r>
            <w:r w:rsidRPr="00D416EF">
              <w:rPr>
                <w:b/>
                <w:bCs/>
                <w:sz w:val="22"/>
                <w:szCs w:val="22"/>
                <w:lang w:val="en-US"/>
              </w:rPr>
              <w:t>100</w:t>
            </w:r>
            <w:r w:rsidRPr="00D416EF">
              <w:rPr>
                <w:sz w:val="22"/>
                <w:szCs w:val="22"/>
                <w:lang w:val="en-US"/>
              </w:rPr>
              <w:t>, No. 2, Art. 024424 [17 p.] (2019)</w:t>
            </w:r>
          </w:p>
        </w:tc>
      </w:tr>
      <w:tr w:rsidR="008F1F97" w:rsidRPr="00D416EF" w:rsidTr="001C5A36">
        <w:trPr>
          <w:gridAfter w:val="1"/>
          <w:wAfter w:w="3" w:type="pct"/>
          <w:cantSplit/>
          <w:jc w:val="center"/>
        </w:trPr>
        <w:tc>
          <w:tcPr>
            <w:tcW w:w="186" w:type="pct"/>
            <w:shd w:val="clear" w:color="auto" w:fill="auto"/>
          </w:tcPr>
          <w:p w:rsidR="008F1F97" w:rsidRPr="00D416EF"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D416EF" w:rsidRDefault="008F1F97" w:rsidP="008F1F97">
            <w:pPr>
              <w:rPr>
                <w:u w:val="single"/>
                <w:lang w:val="en-US"/>
              </w:rPr>
            </w:pPr>
            <w:r w:rsidRPr="00D416EF">
              <w:rPr>
                <w:sz w:val="22"/>
                <w:szCs w:val="22"/>
                <w:u w:val="single"/>
                <w:lang w:val="en-US"/>
              </w:rPr>
              <w:t xml:space="preserve">G. Panochko, </w:t>
            </w:r>
            <w:r w:rsidRPr="00D416EF">
              <w:rPr>
                <w:sz w:val="22"/>
                <w:szCs w:val="22"/>
                <w:u w:val="single"/>
                <w:lang w:val="en-US"/>
              </w:rPr>
              <w:br/>
              <w:t>V.  Pastukhov</w:t>
            </w:r>
          </w:p>
          <w:p w:rsidR="008F1F97" w:rsidRPr="00D416EF" w:rsidRDefault="008F1F97" w:rsidP="008F1F97">
            <w:pPr>
              <w:rPr>
                <w:u w:val="single"/>
                <w:lang w:val="en-US"/>
              </w:rPr>
            </w:pPr>
          </w:p>
        </w:tc>
        <w:tc>
          <w:tcPr>
            <w:tcW w:w="2099" w:type="pct"/>
            <w:shd w:val="clear" w:color="auto" w:fill="auto"/>
          </w:tcPr>
          <w:p w:rsidR="008F1F97" w:rsidRPr="00D416EF" w:rsidRDefault="008F1F97" w:rsidP="008F1F97">
            <w:pPr>
              <w:rPr>
                <w:lang w:val="en-US"/>
              </w:rPr>
            </w:pPr>
            <w:r w:rsidRPr="00D416EF">
              <w:rPr>
                <w:sz w:val="22"/>
                <w:szCs w:val="22"/>
                <w:lang w:val="en-US"/>
              </w:rPr>
              <w:t>Mean-field construction for spectrum of one-dimensional Bose polaron</w:t>
            </w:r>
          </w:p>
          <w:p w:rsidR="008F1F97" w:rsidRPr="00D416EF" w:rsidRDefault="00165A30" w:rsidP="008F1F97">
            <w:pPr>
              <w:rPr>
                <w:lang w:val="en-US"/>
              </w:rPr>
            </w:pPr>
            <w:hyperlink r:id="rId27" w:history="1">
              <w:r w:rsidR="008F1F97" w:rsidRPr="00D416EF">
                <w:rPr>
                  <w:rStyle w:val="a5"/>
                  <w:sz w:val="22"/>
                  <w:szCs w:val="22"/>
                  <w:lang w:val="en-US"/>
                </w:rPr>
                <w:t>https://doi.org/10.1016/j.aop.2019.167933</w:t>
              </w:r>
            </w:hyperlink>
          </w:p>
        </w:tc>
        <w:tc>
          <w:tcPr>
            <w:tcW w:w="1062" w:type="pct"/>
            <w:shd w:val="clear" w:color="auto" w:fill="auto"/>
          </w:tcPr>
          <w:p w:rsidR="008F1F97" w:rsidRPr="00D416EF" w:rsidRDefault="008F1F97" w:rsidP="008F1F97">
            <w:pPr>
              <w:rPr>
                <w:lang w:val="en-US"/>
              </w:rPr>
            </w:pPr>
            <w:r w:rsidRPr="00D416EF">
              <w:rPr>
                <w:sz w:val="22"/>
                <w:szCs w:val="22"/>
                <w:lang w:val="en-US"/>
              </w:rPr>
              <w:t>Annals of Physics</w:t>
            </w:r>
          </w:p>
        </w:tc>
        <w:tc>
          <w:tcPr>
            <w:tcW w:w="658" w:type="pct"/>
            <w:shd w:val="clear" w:color="auto" w:fill="auto"/>
          </w:tcPr>
          <w:p w:rsidR="008F1F97" w:rsidRPr="00D416EF" w:rsidRDefault="008F1F97" w:rsidP="008F1F97">
            <w:pPr>
              <w:rPr>
                <w:lang w:val="en-US"/>
              </w:rPr>
            </w:pPr>
            <w:r w:rsidRPr="00D416EF">
              <w:rPr>
                <w:sz w:val="22"/>
                <w:szCs w:val="22"/>
                <w:lang w:val="en-US"/>
              </w:rPr>
              <w:t>Vol. </w:t>
            </w:r>
            <w:r w:rsidRPr="00D416EF">
              <w:rPr>
                <w:b/>
                <w:bCs/>
                <w:sz w:val="22"/>
                <w:szCs w:val="22"/>
                <w:lang w:val="en-US"/>
              </w:rPr>
              <w:t>409</w:t>
            </w:r>
            <w:r w:rsidRPr="00D416EF">
              <w:rPr>
                <w:sz w:val="22"/>
                <w:szCs w:val="22"/>
                <w:lang w:val="en-US"/>
              </w:rPr>
              <w:t>, Art. 167933 [15 p.] (2019)</w:t>
            </w:r>
          </w:p>
        </w:tc>
      </w:tr>
      <w:tr w:rsidR="008F1F97" w:rsidRPr="00D416EF" w:rsidTr="001C5A36">
        <w:trPr>
          <w:gridAfter w:val="1"/>
          <w:wAfter w:w="3" w:type="pct"/>
          <w:cantSplit/>
          <w:jc w:val="center"/>
        </w:trPr>
        <w:tc>
          <w:tcPr>
            <w:tcW w:w="186" w:type="pct"/>
            <w:shd w:val="clear" w:color="auto" w:fill="auto"/>
          </w:tcPr>
          <w:p w:rsidR="008F1F97" w:rsidRPr="00D416EF" w:rsidRDefault="008F1F97" w:rsidP="008F1F97">
            <w:pPr>
              <w:pStyle w:val="a9"/>
              <w:numPr>
                <w:ilvl w:val="0"/>
                <w:numId w:val="1"/>
              </w:numPr>
              <w:ind w:left="0" w:right="-57" w:firstLine="0"/>
              <w:jc w:val="center"/>
              <w:rPr>
                <w:b/>
                <w:bCs/>
                <w:lang w:val="en-US"/>
              </w:rPr>
            </w:pPr>
          </w:p>
        </w:tc>
        <w:tc>
          <w:tcPr>
            <w:tcW w:w="992" w:type="pct"/>
            <w:shd w:val="clear" w:color="auto" w:fill="auto"/>
          </w:tcPr>
          <w:p w:rsidR="008F1F97" w:rsidRPr="00D416EF" w:rsidRDefault="008F1F97" w:rsidP="008F1F97">
            <w:pPr>
              <w:rPr>
                <w:u w:val="single"/>
                <w:lang w:val="en-US"/>
              </w:rPr>
            </w:pPr>
            <w:r w:rsidRPr="00D416EF">
              <w:rPr>
                <w:sz w:val="22"/>
                <w:szCs w:val="22"/>
                <w:u w:val="single"/>
                <w:lang w:val="en-US"/>
              </w:rPr>
              <w:t>Kh. P. Gnatenko, V. M. Tkachuk</w:t>
            </w:r>
          </w:p>
          <w:p w:rsidR="008F1F97" w:rsidRPr="00D416EF" w:rsidRDefault="008F1F97" w:rsidP="008F1F97">
            <w:pPr>
              <w:rPr>
                <w:u w:val="single"/>
                <w:lang w:val="en-US"/>
              </w:rPr>
            </w:pPr>
          </w:p>
        </w:tc>
        <w:tc>
          <w:tcPr>
            <w:tcW w:w="2099" w:type="pct"/>
            <w:shd w:val="clear" w:color="auto" w:fill="auto"/>
          </w:tcPr>
          <w:p w:rsidR="008F1F97" w:rsidRPr="00D416EF" w:rsidRDefault="008F1F97" w:rsidP="008F1F97">
            <w:pPr>
              <w:rPr>
                <w:lang w:val="en-US"/>
              </w:rPr>
            </w:pPr>
            <w:r w:rsidRPr="00D416EF">
              <w:rPr>
                <w:sz w:val="22"/>
                <w:szCs w:val="22"/>
                <w:lang w:val="en-US"/>
              </w:rPr>
              <w:t>Upper bound on the momentum scale in noncommutative phase space of canonical type</w:t>
            </w:r>
          </w:p>
          <w:p w:rsidR="008F1F97" w:rsidRPr="00D416EF" w:rsidRDefault="00165A30" w:rsidP="008F1F97">
            <w:pPr>
              <w:rPr>
                <w:lang w:val="en-US"/>
              </w:rPr>
            </w:pPr>
            <w:hyperlink r:id="rId28" w:history="1">
              <w:r w:rsidR="008F1F97" w:rsidRPr="00D416EF">
                <w:rPr>
                  <w:rStyle w:val="a5"/>
                  <w:sz w:val="22"/>
                  <w:szCs w:val="22"/>
                  <w:lang w:val="en-US"/>
                </w:rPr>
                <w:t>https://doi.org/10.1209/0295-5075/127/20008</w:t>
              </w:r>
            </w:hyperlink>
          </w:p>
        </w:tc>
        <w:tc>
          <w:tcPr>
            <w:tcW w:w="1062" w:type="pct"/>
            <w:shd w:val="clear" w:color="auto" w:fill="auto"/>
          </w:tcPr>
          <w:p w:rsidR="008F1F97" w:rsidRPr="00D416EF" w:rsidRDefault="008F1F97" w:rsidP="008F1F97">
            <w:pPr>
              <w:rPr>
                <w:lang w:val="en-US"/>
              </w:rPr>
            </w:pPr>
            <w:r w:rsidRPr="00D416EF">
              <w:rPr>
                <w:sz w:val="22"/>
                <w:szCs w:val="22"/>
                <w:lang w:val="en-US"/>
              </w:rPr>
              <w:t>EPL (Europhysics Letters)</w:t>
            </w:r>
          </w:p>
        </w:tc>
        <w:tc>
          <w:tcPr>
            <w:tcW w:w="658" w:type="pct"/>
            <w:shd w:val="clear" w:color="auto" w:fill="auto"/>
          </w:tcPr>
          <w:p w:rsidR="008F1F97" w:rsidRPr="00D416EF" w:rsidRDefault="008F1F97" w:rsidP="008F1F97">
            <w:pPr>
              <w:rPr>
                <w:lang w:val="en-US"/>
              </w:rPr>
            </w:pPr>
            <w:r w:rsidRPr="00D416EF">
              <w:rPr>
                <w:sz w:val="22"/>
                <w:szCs w:val="22"/>
                <w:lang w:val="en-US"/>
              </w:rPr>
              <w:t>Vol. </w:t>
            </w:r>
            <w:r w:rsidRPr="00D416EF">
              <w:rPr>
                <w:b/>
                <w:bCs/>
                <w:sz w:val="22"/>
                <w:szCs w:val="22"/>
                <w:lang w:val="en-US"/>
              </w:rPr>
              <w:t>127</w:t>
            </w:r>
            <w:r w:rsidRPr="00D416EF">
              <w:rPr>
                <w:sz w:val="22"/>
                <w:szCs w:val="22"/>
                <w:lang w:val="en-US"/>
              </w:rPr>
              <w:t>, No. 2, Art. 20008 [7 p.] (2019)</w:t>
            </w:r>
          </w:p>
        </w:tc>
      </w:tr>
      <w:tr w:rsidR="008F1F97" w:rsidRPr="00D416EF" w:rsidTr="001C5A36">
        <w:trPr>
          <w:gridAfter w:val="1"/>
          <w:wAfter w:w="3" w:type="pct"/>
          <w:cantSplit/>
          <w:jc w:val="center"/>
        </w:trPr>
        <w:tc>
          <w:tcPr>
            <w:tcW w:w="186" w:type="pct"/>
            <w:shd w:val="clear" w:color="auto" w:fill="auto"/>
          </w:tcPr>
          <w:p w:rsidR="008F1F97" w:rsidRPr="00D416EF"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D416EF" w:rsidRDefault="008F1F97" w:rsidP="008F1F97">
            <w:pPr>
              <w:rPr>
                <w:u w:val="single"/>
                <w:lang w:val="en-US"/>
              </w:rPr>
            </w:pPr>
            <w:r w:rsidRPr="00D416EF">
              <w:rPr>
                <w:sz w:val="22"/>
                <w:szCs w:val="22"/>
                <w:u w:val="single"/>
                <w:lang w:val="en-US"/>
              </w:rPr>
              <w:t xml:space="preserve">A. R. Kuzmak, </w:t>
            </w:r>
            <w:r w:rsidRPr="00D416EF">
              <w:rPr>
                <w:sz w:val="22"/>
                <w:szCs w:val="22"/>
                <w:u w:val="single"/>
                <w:lang w:val="en-US"/>
              </w:rPr>
              <w:br/>
              <w:t>V. M. Tkachuk</w:t>
            </w:r>
          </w:p>
          <w:p w:rsidR="008F1F97" w:rsidRPr="00D416EF" w:rsidRDefault="008F1F97" w:rsidP="008F1F97">
            <w:pPr>
              <w:rPr>
                <w:u w:val="single"/>
                <w:lang w:val="en-US"/>
              </w:rPr>
            </w:pPr>
          </w:p>
        </w:tc>
        <w:tc>
          <w:tcPr>
            <w:tcW w:w="2099" w:type="pct"/>
            <w:shd w:val="clear" w:color="auto" w:fill="auto"/>
          </w:tcPr>
          <w:p w:rsidR="008F1F97" w:rsidRPr="00D416EF" w:rsidRDefault="008F1F97" w:rsidP="008F1F97">
            <w:pPr>
              <w:rPr>
                <w:lang w:val="en-US"/>
              </w:rPr>
            </w:pPr>
            <w:r w:rsidRPr="00D416EF">
              <w:rPr>
                <w:sz w:val="22"/>
                <w:szCs w:val="22"/>
                <w:lang w:val="en-US"/>
              </w:rPr>
              <w:t>Probing the Lee–Yang zeros of a spin bath by correlation functions and entanglement of two spins</w:t>
            </w:r>
          </w:p>
          <w:p w:rsidR="008F1F97" w:rsidRPr="00D416EF" w:rsidRDefault="00165A30" w:rsidP="008F1F97">
            <w:pPr>
              <w:rPr>
                <w:lang w:val="uk-UA"/>
              </w:rPr>
            </w:pPr>
            <w:hyperlink r:id="rId29" w:history="1">
              <w:r w:rsidR="008F1F97" w:rsidRPr="00D416EF">
                <w:rPr>
                  <w:rStyle w:val="a5"/>
                  <w:sz w:val="22"/>
                  <w:szCs w:val="22"/>
                  <w:lang w:val="en-US"/>
                </w:rPr>
                <w:t>https://doi.org/10.1088/1361-6455/ab3d6b</w:t>
              </w:r>
            </w:hyperlink>
          </w:p>
        </w:tc>
        <w:tc>
          <w:tcPr>
            <w:tcW w:w="1062" w:type="pct"/>
            <w:shd w:val="clear" w:color="auto" w:fill="auto"/>
          </w:tcPr>
          <w:p w:rsidR="008F1F97" w:rsidRPr="00D416EF" w:rsidRDefault="008F1F97" w:rsidP="008F1F97">
            <w:pPr>
              <w:rPr>
                <w:lang w:val="en-US"/>
              </w:rPr>
            </w:pPr>
            <w:r w:rsidRPr="00D416EF">
              <w:rPr>
                <w:sz w:val="22"/>
                <w:szCs w:val="22"/>
                <w:lang w:val="en-US"/>
              </w:rPr>
              <w:t xml:space="preserve">Journal of Physics B: Atomic, Molecular and Optical Physics </w:t>
            </w:r>
          </w:p>
        </w:tc>
        <w:tc>
          <w:tcPr>
            <w:tcW w:w="658" w:type="pct"/>
            <w:shd w:val="clear" w:color="auto" w:fill="auto"/>
          </w:tcPr>
          <w:p w:rsidR="008F1F97" w:rsidRPr="00D416EF" w:rsidRDefault="008F1F97" w:rsidP="008F1F97">
            <w:pPr>
              <w:rPr>
                <w:lang w:val="en-US"/>
              </w:rPr>
            </w:pPr>
            <w:r w:rsidRPr="00D416EF">
              <w:rPr>
                <w:sz w:val="22"/>
                <w:szCs w:val="22"/>
                <w:lang w:val="en-US"/>
              </w:rPr>
              <w:t>Vol. </w:t>
            </w:r>
            <w:r w:rsidRPr="00D416EF">
              <w:rPr>
                <w:b/>
                <w:bCs/>
                <w:sz w:val="22"/>
                <w:szCs w:val="22"/>
                <w:lang w:val="en-US"/>
              </w:rPr>
              <w:t>52</w:t>
            </w:r>
            <w:r w:rsidRPr="00D416EF">
              <w:rPr>
                <w:sz w:val="22"/>
                <w:szCs w:val="22"/>
                <w:lang w:val="en-US"/>
              </w:rPr>
              <w:t>, No. 20, Art. 205501 [9 pp.] (2019)</w:t>
            </w:r>
          </w:p>
        </w:tc>
      </w:tr>
      <w:tr w:rsidR="008F1F97" w:rsidRPr="00D416EF" w:rsidTr="001C5A36">
        <w:trPr>
          <w:gridAfter w:val="1"/>
          <w:wAfter w:w="3" w:type="pct"/>
          <w:cantSplit/>
          <w:jc w:val="center"/>
        </w:trPr>
        <w:tc>
          <w:tcPr>
            <w:tcW w:w="186" w:type="pct"/>
            <w:shd w:val="clear" w:color="auto" w:fill="auto"/>
          </w:tcPr>
          <w:p w:rsidR="008F1F97" w:rsidRPr="00D416EF"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D416EF" w:rsidRDefault="008F1F97" w:rsidP="008F1F97">
            <w:pPr>
              <w:rPr>
                <w:u w:val="single"/>
                <w:lang w:val="en-US"/>
              </w:rPr>
            </w:pPr>
            <w:r w:rsidRPr="00D416EF">
              <w:rPr>
                <w:sz w:val="22"/>
                <w:szCs w:val="22"/>
                <w:u w:val="single"/>
                <w:lang w:val="en-US"/>
              </w:rPr>
              <w:t>M. B. Tataryn (</w:t>
            </w:r>
            <w:r w:rsidRPr="00D416EF">
              <w:rPr>
                <w:sz w:val="22"/>
                <w:szCs w:val="22"/>
                <w:u w:val="single"/>
                <w:lang w:val="uk-UA"/>
              </w:rPr>
              <w:t>асп.</w:t>
            </w:r>
            <w:r w:rsidRPr="00D416EF">
              <w:rPr>
                <w:sz w:val="22"/>
                <w:szCs w:val="22"/>
                <w:u w:val="single"/>
                <w:lang w:val="en-US"/>
              </w:rPr>
              <w:t xml:space="preserve">), </w:t>
            </w:r>
            <w:r w:rsidRPr="00D416EF">
              <w:rPr>
                <w:sz w:val="22"/>
                <w:szCs w:val="22"/>
                <w:u w:val="single"/>
                <w:lang w:val="uk-UA"/>
              </w:rPr>
              <w:br/>
            </w:r>
            <w:r w:rsidRPr="00D416EF">
              <w:rPr>
                <w:sz w:val="22"/>
                <w:szCs w:val="22"/>
                <w:u w:val="single"/>
                <w:lang w:val="en-US"/>
              </w:rPr>
              <w:t>M. M. Stetsko</w:t>
            </w:r>
          </w:p>
          <w:p w:rsidR="008F1F97" w:rsidRPr="00D416EF" w:rsidRDefault="008F1F97" w:rsidP="008F1F97">
            <w:pPr>
              <w:rPr>
                <w:u w:val="single"/>
                <w:lang w:val="en-US"/>
              </w:rPr>
            </w:pPr>
          </w:p>
        </w:tc>
        <w:tc>
          <w:tcPr>
            <w:tcW w:w="2099" w:type="pct"/>
            <w:shd w:val="clear" w:color="auto" w:fill="auto"/>
          </w:tcPr>
          <w:p w:rsidR="008F1F97" w:rsidRPr="00D416EF" w:rsidRDefault="008F1F97" w:rsidP="008F1F97">
            <w:pPr>
              <w:rPr>
                <w:lang w:val="en-US"/>
              </w:rPr>
            </w:pPr>
            <w:r w:rsidRPr="00D416EF">
              <w:rPr>
                <w:sz w:val="22"/>
                <w:szCs w:val="22"/>
                <w:lang w:val="en-US"/>
              </w:rPr>
              <w:t>Three-dimensional static black hole with Λ and nonlinear electromagnetic fields and its thermodynamics</w:t>
            </w:r>
          </w:p>
          <w:p w:rsidR="008F1F97" w:rsidRPr="00D416EF" w:rsidRDefault="00165A30" w:rsidP="008F1F97">
            <w:pPr>
              <w:rPr>
                <w:lang w:val="en-US"/>
              </w:rPr>
            </w:pPr>
            <w:hyperlink r:id="rId30" w:history="1">
              <w:r w:rsidR="008F1F97" w:rsidRPr="00D416EF">
                <w:rPr>
                  <w:rStyle w:val="a5"/>
                  <w:sz w:val="22"/>
                  <w:szCs w:val="22"/>
                  <w:lang w:val="en-US"/>
                </w:rPr>
                <w:t>https://doi.org/10.1142/S0218271819501608</w:t>
              </w:r>
            </w:hyperlink>
          </w:p>
        </w:tc>
        <w:tc>
          <w:tcPr>
            <w:tcW w:w="1062" w:type="pct"/>
            <w:shd w:val="clear" w:color="auto" w:fill="auto"/>
          </w:tcPr>
          <w:p w:rsidR="008F1F97" w:rsidRPr="00D416EF" w:rsidRDefault="008F1F97" w:rsidP="008F1F97">
            <w:pPr>
              <w:rPr>
                <w:lang w:val="en-US"/>
              </w:rPr>
            </w:pPr>
            <w:r w:rsidRPr="00D416EF">
              <w:rPr>
                <w:sz w:val="22"/>
                <w:szCs w:val="22"/>
                <w:lang w:val="en-US"/>
              </w:rPr>
              <w:t xml:space="preserve">International Journal of Modern Physics D </w:t>
            </w:r>
          </w:p>
        </w:tc>
        <w:tc>
          <w:tcPr>
            <w:tcW w:w="658" w:type="pct"/>
            <w:shd w:val="clear" w:color="auto" w:fill="auto"/>
          </w:tcPr>
          <w:p w:rsidR="008F1F97" w:rsidRPr="00D416EF" w:rsidRDefault="008F1F97" w:rsidP="008F1F97">
            <w:pPr>
              <w:rPr>
                <w:lang w:val="en-US"/>
              </w:rPr>
            </w:pPr>
            <w:r w:rsidRPr="00D416EF">
              <w:rPr>
                <w:sz w:val="22"/>
                <w:szCs w:val="22"/>
                <w:lang w:val="en-US"/>
              </w:rPr>
              <w:t>Vol. </w:t>
            </w:r>
            <w:r w:rsidRPr="00D416EF">
              <w:rPr>
                <w:b/>
                <w:bCs/>
                <w:sz w:val="22"/>
                <w:szCs w:val="22"/>
                <w:lang w:val="en-US"/>
              </w:rPr>
              <w:t>28</w:t>
            </w:r>
            <w:r w:rsidRPr="00D416EF">
              <w:rPr>
                <w:sz w:val="22"/>
                <w:szCs w:val="22"/>
                <w:lang w:val="en-US"/>
              </w:rPr>
              <w:t>, No. 12, 1950160 [14 pp.] (2019)</w:t>
            </w:r>
          </w:p>
        </w:tc>
      </w:tr>
      <w:tr w:rsidR="008F1F97" w:rsidRPr="00D416EF" w:rsidTr="001C5A36">
        <w:trPr>
          <w:gridAfter w:val="1"/>
          <w:wAfter w:w="3" w:type="pct"/>
          <w:cantSplit/>
          <w:jc w:val="center"/>
        </w:trPr>
        <w:tc>
          <w:tcPr>
            <w:tcW w:w="186" w:type="pct"/>
            <w:shd w:val="clear" w:color="auto" w:fill="auto"/>
          </w:tcPr>
          <w:p w:rsidR="008F1F97" w:rsidRPr="00D416EF"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D416EF" w:rsidRDefault="008F1F97" w:rsidP="008F1F97">
            <w:pPr>
              <w:rPr>
                <w:lang w:val="en-US"/>
              </w:rPr>
            </w:pPr>
            <w:r w:rsidRPr="00D416EF">
              <w:rPr>
                <w:sz w:val="22"/>
                <w:szCs w:val="22"/>
                <w:lang w:val="en-US"/>
              </w:rPr>
              <w:t>J. Strečka, K.</w:t>
            </w:r>
            <w:r w:rsidRPr="00D416EF">
              <w:rPr>
                <w:sz w:val="22"/>
                <w:szCs w:val="22"/>
                <w:lang w:val="uk-UA"/>
              </w:rPr>
              <w:t> </w:t>
            </w:r>
            <w:r w:rsidRPr="00D416EF">
              <w:rPr>
                <w:sz w:val="22"/>
                <w:szCs w:val="22"/>
                <w:lang w:val="en-US"/>
              </w:rPr>
              <w:t>Karľová, V.</w:t>
            </w:r>
            <w:r w:rsidRPr="00D416EF">
              <w:rPr>
                <w:sz w:val="22"/>
                <w:szCs w:val="22"/>
                <w:lang w:val="uk-UA"/>
              </w:rPr>
              <w:t> </w:t>
            </w:r>
            <w:r w:rsidRPr="00D416EF">
              <w:rPr>
                <w:sz w:val="22"/>
                <w:szCs w:val="22"/>
                <w:lang w:val="en-US"/>
              </w:rPr>
              <w:t xml:space="preserve">Baliha, </w:t>
            </w:r>
            <w:r w:rsidRPr="00D416EF">
              <w:rPr>
                <w:sz w:val="22"/>
                <w:szCs w:val="22"/>
                <w:u w:val="single"/>
                <w:lang w:val="en-US"/>
              </w:rPr>
              <w:t>O.</w:t>
            </w:r>
            <w:r w:rsidRPr="00D416EF">
              <w:rPr>
                <w:sz w:val="22"/>
                <w:szCs w:val="22"/>
                <w:u w:val="single"/>
                <w:lang w:val="uk-UA"/>
              </w:rPr>
              <w:t> </w:t>
            </w:r>
            <w:r w:rsidRPr="00D416EF">
              <w:rPr>
                <w:sz w:val="22"/>
                <w:szCs w:val="22"/>
                <w:u w:val="single"/>
                <w:lang w:val="en-US"/>
              </w:rPr>
              <w:t>Derzhko</w:t>
            </w:r>
          </w:p>
          <w:p w:rsidR="008F1F97" w:rsidRPr="00D416EF" w:rsidRDefault="008F1F97" w:rsidP="008F1F97">
            <w:pPr>
              <w:rPr>
                <w:u w:val="single"/>
                <w:lang w:val="uk-UA"/>
              </w:rPr>
            </w:pPr>
          </w:p>
        </w:tc>
        <w:tc>
          <w:tcPr>
            <w:tcW w:w="2099" w:type="pct"/>
            <w:shd w:val="clear" w:color="auto" w:fill="auto"/>
          </w:tcPr>
          <w:p w:rsidR="008F1F97" w:rsidRPr="00D416EF" w:rsidRDefault="008F1F97" w:rsidP="008F1F97">
            <w:pPr>
              <w:rPr>
                <w:lang w:val="en-US"/>
              </w:rPr>
            </w:pPr>
            <w:r w:rsidRPr="00D416EF">
              <w:rPr>
                <w:sz w:val="22"/>
                <w:szCs w:val="22"/>
                <w:lang w:val="en-US"/>
              </w:rPr>
              <w:t>Ising versus Potts criticality in low-temperature magnetothermodynamics of a frustrated spin-½ Heisenberg triangular bilayer</w:t>
            </w:r>
          </w:p>
          <w:p w:rsidR="008F1F97" w:rsidRPr="00D416EF" w:rsidRDefault="00165A30" w:rsidP="008F1F97">
            <w:pPr>
              <w:rPr>
                <w:lang w:val="uk-UA"/>
              </w:rPr>
            </w:pPr>
            <w:hyperlink r:id="rId31" w:history="1">
              <w:r w:rsidR="008F1F97" w:rsidRPr="00D416EF">
                <w:rPr>
                  <w:rStyle w:val="a5"/>
                  <w:sz w:val="22"/>
                  <w:szCs w:val="22"/>
                  <w:lang w:val="en-US"/>
                </w:rPr>
                <w:t>https://doi.org/10.1103/PhysRevB.98.174426</w:t>
              </w:r>
            </w:hyperlink>
          </w:p>
        </w:tc>
        <w:tc>
          <w:tcPr>
            <w:tcW w:w="1062" w:type="pct"/>
            <w:shd w:val="clear" w:color="auto" w:fill="auto"/>
          </w:tcPr>
          <w:p w:rsidR="008F1F97" w:rsidRPr="00D416EF" w:rsidRDefault="008F1F97" w:rsidP="008F1F97">
            <w:pPr>
              <w:rPr>
                <w:lang w:val="en-US"/>
              </w:rPr>
            </w:pPr>
            <w:r w:rsidRPr="00D416EF">
              <w:rPr>
                <w:sz w:val="22"/>
                <w:szCs w:val="22"/>
                <w:lang w:val="en-US"/>
              </w:rPr>
              <w:t xml:space="preserve">Physical Review B </w:t>
            </w:r>
          </w:p>
        </w:tc>
        <w:tc>
          <w:tcPr>
            <w:tcW w:w="658" w:type="pct"/>
            <w:shd w:val="clear" w:color="auto" w:fill="auto"/>
          </w:tcPr>
          <w:p w:rsidR="008F1F97" w:rsidRPr="00D416EF" w:rsidRDefault="008F1F97" w:rsidP="008F1F97">
            <w:pPr>
              <w:rPr>
                <w:lang w:val="en-US"/>
              </w:rPr>
            </w:pPr>
            <w:r w:rsidRPr="00D416EF">
              <w:rPr>
                <w:sz w:val="22"/>
                <w:szCs w:val="22"/>
                <w:lang w:val="en-US"/>
              </w:rPr>
              <w:t>Vol. </w:t>
            </w:r>
            <w:r w:rsidRPr="00D416EF">
              <w:rPr>
                <w:b/>
                <w:bCs/>
                <w:sz w:val="22"/>
                <w:szCs w:val="22"/>
                <w:lang w:val="en-US"/>
              </w:rPr>
              <w:t>98</w:t>
            </w:r>
            <w:r w:rsidRPr="00D416EF">
              <w:rPr>
                <w:sz w:val="22"/>
                <w:szCs w:val="22"/>
                <w:lang w:val="en-US"/>
              </w:rPr>
              <w:t>, No. 17, Art. 174426 [14 p.] (2018)</w:t>
            </w:r>
          </w:p>
        </w:tc>
      </w:tr>
      <w:tr w:rsidR="008F1F97" w:rsidRPr="001C5A36" w:rsidTr="001C5A36">
        <w:trPr>
          <w:gridAfter w:val="1"/>
          <w:wAfter w:w="3" w:type="pct"/>
          <w:cantSplit/>
          <w:jc w:val="center"/>
        </w:trPr>
        <w:tc>
          <w:tcPr>
            <w:tcW w:w="186" w:type="pct"/>
            <w:shd w:val="clear" w:color="auto" w:fill="auto"/>
          </w:tcPr>
          <w:p w:rsidR="008F1F97" w:rsidRPr="00D416EF"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1C5A36" w:rsidRDefault="008F1F97" w:rsidP="008F1F97">
            <w:pPr>
              <w:suppressAutoHyphens/>
              <w:spacing w:line="288" w:lineRule="auto"/>
              <w:rPr>
                <w:lang w:val="en-US"/>
              </w:rPr>
            </w:pPr>
            <w:r w:rsidRPr="001C5A36">
              <w:rPr>
                <w:sz w:val="22"/>
                <w:szCs w:val="22"/>
                <w:lang w:val="uk-UA"/>
              </w:rPr>
              <w:t xml:space="preserve">M. Skulskyy, </w:t>
            </w:r>
            <w:r w:rsidRPr="001C5A36">
              <w:rPr>
                <w:sz w:val="22"/>
                <w:szCs w:val="22"/>
                <w:u w:val="single"/>
                <w:lang w:val="uk-UA"/>
              </w:rPr>
              <w:t>B. Melekh,</w:t>
            </w:r>
          </w:p>
          <w:p w:rsidR="008F1F97" w:rsidRPr="001C5A36" w:rsidRDefault="008F1F97" w:rsidP="008F1F97">
            <w:pPr>
              <w:suppressAutoHyphens/>
              <w:spacing w:line="288" w:lineRule="auto"/>
              <w:rPr>
                <w:lang w:val="en-US"/>
              </w:rPr>
            </w:pPr>
            <w:r w:rsidRPr="001C5A36">
              <w:rPr>
                <w:sz w:val="22"/>
                <w:szCs w:val="22"/>
                <w:u w:val="single"/>
                <w:lang w:val="uk-UA"/>
              </w:rPr>
              <w:t>O. Buhajenko</w:t>
            </w:r>
          </w:p>
          <w:p w:rsidR="008F1F97" w:rsidRPr="001C5A36" w:rsidRDefault="008F1F97" w:rsidP="008F1F97">
            <w:pPr>
              <w:suppressAutoHyphens/>
              <w:spacing w:line="288" w:lineRule="auto"/>
              <w:rPr>
                <w:lang w:val="en-US"/>
              </w:rPr>
            </w:pPr>
          </w:p>
        </w:tc>
        <w:tc>
          <w:tcPr>
            <w:tcW w:w="2099" w:type="pct"/>
            <w:shd w:val="clear" w:color="auto" w:fill="auto"/>
          </w:tcPr>
          <w:p w:rsidR="008F1F97" w:rsidRPr="001C5A36" w:rsidRDefault="008F1F97" w:rsidP="008F1F97">
            <w:pPr>
              <w:suppressAutoHyphens/>
              <w:spacing w:line="288" w:lineRule="auto"/>
              <w:rPr>
                <w:lang w:val="en-US"/>
              </w:rPr>
            </w:pPr>
            <w:r w:rsidRPr="001C5A36">
              <w:rPr>
                <w:sz w:val="22"/>
                <w:szCs w:val="22"/>
                <w:lang w:val="uk-UA"/>
              </w:rPr>
              <w:t>Diffuse ionizing radiation in nebular envelopes of symbiotic novae V1016 Cyg and HM Sge</w:t>
            </w:r>
          </w:p>
          <w:p w:rsidR="008F1F97" w:rsidRPr="001C5A36" w:rsidRDefault="00165A30" w:rsidP="008F1F97">
            <w:pPr>
              <w:suppressAutoHyphens/>
              <w:spacing w:line="288" w:lineRule="auto"/>
              <w:rPr>
                <w:lang w:val="uk-UA"/>
              </w:rPr>
            </w:pPr>
            <w:hyperlink r:id="rId32" w:history="1">
              <w:r w:rsidR="008F1F97" w:rsidRPr="001C5A36">
                <w:rPr>
                  <w:rStyle w:val="a5"/>
                  <w:sz w:val="22"/>
                  <w:szCs w:val="22"/>
                  <w:lang w:val="uk-UA"/>
                </w:rPr>
                <w:t>https://www.ta3.sk/caosp/Eedition/FullTexts/vol49no3/pp493-502.pdf</w:t>
              </w:r>
            </w:hyperlink>
          </w:p>
        </w:tc>
        <w:tc>
          <w:tcPr>
            <w:tcW w:w="1062" w:type="pct"/>
            <w:shd w:val="clear" w:color="auto" w:fill="auto"/>
          </w:tcPr>
          <w:p w:rsidR="008F1F97" w:rsidRPr="001C5A36" w:rsidRDefault="008F1F97" w:rsidP="008F1F97">
            <w:pPr>
              <w:suppressAutoHyphens/>
              <w:spacing w:line="288" w:lineRule="auto"/>
              <w:rPr>
                <w:lang w:val="en-US"/>
              </w:rPr>
            </w:pPr>
            <w:r w:rsidRPr="001C5A36">
              <w:rPr>
                <w:sz w:val="22"/>
                <w:szCs w:val="22"/>
                <w:lang w:val="uk-UA"/>
              </w:rPr>
              <w:t>Contrib. Astron. Obs. Skalnate Pleso</w:t>
            </w:r>
          </w:p>
        </w:tc>
        <w:tc>
          <w:tcPr>
            <w:tcW w:w="658" w:type="pct"/>
            <w:shd w:val="clear" w:color="auto" w:fill="auto"/>
          </w:tcPr>
          <w:p w:rsidR="008F1F97" w:rsidRPr="001C5A36" w:rsidRDefault="008F1F97" w:rsidP="008F1F97">
            <w:pPr>
              <w:suppressAutoHyphens/>
              <w:spacing w:line="288" w:lineRule="auto"/>
            </w:pPr>
            <w:r w:rsidRPr="001C5A36">
              <w:rPr>
                <w:sz w:val="22"/>
                <w:szCs w:val="22"/>
                <w:lang w:val="uk-UA"/>
              </w:rPr>
              <w:t>Vol. 49, P.493-502 (2019)</w:t>
            </w:r>
          </w:p>
        </w:tc>
      </w:tr>
      <w:tr w:rsidR="008F1F97" w:rsidRPr="001C5A36" w:rsidTr="001C5A36">
        <w:trPr>
          <w:gridAfter w:val="1"/>
          <w:wAfter w:w="3" w:type="pct"/>
          <w:cantSplit/>
          <w:jc w:val="center"/>
        </w:trPr>
        <w:tc>
          <w:tcPr>
            <w:tcW w:w="186" w:type="pct"/>
            <w:shd w:val="clear" w:color="auto" w:fill="auto"/>
          </w:tcPr>
          <w:p w:rsidR="008F1F97" w:rsidRPr="001C5A36"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1C5A36" w:rsidRDefault="008F1F97" w:rsidP="008F1F97">
            <w:pPr>
              <w:rPr>
                <w:lang w:val="en-US"/>
              </w:rPr>
            </w:pPr>
            <w:r w:rsidRPr="001C5A36">
              <w:rPr>
                <w:sz w:val="22"/>
                <w:szCs w:val="22"/>
                <w:u w:val="single"/>
                <w:lang w:val="en-US"/>
              </w:rPr>
              <w:t>M. Ya. Rudysh</w:t>
            </w:r>
            <w:r w:rsidRPr="001C5A36">
              <w:rPr>
                <w:sz w:val="22"/>
                <w:szCs w:val="22"/>
                <w:lang w:val="en-US"/>
              </w:rPr>
              <w:t xml:space="preserve">, A. I. Kashuba, </w:t>
            </w:r>
            <w:r w:rsidRPr="001C5A36">
              <w:rPr>
                <w:sz w:val="22"/>
                <w:szCs w:val="22"/>
                <w:u w:val="single"/>
                <w:lang w:val="en-US"/>
              </w:rPr>
              <w:t>V. Yo. Stadnyk, R. S. Brezvin, P. A. Shchepansky,</w:t>
            </w:r>
            <w:r w:rsidRPr="001C5A36">
              <w:rPr>
                <w:sz w:val="22"/>
                <w:szCs w:val="22"/>
                <w:lang w:val="en-US"/>
              </w:rPr>
              <w:t xml:space="preserve"> V. M. Gaba, Z. O. Kohut</w:t>
            </w:r>
            <w:r w:rsidRPr="001C5A36">
              <w:rPr>
                <w:sz w:val="22"/>
                <w:szCs w:val="22"/>
                <w:lang w:val="uk-UA"/>
              </w:rPr>
              <w:t>.</w:t>
            </w:r>
          </w:p>
        </w:tc>
        <w:tc>
          <w:tcPr>
            <w:tcW w:w="2099" w:type="pct"/>
            <w:shd w:val="clear" w:color="auto" w:fill="auto"/>
          </w:tcPr>
          <w:p w:rsidR="008F1F97" w:rsidRPr="001C5A36" w:rsidRDefault="008F1F97" w:rsidP="008F1F97">
            <w:pPr>
              <w:jc w:val="both"/>
              <w:rPr>
                <w:lang w:val="en-US"/>
              </w:rPr>
            </w:pPr>
            <w:r w:rsidRPr="001C5A36">
              <w:rPr>
                <w:sz w:val="22"/>
                <w:szCs w:val="22"/>
                <w:lang w:val="en-US"/>
              </w:rPr>
              <w:t>Raman Scattering Spectra of β-LiNH</w:t>
            </w:r>
            <w:r w:rsidRPr="001C5A36">
              <w:rPr>
                <w:sz w:val="22"/>
                <w:szCs w:val="22"/>
                <w:vertAlign w:val="subscript"/>
                <w:lang w:val="en-US"/>
              </w:rPr>
              <w:t>4</w:t>
            </w:r>
            <w:r w:rsidRPr="001C5A36">
              <w:rPr>
                <w:sz w:val="22"/>
                <w:szCs w:val="22"/>
                <w:lang w:val="en-US"/>
              </w:rPr>
              <w:t>SO</w:t>
            </w:r>
            <w:r w:rsidRPr="001C5A36">
              <w:rPr>
                <w:sz w:val="22"/>
                <w:szCs w:val="22"/>
                <w:vertAlign w:val="subscript"/>
                <w:lang w:val="en-US"/>
              </w:rPr>
              <w:t>4</w:t>
            </w:r>
            <w:r w:rsidRPr="001C5A36">
              <w:rPr>
                <w:sz w:val="22"/>
                <w:szCs w:val="22"/>
                <w:lang w:val="en-US"/>
              </w:rPr>
              <w:t> Crystals</w:t>
            </w:r>
          </w:p>
          <w:p w:rsidR="008F1F97" w:rsidRPr="001C5A36" w:rsidRDefault="00165A30" w:rsidP="008F1F97">
            <w:pPr>
              <w:rPr>
                <w:lang w:val="en-US"/>
              </w:rPr>
            </w:pPr>
            <w:hyperlink r:id="rId33" w:history="1">
              <w:r w:rsidR="008F1F97" w:rsidRPr="001C5A36">
                <w:rPr>
                  <w:rStyle w:val="a5"/>
                  <w:sz w:val="22"/>
                  <w:szCs w:val="22"/>
                  <w:lang w:val="en-US"/>
                </w:rPr>
                <w:t>https://link.springer.com/article/10.1007/s10812-019-00754-z</w:t>
              </w:r>
            </w:hyperlink>
          </w:p>
        </w:tc>
        <w:tc>
          <w:tcPr>
            <w:tcW w:w="1062" w:type="pct"/>
            <w:shd w:val="clear" w:color="auto" w:fill="auto"/>
          </w:tcPr>
          <w:p w:rsidR="008F1F97" w:rsidRPr="001C5A36" w:rsidRDefault="008F1F97" w:rsidP="008F1F97">
            <w:pPr>
              <w:rPr>
                <w:lang w:val="en-US"/>
              </w:rPr>
            </w:pPr>
            <w:r w:rsidRPr="001C5A36">
              <w:rPr>
                <w:sz w:val="22"/>
                <w:szCs w:val="22"/>
                <w:lang w:val="en-US"/>
              </w:rPr>
              <w:t>Journal of Applied Spectroscopy</w:t>
            </w:r>
          </w:p>
        </w:tc>
        <w:tc>
          <w:tcPr>
            <w:tcW w:w="658" w:type="pct"/>
            <w:shd w:val="clear" w:color="auto" w:fill="auto"/>
          </w:tcPr>
          <w:p w:rsidR="008F1F97" w:rsidRPr="001C5A36" w:rsidRDefault="008F1F97" w:rsidP="008F1F97">
            <w:pPr>
              <w:rPr>
                <w:lang w:val="en-US"/>
              </w:rPr>
            </w:pPr>
            <w:r w:rsidRPr="001C5A36">
              <w:rPr>
                <w:sz w:val="22"/>
                <w:szCs w:val="22"/>
                <w:lang w:val="en-US"/>
              </w:rPr>
              <w:t>2019. – Vol.85, No. 6. – P. 1022</w:t>
            </w:r>
            <w:r w:rsidRPr="001C5A36">
              <w:rPr>
                <w:sz w:val="22"/>
                <w:szCs w:val="22"/>
                <w:lang w:val="en-US"/>
              </w:rPr>
              <w:noBreakHyphen/>
              <w:t>1028.</w:t>
            </w:r>
          </w:p>
        </w:tc>
      </w:tr>
      <w:tr w:rsidR="008F1F97" w:rsidRPr="001C5A36" w:rsidTr="001C5A36">
        <w:trPr>
          <w:gridAfter w:val="1"/>
          <w:wAfter w:w="3" w:type="pct"/>
          <w:cantSplit/>
          <w:jc w:val="center"/>
        </w:trPr>
        <w:tc>
          <w:tcPr>
            <w:tcW w:w="186" w:type="pct"/>
            <w:shd w:val="clear" w:color="auto" w:fill="auto"/>
          </w:tcPr>
          <w:p w:rsidR="008F1F97" w:rsidRPr="001C5A36"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1C5A36" w:rsidRDefault="008F1F97" w:rsidP="008F1F97">
            <w:pPr>
              <w:tabs>
                <w:tab w:val="left" w:pos="426"/>
              </w:tabs>
              <w:rPr>
                <w:iCs/>
                <w:color w:val="000000"/>
                <w:lang w:val="en-US" w:eastAsia="uk-UA"/>
              </w:rPr>
            </w:pPr>
            <w:r w:rsidRPr="001C5A36">
              <w:rPr>
                <w:sz w:val="22"/>
                <w:szCs w:val="22"/>
                <w:lang w:val="en-US"/>
              </w:rPr>
              <w:t xml:space="preserve">Mytsyk B., </w:t>
            </w:r>
            <w:r w:rsidRPr="001C5A36">
              <w:rPr>
                <w:sz w:val="22"/>
                <w:szCs w:val="22"/>
                <w:u w:val="single"/>
                <w:lang w:val="en-US"/>
              </w:rPr>
              <w:t>Stadnyk V</w:t>
            </w:r>
            <w:r w:rsidRPr="001C5A36">
              <w:rPr>
                <w:sz w:val="22"/>
                <w:szCs w:val="22"/>
                <w:lang w:val="en-US"/>
              </w:rPr>
              <w:t xml:space="preserve">., Demyanyshyn N., Kost Ya., </w:t>
            </w:r>
            <w:r w:rsidRPr="001C5A36">
              <w:rPr>
                <w:sz w:val="22"/>
                <w:szCs w:val="22"/>
                <w:u w:val="single"/>
                <w:lang w:val="en-US"/>
              </w:rPr>
              <w:t>Shchepanskyi P.</w:t>
            </w:r>
          </w:p>
        </w:tc>
        <w:tc>
          <w:tcPr>
            <w:tcW w:w="2099" w:type="pct"/>
            <w:shd w:val="clear" w:color="auto" w:fill="auto"/>
          </w:tcPr>
          <w:p w:rsidR="008F1F97" w:rsidRPr="001C5A36" w:rsidRDefault="008F1F97" w:rsidP="008F1F97">
            <w:pPr>
              <w:spacing w:line="288" w:lineRule="auto"/>
              <w:jc w:val="both"/>
              <w:rPr>
                <w:lang w:val="en-US"/>
              </w:rPr>
            </w:pPr>
            <w:r w:rsidRPr="001C5A36">
              <w:rPr>
                <w:sz w:val="22"/>
                <w:szCs w:val="22"/>
                <w:lang w:val="en-US"/>
              </w:rPr>
              <w:t>Photoelasticity of ammonium sulfate crystals</w:t>
            </w:r>
            <w:r w:rsidRPr="001C5A36">
              <w:rPr>
                <w:sz w:val="22"/>
                <w:szCs w:val="22"/>
                <w:lang w:val="uk-UA"/>
              </w:rPr>
              <w:t>.</w:t>
            </w:r>
          </w:p>
          <w:p w:rsidR="008F1F97" w:rsidRPr="001C5A36" w:rsidRDefault="00165A30" w:rsidP="008F1F97">
            <w:pPr>
              <w:rPr>
                <w:lang w:val="en-US"/>
              </w:rPr>
            </w:pPr>
            <w:hyperlink r:id="rId34" w:history="1">
              <w:r w:rsidR="008F1F97" w:rsidRPr="001C5A36">
                <w:rPr>
                  <w:rStyle w:val="a5"/>
                  <w:sz w:val="22"/>
                  <w:szCs w:val="22"/>
                  <w:lang w:val="en-US"/>
                </w:rPr>
                <w:t>https://www.sciencedirect.com/science/article/abs/pii/S0925346718308024</w:t>
              </w:r>
            </w:hyperlink>
          </w:p>
        </w:tc>
        <w:tc>
          <w:tcPr>
            <w:tcW w:w="1062" w:type="pct"/>
            <w:shd w:val="clear" w:color="auto" w:fill="auto"/>
          </w:tcPr>
          <w:p w:rsidR="008F1F97" w:rsidRPr="001C5A36" w:rsidRDefault="008F1F97" w:rsidP="008F1F97">
            <w:pPr>
              <w:rPr>
                <w:lang w:val="en-US"/>
              </w:rPr>
            </w:pPr>
            <w:r w:rsidRPr="001C5A36">
              <w:rPr>
                <w:sz w:val="22"/>
                <w:szCs w:val="22"/>
                <w:lang w:val="en-US"/>
              </w:rPr>
              <w:t xml:space="preserve">Optical Materials </w:t>
            </w:r>
          </w:p>
        </w:tc>
        <w:tc>
          <w:tcPr>
            <w:tcW w:w="658" w:type="pct"/>
            <w:shd w:val="clear" w:color="auto" w:fill="auto"/>
          </w:tcPr>
          <w:p w:rsidR="008F1F97" w:rsidRPr="001C5A36" w:rsidRDefault="008F1F97" w:rsidP="008F1F97">
            <w:pPr>
              <w:rPr>
                <w:lang w:val="en-US"/>
              </w:rPr>
            </w:pPr>
            <w:r w:rsidRPr="001C5A36">
              <w:rPr>
                <w:sz w:val="22"/>
                <w:szCs w:val="22"/>
                <w:lang w:val="en-US"/>
              </w:rPr>
              <w:t>2019. – Vol.88. P. 723-728.</w:t>
            </w:r>
          </w:p>
        </w:tc>
      </w:tr>
      <w:tr w:rsidR="008F1F97" w:rsidRPr="001C5A36" w:rsidTr="001C5A36">
        <w:trPr>
          <w:gridAfter w:val="1"/>
          <w:wAfter w:w="3" w:type="pct"/>
          <w:cantSplit/>
          <w:jc w:val="center"/>
        </w:trPr>
        <w:tc>
          <w:tcPr>
            <w:tcW w:w="186" w:type="pct"/>
            <w:shd w:val="clear" w:color="auto" w:fill="auto"/>
          </w:tcPr>
          <w:p w:rsidR="008F1F97" w:rsidRPr="001C5A36"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1C5A36" w:rsidRDefault="008F1F97" w:rsidP="008F1F97">
            <w:pPr>
              <w:rPr>
                <w:u w:val="single"/>
                <w:lang w:val="en-US"/>
              </w:rPr>
            </w:pPr>
            <w:r w:rsidRPr="001C5A36">
              <w:rPr>
                <w:rStyle w:val="authorsname"/>
                <w:sz w:val="22"/>
                <w:szCs w:val="22"/>
                <w:lang w:val="en-US"/>
              </w:rPr>
              <w:t>B.Andriyevsky, M.Malinski, L.Burylo, V.Y.Stadnyk, M.O.Romanyuk, J.Pekarski, L. l.Andriyevska</w:t>
            </w:r>
          </w:p>
        </w:tc>
        <w:tc>
          <w:tcPr>
            <w:tcW w:w="2099" w:type="pct"/>
            <w:shd w:val="clear" w:color="auto" w:fill="auto"/>
          </w:tcPr>
          <w:p w:rsidR="008F1F97" w:rsidRPr="001C5A36" w:rsidRDefault="008F1F97" w:rsidP="008F1F97">
            <w:pPr>
              <w:rPr>
                <w:color w:val="000000"/>
                <w:spacing w:val="-6"/>
                <w:lang w:val="en-US"/>
              </w:rPr>
            </w:pPr>
            <w:r w:rsidRPr="001C5A36">
              <w:rPr>
                <w:bCs/>
                <w:spacing w:val="2"/>
                <w:sz w:val="22"/>
                <w:szCs w:val="22"/>
                <w:lang w:val="en-US"/>
              </w:rPr>
              <w:t>Estimation of phonon relaxation time for silicon by means of using the velocity a</w:t>
            </w:r>
            <w:r w:rsidRPr="001C5A36">
              <w:rPr>
                <w:bCs/>
                <w:spacing w:val="2"/>
                <w:sz w:val="22"/>
                <w:szCs w:val="22"/>
                <w:lang w:val="pl-PL"/>
              </w:rPr>
              <w:t>u</w:t>
            </w:r>
            <w:r w:rsidRPr="001C5A36">
              <w:rPr>
                <w:bCs/>
                <w:spacing w:val="2"/>
                <w:sz w:val="22"/>
                <w:szCs w:val="22"/>
                <w:lang w:val="en-US"/>
              </w:rPr>
              <w:t>tocorrelation function of atoms in molecular dynamics</w:t>
            </w:r>
          </w:p>
          <w:p w:rsidR="008F1F97" w:rsidRPr="001C5A36" w:rsidRDefault="00165A30" w:rsidP="008F1F97">
            <w:pPr>
              <w:rPr>
                <w:lang w:val="en-US"/>
              </w:rPr>
            </w:pPr>
            <w:hyperlink r:id="rId35" w:history="1">
              <w:r w:rsidR="008F1F97" w:rsidRPr="001C5A36">
                <w:rPr>
                  <w:rStyle w:val="a5"/>
                  <w:sz w:val="22"/>
                  <w:szCs w:val="22"/>
                </w:rPr>
                <w:t>https://doi.org/10.24425/bpasts.2019.129663</w:t>
              </w:r>
            </w:hyperlink>
          </w:p>
        </w:tc>
        <w:tc>
          <w:tcPr>
            <w:tcW w:w="1062" w:type="pct"/>
            <w:shd w:val="clear" w:color="auto" w:fill="auto"/>
          </w:tcPr>
          <w:p w:rsidR="008F1F97" w:rsidRPr="001C5A36" w:rsidRDefault="008F1F97" w:rsidP="008F1F97">
            <w:pPr>
              <w:rPr>
                <w:lang w:val="en-US"/>
              </w:rPr>
            </w:pPr>
            <w:r w:rsidRPr="001C5A36">
              <w:rPr>
                <w:color w:val="000000"/>
                <w:spacing w:val="-6"/>
                <w:sz w:val="22"/>
                <w:szCs w:val="22"/>
                <w:lang w:val="en-US"/>
              </w:rPr>
              <w:t>Bulletin of Pol. Academy of Sci.</w:t>
            </w:r>
          </w:p>
        </w:tc>
        <w:tc>
          <w:tcPr>
            <w:tcW w:w="658" w:type="pct"/>
            <w:shd w:val="clear" w:color="auto" w:fill="auto"/>
          </w:tcPr>
          <w:p w:rsidR="008F1F97" w:rsidRPr="001C5A36" w:rsidRDefault="008F1F97" w:rsidP="008F1F97">
            <w:pPr>
              <w:rPr>
                <w:lang w:val="en-US"/>
              </w:rPr>
            </w:pPr>
            <w:r w:rsidRPr="001C5A36">
              <w:rPr>
                <w:sz w:val="22"/>
                <w:szCs w:val="22"/>
                <w:lang w:val="uk-UA"/>
              </w:rPr>
              <w:t xml:space="preserve">2019. – </w:t>
            </w:r>
            <w:r w:rsidRPr="001C5A36">
              <w:rPr>
                <w:sz w:val="22"/>
                <w:szCs w:val="22"/>
                <w:lang w:val="en-US"/>
              </w:rPr>
              <w:t>V</w:t>
            </w:r>
            <w:r w:rsidRPr="001C5A36">
              <w:rPr>
                <w:sz w:val="22"/>
                <w:szCs w:val="22"/>
                <w:lang w:val="uk-UA"/>
              </w:rPr>
              <w:t>.</w:t>
            </w:r>
            <w:r w:rsidRPr="001C5A36">
              <w:rPr>
                <w:sz w:val="22"/>
                <w:szCs w:val="22"/>
                <w:lang w:val="en-US"/>
              </w:rPr>
              <w:t>67, N 3.</w:t>
            </w:r>
            <w:r w:rsidRPr="001C5A36">
              <w:rPr>
                <w:sz w:val="22"/>
                <w:szCs w:val="22"/>
                <w:lang w:val="uk-UA"/>
              </w:rPr>
              <w:t xml:space="preserve"> –</w:t>
            </w:r>
            <w:r w:rsidRPr="001C5A36">
              <w:rPr>
                <w:sz w:val="22"/>
                <w:szCs w:val="22"/>
                <w:lang w:val="en-US"/>
              </w:rPr>
              <w:t xml:space="preserve"> P</w:t>
            </w:r>
            <w:r w:rsidRPr="001C5A36">
              <w:rPr>
                <w:sz w:val="22"/>
                <w:szCs w:val="22"/>
                <w:lang w:val="uk-UA"/>
              </w:rPr>
              <w:t xml:space="preserve">. </w:t>
            </w:r>
            <w:r w:rsidRPr="001C5A36">
              <w:rPr>
                <w:sz w:val="22"/>
                <w:szCs w:val="22"/>
                <w:lang w:val="en-US"/>
              </w:rPr>
              <w:t>651-656.</w:t>
            </w:r>
          </w:p>
        </w:tc>
      </w:tr>
      <w:tr w:rsidR="008F1F97" w:rsidRPr="001C5A36" w:rsidTr="001C5A36">
        <w:trPr>
          <w:gridAfter w:val="1"/>
          <w:wAfter w:w="3" w:type="pct"/>
          <w:cantSplit/>
          <w:jc w:val="center"/>
        </w:trPr>
        <w:tc>
          <w:tcPr>
            <w:tcW w:w="186" w:type="pct"/>
            <w:shd w:val="clear" w:color="auto" w:fill="auto"/>
          </w:tcPr>
          <w:p w:rsidR="008F1F97" w:rsidRPr="001C5A36"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1C5A36" w:rsidRDefault="008F1F97" w:rsidP="008F1F97">
            <w:pPr>
              <w:tabs>
                <w:tab w:val="left" w:pos="426"/>
              </w:tabs>
              <w:rPr>
                <w:iCs/>
                <w:color w:val="000000"/>
                <w:lang w:val="en-US" w:eastAsia="uk-UA"/>
              </w:rPr>
            </w:pPr>
            <w:r w:rsidRPr="001C5A36">
              <w:rPr>
                <w:rStyle w:val="authorsname"/>
                <w:sz w:val="22"/>
                <w:szCs w:val="22"/>
                <w:u w:val="single"/>
                <w:lang w:val="en-US"/>
              </w:rPr>
              <w:t>O.S.Kushnir, P. A. Shchepanskyi,V. Yo. Stadnyk</w:t>
            </w:r>
            <w:r w:rsidRPr="001C5A36">
              <w:rPr>
                <w:rStyle w:val="authorsname"/>
                <w:sz w:val="22"/>
                <w:szCs w:val="22"/>
                <w:lang w:val="en-US"/>
              </w:rPr>
              <w:t>, A.O.Fedorchuk</w:t>
            </w:r>
            <w:r w:rsidRPr="001C5A36">
              <w:rPr>
                <w:rStyle w:val="authorsname"/>
                <w:sz w:val="22"/>
                <w:szCs w:val="22"/>
                <w:lang w:val="uk-UA"/>
              </w:rPr>
              <w:t>.</w:t>
            </w:r>
          </w:p>
        </w:tc>
        <w:tc>
          <w:tcPr>
            <w:tcW w:w="2099" w:type="pct"/>
            <w:shd w:val="clear" w:color="auto" w:fill="auto"/>
          </w:tcPr>
          <w:p w:rsidR="008F1F97" w:rsidRPr="001C5A36" w:rsidRDefault="008F1F97" w:rsidP="008F1F97">
            <w:pPr>
              <w:spacing w:line="276" w:lineRule="auto"/>
              <w:jc w:val="both"/>
              <w:rPr>
                <w:lang w:val="en-US"/>
              </w:rPr>
            </w:pPr>
            <w:r w:rsidRPr="001C5A36">
              <w:rPr>
                <w:bCs/>
                <w:spacing w:val="2"/>
                <w:sz w:val="22"/>
                <w:szCs w:val="22"/>
                <w:lang w:val="en-US"/>
              </w:rPr>
              <w:t>Relationships among optical and structural characteristics of ABSO</w:t>
            </w:r>
            <w:r w:rsidRPr="001C5A36">
              <w:rPr>
                <w:bCs/>
                <w:spacing w:val="2"/>
                <w:sz w:val="22"/>
                <w:szCs w:val="22"/>
                <w:vertAlign w:val="subscript"/>
                <w:lang w:val="en-US"/>
              </w:rPr>
              <w:t>4</w:t>
            </w:r>
            <w:r w:rsidRPr="001C5A36">
              <w:rPr>
                <w:bCs/>
                <w:spacing w:val="2"/>
                <w:sz w:val="22"/>
                <w:szCs w:val="22"/>
                <w:lang w:val="en-US"/>
              </w:rPr>
              <w:t xml:space="preserve"> crystals </w:t>
            </w:r>
          </w:p>
          <w:p w:rsidR="008F1F97" w:rsidRPr="001C5A36" w:rsidRDefault="00165A30" w:rsidP="008F1F97">
            <w:pPr>
              <w:rPr>
                <w:lang w:val="en-US"/>
              </w:rPr>
            </w:pPr>
            <w:hyperlink r:id="rId36" w:history="1">
              <w:r w:rsidR="008F1F97" w:rsidRPr="001C5A36">
                <w:rPr>
                  <w:rStyle w:val="a5"/>
                  <w:sz w:val="22"/>
                  <w:szCs w:val="22"/>
                  <w:lang w:val="en-US"/>
                </w:rPr>
                <w:t>https://www.sciencedirect.com/science/article/abs/pii/S0925346718308024</w:t>
              </w:r>
            </w:hyperlink>
          </w:p>
        </w:tc>
        <w:tc>
          <w:tcPr>
            <w:tcW w:w="1062" w:type="pct"/>
            <w:shd w:val="clear" w:color="auto" w:fill="auto"/>
          </w:tcPr>
          <w:p w:rsidR="008F1F97" w:rsidRPr="001C5A36" w:rsidRDefault="008F1F97" w:rsidP="008F1F97">
            <w:pPr>
              <w:rPr>
                <w:lang w:val="en-US"/>
              </w:rPr>
            </w:pPr>
            <w:r w:rsidRPr="001C5A36">
              <w:rPr>
                <w:sz w:val="22"/>
                <w:szCs w:val="22"/>
                <w:lang w:val="en-US"/>
              </w:rPr>
              <w:t>Optical Materials</w:t>
            </w:r>
          </w:p>
        </w:tc>
        <w:tc>
          <w:tcPr>
            <w:tcW w:w="658" w:type="pct"/>
            <w:shd w:val="clear" w:color="auto" w:fill="auto"/>
          </w:tcPr>
          <w:p w:rsidR="008F1F97" w:rsidRPr="001C5A36" w:rsidRDefault="008F1F97" w:rsidP="008F1F97">
            <w:pPr>
              <w:rPr>
                <w:lang w:val="en-US"/>
              </w:rPr>
            </w:pPr>
            <w:r w:rsidRPr="001C5A36">
              <w:rPr>
                <w:sz w:val="22"/>
                <w:szCs w:val="22"/>
                <w:lang w:val="en-US"/>
              </w:rPr>
              <w:t>2019. – V.</w:t>
            </w:r>
            <w:r w:rsidRPr="001C5A36">
              <w:rPr>
                <w:sz w:val="22"/>
                <w:szCs w:val="22"/>
                <w:lang w:val="uk-UA"/>
              </w:rPr>
              <w:t>95</w:t>
            </w:r>
            <w:r w:rsidRPr="001C5A36">
              <w:rPr>
                <w:sz w:val="22"/>
                <w:szCs w:val="22"/>
                <w:lang w:val="en-US"/>
              </w:rPr>
              <w:t>. – P</w:t>
            </w:r>
            <w:r w:rsidRPr="001C5A36">
              <w:rPr>
                <w:sz w:val="22"/>
                <w:szCs w:val="22"/>
                <w:lang w:val="uk-UA"/>
              </w:rPr>
              <w:t xml:space="preserve">. </w:t>
            </w:r>
            <w:r w:rsidRPr="001C5A36">
              <w:rPr>
                <w:sz w:val="22"/>
                <w:szCs w:val="22"/>
                <w:lang w:val="en-US"/>
              </w:rPr>
              <w:t>109221.</w:t>
            </w:r>
          </w:p>
        </w:tc>
      </w:tr>
      <w:tr w:rsidR="008F1F97" w:rsidRPr="001C5A36" w:rsidTr="001C5A36">
        <w:trPr>
          <w:gridAfter w:val="1"/>
          <w:wAfter w:w="3" w:type="pct"/>
          <w:cantSplit/>
          <w:jc w:val="center"/>
        </w:trPr>
        <w:tc>
          <w:tcPr>
            <w:tcW w:w="186" w:type="pct"/>
            <w:shd w:val="clear" w:color="auto" w:fill="auto"/>
          </w:tcPr>
          <w:p w:rsidR="008F1F97" w:rsidRPr="001C5A36"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1C5A36" w:rsidRDefault="008F1F97" w:rsidP="008F1F97">
            <w:pPr>
              <w:rPr>
                <w:u w:val="single"/>
                <w:lang w:val="en-US"/>
              </w:rPr>
            </w:pPr>
            <w:r w:rsidRPr="001C5A36">
              <w:rPr>
                <w:rStyle w:val="authorsname"/>
                <w:sz w:val="22"/>
                <w:szCs w:val="22"/>
                <w:lang w:val="en-US"/>
              </w:rPr>
              <w:t xml:space="preserve">V. </w:t>
            </w:r>
            <w:r w:rsidRPr="001C5A36">
              <w:rPr>
                <w:rStyle w:val="authorsname"/>
                <w:sz w:val="22"/>
                <w:szCs w:val="22"/>
                <w:u w:val="single"/>
                <w:lang w:val="en-US"/>
              </w:rPr>
              <w:t>Yo. Stadnyk,  P. A. Shchepan</w:t>
            </w:r>
            <w:r w:rsidRPr="001C5A36">
              <w:rPr>
                <w:rStyle w:val="authorsname"/>
                <w:sz w:val="22"/>
                <w:szCs w:val="22"/>
                <w:u w:val="single"/>
                <w:lang w:val="uk-UA"/>
              </w:rPr>
              <w:t>-</w:t>
            </w:r>
            <w:r w:rsidRPr="001C5A36">
              <w:rPr>
                <w:rStyle w:val="authorsname"/>
                <w:sz w:val="22"/>
                <w:szCs w:val="22"/>
                <w:u w:val="single"/>
                <w:lang w:val="en-US"/>
              </w:rPr>
              <w:t>skyi, R. S. Brez</w:t>
            </w:r>
            <w:r w:rsidRPr="001C5A36">
              <w:rPr>
                <w:rStyle w:val="authorsname"/>
                <w:sz w:val="22"/>
                <w:szCs w:val="22"/>
                <w:u w:val="single"/>
                <w:lang w:val="uk-UA"/>
              </w:rPr>
              <w:t>-</w:t>
            </w:r>
            <w:r w:rsidRPr="001C5A36">
              <w:rPr>
                <w:rStyle w:val="authorsname"/>
                <w:sz w:val="22"/>
                <w:szCs w:val="22"/>
                <w:u w:val="single"/>
                <w:lang w:val="en-US"/>
              </w:rPr>
              <w:t>vin, M. Ya. Rudysh,</w:t>
            </w:r>
            <w:r w:rsidRPr="001C5A36">
              <w:rPr>
                <w:rStyle w:val="authorsname"/>
                <w:sz w:val="22"/>
                <w:szCs w:val="22"/>
                <w:lang w:val="en-US"/>
              </w:rPr>
              <w:t xml:space="preserve"> Z. A.</w:t>
            </w:r>
            <w:r w:rsidRPr="001C5A36">
              <w:rPr>
                <w:rStyle w:val="authorsname"/>
                <w:sz w:val="22"/>
                <w:szCs w:val="22"/>
                <w:lang w:val="uk-UA"/>
              </w:rPr>
              <w:t> </w:t>
            </w:r>
            <w:r w:rsidRPr="001C5A36">
              <w:rPr>
                <w:rStyle w:val="authorsname"/>
                <w:sz w:val="22"/>
                <w:szCs w:val="22"/>
                <w:lang w:val="en-US"/>
              </w:rPr>
              <w:t>Kohut, O. R. Onufriv and Ya. P. Kost</w:t>
            </w:r>
            <w:r w:rsidRPr="001C5A36">
              <w:rPr>
                <w:rStyle w:val="authorsname"/>
                <w:sz w:val="22"/>
                <w:szCs w:val="22"/>
                <w:lang w:val="uk-UA"/>
              </w:rPr>
              <w:t>.</w:t>
            </w:r>
          </w:p>
        </w:tc>
        <w:tc>
          <w:tcPr>
            <w:tcW w:w="2099" w:type="pct"/>
            <w:shd w:val="clear" w:color="auto" w:fill="auto"/>
          </w:tcPr>
          <w:p w:rsidR="008F1F97" w:rsidRPr="001C5A36" w:rsidRDefault="008F1F97" w:rsidP="008F1F97">
            <w:pPr>
              <w:rPr>
                <w:lang w:val="en-US"/>
              </w:rPr>
            </w:pPr>
            <w:r w:rsidRPr="001C5A36">
              <w:rPr>
                <w:bCs/>
                <w:spacing w:val="2"/>
                <w:sz w:val="22"/>
                <w:szCs w:val="22"/>
                <w:lang w:val="en-US"/>
              </w:rPr>
              <w:t>On Isotropic Points in Potassium Ammonium Sulphate</w:t>
            </w:r>
          </w:p>
          <w:p w:rsidR="008F1F97" w:rsidRPr="001C5A36" w:rsidRDefault="00165A30" w:rsidP="008F1F97">
            <w:pPr>
              <w:rPr>
                <w:lang w:val="en-US"/>
              </w:rPr>
            </w:pPr>
            <w:hyperlink r:id="rId37" w:history="1">
              <w:r w:rsidR="008F1F97" w:rsidRPr="001C5A36">
                <w:rPr>
                  <w:rStyle w:val="a5"/>
                  <w:sz w:val="22"/>
                  <w:szCs w:val="22"/>
                  <w:lang w:val="en-US"/>
                </w:rPr>
                <w:t>https://link.springer.com/article/10.1134/S1063774519050201</w:t>
              </w:r>
            </w:hyperlink>
          </w:p>
        </w:tc>
        <w:tc>
          <w:tcPr>
            <w:tcW w:w="1062" w:type="pct"/>
            <w:shd w:val="clear" w:color="auto" w:fill="auto"/>
          </w:tcPr>
          <w:p w:rsidR="008F1F97" w:rsidRPr="001C5A36" w:rsidRDefault="008F1F97" w:rsidP="008F1F97">
            <w:pPr>
              <w:rPr>
                <w:lang w:val="en-US"/>
              </w:rPr>
            </w:pPr>
            <w:r w:rsidRPr="001C5A36">
              <w:rPr>
                <w:sz w:val="22"/>
                <w:szCs w:val="22"/>
                <w:lang w:val="en-US"/>
              </w:rPr>
              <w:t>Crystallography Reports.</w:t>
            </w:r>
          </w:p>
        </w:tc>
        <w:tc>
          <w:tcPr>
            <w:tcW w:w="658" w:type="pct"/>
            <w:shd w:val="clear" w:color="auto" w:fill="auto"/>
          </w:tcPr>
          <w:p w:rsidR="008F1F97" w:rsidRPr="001C5A36" w:rsidRDefault="008F1F97" w:rsidP="008F1F97">
            <w:pPr>
              <w:rPr>
                <w:lang w:val="en-US"/>
              </w:rPr>
            </w:pPr>
            <w:r w:rsidRPr="001C5A36">
              <w:rPr>
                <w:sz w:val="22"/>
                <w:szCs w:val="22"/>
                <w:lang w:val="en-US"/>
              </w:rPr>
              <w:t>2019. – Vol. 64, No. 5. – Р. 787–795.</w:t>
            </w:r>
          </w:p>
        </w:tc>
      </w:tr>
      <w:tr w:rsidR="008F1F97" w:rsidRPr="001C5A36" w:rsidTr="001C5A36">
        <w:trPr>
          <w:gridAfter w:val="1"/>
          <w:wAfter w:w="3" w:type="pct"/>
          <w:cantSplit/>
          <w:jc w:val="center"/>
        </w:trPr>
        <w:tc>
          <w:tcPr>
            <w:tcW w:w="186" w:type="pct"/>
            <w:shd w:val="clear" w:color="auto" w:fill="auto"/>
          </w:tcPr>
          <w:p w:rsidR="008F1F97" w:rsidRPr="001C5A36"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1C5A36" w:rsidRDefault="008F1F97" w:rsidP="008F1F97">
            <w:pPr>
              <w:rPr>
                <w:u w:val="single"/>
                <w:lang w:val="en-US"/>
              </w:rPr>
            </w:pPr>
            <w:r w:rsidRPr="001C5A36">
              <w:rPr>
                <w:sz w:val="22"/>
                <w:szCs w:val="22"/>
                <w:u w:val="single"/>
                <w:lang w:val="en-US"/>
              </w:rPr>
              <w:t>V. Y. Stadnyk</w:t>
            </w:r>
            <w:r w:rsidRPr="001C5A36">
              <w:rPr>
                <w:sz w:val="22"/>
                <w:szCs w:val="22"/>
                <w:lang w:val="en-US"/>
              </w:rPr>
              <w:t>,</w:t>
            </w:r>
            <w:r w:rsidRPr="001C5A36">
              <w:rPr>
                <w:sz w:val="22"/>
                <w:szCs w:val="22"/>
                <w:u w:val="single"/>
                <w:lang w:val="en-US"/>
              </w:rPr>
              <w:t>R. B. Matviiv, P. A. Shchepan</w:t>
            </w:r>
            <w:r w:rsidRPr="001C5A36">
              <w:rPr>
                <w:sz w:val="22"/>
                <w:szCs w:val="22"/>
                <w:u w:val="single"/>
                <w:lang w:val="uk-UA"/>
              </w:rPr>
              <w:t>-</w:t>
            </w:r>
            <w:r w:rsidRPr="001C5A36">
              <w:rPr>
                <w:sz w:val="22"/>
                <w:szCs w:val="22"/>
                <w:u w:val="single"/>
                <w:lang w:val="en-US"/>
              </w:rPr>
              <w:t>skii, M. Ya. Rudysh</w:t>
            </w:r>
            <w:r w:rsidRPr="001C5A36">
              <w:rPr>
                <w:sz w:val="22"/>
                <w:szCs w:val="22"/>
                <w:lang w:val="en-US"/>
              </w:rPr>
              <w:t>, and Z. A. Kogut.</w:t>
            </w:r>
          </w:p>
        </w:tc>
        <w:tc>
          <w:tcPr>
            <w:tcW w:w="2099" w:type="pct"/>
            <w:shd w:val="clear" w:color="auto" w:fill="auto"/>
          </w:tcPr>
          <w:p w:rsidR="008F1F97" w:rsidRPr="001C5A36" w:rsidRDefault="008F1F97" w:rsidP="008F1F97">
            <w:pPr>
              <w:pStyle w:val="a7"/>
              <w:jc w:val="both"/>
              <w:rPr>
                <w:rFonts w:ascii="Times New Roman" w:hAnsi="Times New Roman"/>
                <w:sz w:val="22"/>
                <w:szCs w:val="22"/>
                <w:lang w:val="en-US"/>
              </w:rPr>
            </w:pPr>
            <w:r w:rsidRPr="001C5A36">
              <w:rPr>
                <w:rFonts w:ascii="Times New Roman" w:hAnsi="Times New Roman"/>
                <w:sz w:val="22"/>
                <w:szCs w:val="22"/>
                <w:lang w:val="en-US"/>
              </w:rPr>
              <w:t xml:space="preserve">Photoelastic Properties of Potassium Sulfate Crystals </w:t>
            </w:r>
          </w:p>
          <w:p w:rsidR="008F1F97" w:rsidRPr="001C5A36" w:rsidRDefault="00165A30" w:rsidP="008F1F97">
            <w:pPr>
              <w:rPr>
                <w:lang w:val="en-US"/>
              </w:rPr>
            </w:pPr>
            <w:hyperlink r:id="rId38" w:history="1">
              <w:r w:rsidR="008F1F97" w:rsidRPr="001C5A36">
                <w:rPr>
                  <w:rStyle w:val="a5"/>
                  <w:sz w:val="22"/>
                  <w:szCs w:val="22"/>
                </w:rPr>
                <w:t>https://doi.org/10.21883/FTT.2019.11.48421.529</w:t>
              </w:r>
            </w:hyperlink>
          </w:p>
        </w:tc>
        <w:tc>
          <w:tcPr>
            <w:tcW w:w="1062" w:type="pct"/>
            <w:shd w:val="clear" w:color="auto" w:fill="auto"/>
          </w:tcPr>
          <w:p w:rsidR="008F1F97" w:rsidRPr="001C5A36" w:rsidRDefault="008F1F97" w:rsidP="008F1F97">
            <w:pPr>
              <w:rPr>
                <w:lang w:val="en-US"/>
              </w:rPr>
            </w:pPr>
            <w:r w:rsidRPr="001C5A36">
              <w:rPr>
                <w:sz w:val="22"/>
                <w:szCs w:val="22"/>
                <w:lang w:val="en-US"/>
              </w:rPr>
              <w:t>Physics of the Solid State.</w:t>
            </w:r>
          </w:p>
        </w:tc>
        <w:tc>
          <w:tcPr>
            <w:tcW w:w="658" w:type="pct"/>
            <w:shd w:val="clear" w:color="auto" w:fill="auto"/>
          </w:tcPr>
          <w:p w:rsidR="008F1F97" w:rsidRPr="001C5A36" w:rsidRDefault="008F1F97" w:rsidP="008F1F97">
            <w:pPr>
              <w:rPr>
                <w:lang w:val="en-US"/>
              </w:rPr>
            </w:pPr>
            <w:r w:rsidRPr="001C5A36">
              <w:rPr>
                <w:sz w:val="22"/>
                <w:szCs w:val="22"/>
                <w:lang w:val="en-US"/>
              </w:rPr>
              <w:t>2019. – Vol. 61, No. 11. – P. 2130–2133.</w:t>
            </w:r>
          </w:p>
        </w:tc>
      </w:tr>
      <w:tr w:rsidR="008F1F97" w:rsidRPr="001C5A36" w:rsidTr="001C5A36">
        <w:trPr>
          <w:gridAfter w:val="1"/>
          <w:wAfter w:w="3" w:type="pct"/>
          <w:cantSplit/>
          <w:jc w:val="center"/>
        </w:trPr>
        <w:tc>
          <w:tcPr>
            <w:tcW w:w="186" w:type="pct"/>
            <w:shd w:val="clear" w:color="auto" w:fill="auto"/>
          </w:tcPr>
          <w:p w:rsidR="008F1F97" w:rsidRPr="001C5A36"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1C5A36" w:rsidRDefault="008F1F97" w:rsidP="008F1F97">
            <w:pPr>
              <w:rPr>
                <w:u w:val="single"/>
                <w:lang w:val="en-US"/>
              </w:rPr>
            </w:pPr>
            <w:r w:rsidRPr="001C5A36">
              <w:rPr>
                <w:color w:val="000000"/>
                <w:sz w:val="22"/>
                <w:szCs w:val="22"/>
                <w:u w:val="single"/>
                <w:lang w:val="en-US"/>
              </w:rPr>
              <w:t>A.I. Kashuba</w:t>
            </w:r>
            <w:r w:rsidRPr="001C5A36">
              <w:rPr>
                <w:color w:val="000000"/>
                <w:sz w:val="22"/>
                <w:szCs w:val="22"/>
                <w:lang w:val="en-US"/>
              </w:rPr>
              <w:t xml:space="preserve">, T.S. Malyi, M.V. Solovyov, </w:t>
            </w:r>
            <w:r w:rsidRPr="001C5A36">
              <w:rPr>
                <w:color w:val="000000"/>
                <w:sz w:val="22"/>
                <w:szCs w:val="22"/>
                <w:u w:val="single"/>
                <w:lang w:val="en-US"/>
              </w:rPr>
              <w:t>V.B. Stakhura,</w:t>
            </w:r>
            <w:r w:rsidRPr="001C5A36">
              <w:rPr>
                <w:color w:val="000000"/>
                <w:sz w:val="22"/>
                <w:szCs w:val="22"/>
                <w:lang w:val="en-US"/>
              </w:rPr>
              <w:t xml:space="preserve"> M.O. Chylii, </w:t>
            </w:r>
            <w:r w:rsidRPr="001C5A36">
              <w:rPr>
                <w:color w:val="000000"/>
                <w:sz w:val="22"/>
                <w:szCs w:val="22"/>
                <w:u w:val="single"/>
                <w:lang w:val="en-US"/>
              </w:rPr>
              <w:t xml:space="preserve">P. </w:t>
            </w:r>
            <w:r w:rsidRPr="001C5A36">
              <w:rPr>
                <w:color w:val="000000"/>
                <w:sz w:val="22"/>
                <w:szCs w:val="22"/>
                <w:u w:val="single"/>
              </w:rPr>
              <w:t>А</w:t>
            </w:r>
            <w:r w:rsidRPr="001C5A36">
              <w:rPr>
                <w:color w:val="000000"/>
                <w:sz w:val="22"/>
                <w:szCs w:val="22"/>
                <w:u w:val="single"/>
                <w:lang w:val="en-US"/>
              </w:rPr>
              <w:t>. Shchepanskyi, V.A. Franiv</w:t>
            </w:r>
          </w:p>
        </w:tc>
        <w:tc>
          <w:tcPr>
            <w:tcW w:w="2099" w:type="pct"/>
            <w:shd w:val="clear" w:color="auto" w:fill="auto"/>
          </w:tcPr>
          <w:p w:rsidR="008F1F97" w:rsidRPr="001C5A36" w:rsidRDefault="008F1F97" w:rsidP="008F1F97">
            <w:pPr>
              <w:pStyle w:val="a7"/>
              <w:jc w:val="both"/>
              <w:rPr>
                <w:rFonts w:ascii="Times New Roman" w:hAnsi="Times New Roman"/>
                <w:color w:val="000000"/>
                <w:sz w:val="22"/>
                <w:szCs w:val="22"/>
                <w:lang w:val="en-US"/>
              </w:rPr>
            </w:pPr>
            <w:r w:rsidRPr="001C5A36">
              <w:rPr>
                <w:rFonts w:ascii="Times New Roman" w:hAnsi="Times New Roman"/>
                <w:color w:val="000000"/>
                <w:sz w:val="22"/>
                <w:szCs w:val="22"/>
                <w:lang w:val="en-US"/>
              </w:rPr>
              <w:t>Optical and Energetic Properties of the Tl</w:t>
            </w:r>
            <w:r w:rsidRPr="001C5A36">
              <w:rPr>
                <w:rFonts w:ascii="Times New Roman" w:hAnsi="Times New Roman"/>
                <w:color w:val="000000"/>
                <w:sz w:val="22"/>
                <w:szCs w:val="22"/>
                <w:vertAlign w:val="subscript"/>
                <w:lang w:val="en-US"/>
              </w:rPr>
              <w:t>4</w:t>
            </w:r>
            <w:r w:rsidRPr="001C5A36">
              <w:rPr>
                <w:rFonts w:ascii="Times New Roman" w:hAnsi="Times New Roman"/>
                <w:color w:val="000000"/>
                <w:sz w:val="22"/>
                <w:szCs w:val="22"/>
                <w:lang w:val="en-US"/>
              </w:rPr>
              <w:t>CdI</w:t>
            </w:r>
            <w:r w:rsidRPr="001C5A36">
              <w:rPr>
                <w:rFonts w:ascii="Times New Roman" w:hAnsi="Times New Roman"/>
                <w:color w:val="000000"/>
                <w:sz w:val="22"/>
                <w:szCs w:val="22"/>
                <w:vertAlign w:val="subscript"/>
                <w:lang w:val="en-US"/>
              </w:rPr>
              <w:t>6</w:t>
            </w:r>
            <w:r w:rsidRPr="001C5A36">
              <w:rPr>
                <w:rFonts w:ascii="Times New Roman" w:hAnsi="Times New Roman"/>
                <w:color w:val="000000"/>
                <w:sz w:val="22"/>
                <w:szCs w:val="22"/>
                <w:lang w:val="en-US"/>
              </w:rPr>
              <w:t xml:space="preserve"> Crystal</w:t>
            </w:r>
          </w:p>
          <w:p w:rsidR="008F1F97" w:rsidRPr="001C5A36" w:rsidRDefault="00165A30" w:rsidP="008F1F97">
            <w:pPr>
              <w:pStyle w:val="a7"/>
              <w:jc w:val="both"/>
              <w:rPr>
                <w:rFonts w:ascii="Times New Roman" w:hAnsi="Times New Roman"/>
                <w:sz w:val="22"/>
                <w:szCs w:val="22"/>
                <w:lang w:val="en-US"/>
              </w:rPr>
            </w:pPr>
            <w:hyperlink r:id="rId39" w:history="1">
              <w:r w:rsidR="008F1F97" w:rsidRPr="001C5A36">
                <w:rPr>
                  <w:rStyle w:val="a5"/>
                  <w:rFonts w:ascii="Times New Roman" w:hAnsi="Times New Roman"/>
                  <w:sz w:val="22"/>
                  <w:szCs w:val="22"/>
                  <w:lang w:val="en-US"/>
                </w:rPr>
                <w:t>https://doi.org/10.1134/S0030400X18120081</w:t>
              </w:r>
            </w:hyperlink>
          </w:p>
        </w:tc>
        <w:tc>
          <w:tcPr>
            <w:tcW w:w="1062" w:type="pct"/>
            <w:shd w:val="clear" w:color="auto" w:fill="auto"/>
          </w:tcPr>
          <w:p w:rsidR="008F1F97" w:rsidRPr="001C5A36" w:rsidRDefault="008F1F97" w:rsidP="008F1F97">
            <w:pPr>
              <w:rPr>
                <w:lang w:val="en-US"/>
              </w:rPr>
            </w:pPr>
            <w:r w:rsidRPr="001C5A36">
              <w:rPr>
                <w:color w:val="000000"/>
                <w:sz w:val="22"/>
                <w:szCs w:val="22"/>
              </w:rPr>
              <w:t>Optics and Spectro</w:t>
            </w:r>
            <w:r w:rsidRPr="001C5A36">
              <w:rPr>
                <w:color w:val="000000"/>
                <w:sz w:val="22"/>
                <w:szCs w:val="22"/>
                <w:lang w:val="uk-UA"/>
              </w:rPr>
              <w:t>-</w:t>
            </w:r>
            <w:r w:rsidRPr="001C5A36">
              <w:rPr>
                <w:color w:val="000000"/>
                <w:sz w:val="22"/>
                <w:szCs w:val="22"/>
              </w:rPr>
              <w:t>scopy.</w:t>
            </w:r>
          </w:p>
        </w:tc>
        <w:tc>
          <w:tcPr>
            <w:tcW w:w="658" w:type="pct"/>
            <w:shd w:val="clear" w:color="auto" w:fill="auto"/>
          </w:tcPr>
          <w:p w:rsidR="008F1F97" w:rsidRPr="001C5A36" w:rsidRDefault="008F1F97" w:rsidP="008F1F97">
            <w:pPr>
              <w:rPr>
                <w:lang w:val="en-US"/>
              </w:rPr>
            </w:pPr>
            <w:r w:rsidRPr="001C5A36">
              <w:rPr>
                <w:color w:val="000000"/>
                <w:sz w:val="22"/>
                <w:szCs w:val="22"/>
              </w:rPr>
              <w:t>2018. – 125 (6). – P. 853-857.</w:t>
            </w:r>
          </w:p>
        </w:tc>
      </w:tr>
      <w:tr w:rsidR="008F1F97" w:rsidRPr="001C5A36" w:rsidTr="001C5A36">
        <w:trPr>
          <w:gridAfter w:val="1"/>
          <w:wAfter w:w="3" w:type="pct"/>
          <w:cantSplit/>
          <w:jc w:val="center"/>
        </w:trPr>
        <w:tc>
          <w:tcPr>
            <w:tcW w:w="186" w:type="pct"/>
            <w:shd w:val="clear" w:color="auto" w:fill="auto"/>
          </w:tcPr>
          <w:p w:rsidR="008F1F97" w:rsidRPr="001C5A36" w:rsidRDefault="008F1F97" w:rsidP="008F1F97">
            <w:pPr>
              <w:pStyle w:val="a9"/>
              <w:numPr>
                <w:ilvl w:val="0"/>
                <w:numId w:val="1"/>
              </w:numPr>
              <w:ind w:left="0" w:right="-57" w:firstLine="0"/>
              <w:jc w:val="center"/>
              <w:rPr>
                <w:lang w:val="en-US"/>
              </w:rPr>
            </w:pPr>
          </w:p>
        </w:tc>
        <w:tc>
          <w:tcPr>
            <w:tcW w:w="992" w:type="pct"/>
            <w:shd w:val="clear" w:color="auto" w:fill="auto"/>
          </w:tcPr>
          <w:p w:rsidR="008F1F97" w:rsidRPr="001C5A36" w:rsidRDefault="008F1F97" w:rsidP="008F1F97">
            <w:pPr>
              <w:rPr>
                <w:rStyle w:val="authorsname"/>
                <w:lang w:val="en-US"/>
              </w:rPr>
            </w:pPr>
            <w:r w:rsidRPr="001C5A36">
              <w:rPr>
                <w:rFonts w:eastAsia="MS Mincho"/>
                <w:sz w:val="22"/>
                <w:szCs w:val="22"/>
                <w:lang w:val="uk-UA"/>
              </w:rPr>
              <w:t xml:space="preserve">Chang J.-C., Chen, C.-T., </w:t>
            </w:r>
            <w:r w:rsidRPr="001C5A36">
              <w:rPr>
                <w:rFonts w:eastAsia="MS Mincho"/>
                <w:sz w:val="22"/>
                <w:szCs w:val="22"/>
                <w:u w:val="single"/>
                <w:lang w:val="uk-UA"/>
              </w:rPr>
              <w:t>Rudysh M.,</w:t>
            </w:r>
            <w:r w:rsidRPr="001C5A36">
              <w:rPr>
                <w:rFonts w:eastAsia="MS Mincho"/>
                <w:sz w:val="22"/>
                <w:szCs w:val="22"/>
                <w:lang w:val="uk-UA"/>
              </w:rPr>
              <w:t xml:space="preserve"> Brik M.G., Piasecki M., Liu W.-R.</w:t>
            </w:r>
          </w:p>
        </w:tc>
        <w:tc>
          <w:tcPr>
            <w:tcW w:w="2099" w:type="pct"/>
            <w:shd w:val="clear" w:color="auto" w:fill="auto"/>
          </w:tcPr>
          <w:p w:rsidR="008F1F97" w:rsidRPr="001C5A36" w:rsidRDefault="008F1F97" w:rsidP="008F1F97">
            <w:pPr>
              <w:rPr>
                <w:rFonts w:eastAsia="MS Mincho"/>
                <w:lang w:val="uk-UA"/>
              </w:rPr>
            </w:pPr>
            <w:r w:rsidRPr="001C5A36">
              <w:rPr>
                <w:rFonts w:eastAsia="MS Mincho"/>
                <w:sz w:val="22"/>
                <w:szCs w:val="22"/>
                <w:lang w:val="uk-UA"/>
              </w:rPr>
              <w:t>La</w:t>
            </w:r>
            <w:r w:rsidRPr="001C5A36">
              <w:rPr>
                <w:rFonts w:eastAsia="MS Mincho"/>
                <w:sz w:val="22"/>
                <w:szCs w:val="22"/>
                <w:vertAlign w:val="subscript"/>
                <w:lang w:val="uk-UA"/>
              </w:rPr>
              <w:t>6</w:t>
            </w:r>
            <w:r w:rsidRPr="001C5A36">
              <w:rPr>
                <w:rFonts w:eastAsia="MS Mincho"/>
                <w:sz w:val="22"/>
                <w:szCs w:val="22"/>
                <w:lang w:val="uk-UA"/>
              </w:rPr>
              <w:t>Ba</w:t>
            </w:r>
            <w:r w:rsidRPr="001C5A36">
              <w:rPr>
                <w:rFonts w:eastAsia="MS Mincho"/>
                <w:sz w:val="22"/>
                <w:szCs w:val="22"/>
                <w:vertAlign w:val="subscript"/>
                <w:lang w:val="uk-UA"/>
              </w:rPr>
              <w:t>4</w:t>
            </w:r>
            <w:r w:rsidRPr="001C5A36">
              <w:rPr>
                <w:rFonts w:eastAsia="MS Mincho"/>
                <w:sz w:val="22"/>
                <w:szCs w:val="22"/>
                <w:lang w:val="uk-UA"/>
              </w:rPr>
              <w:t>Si</w:t>
            </w:r>
            <w:r w:rsidRPr="001C5A36">
              <w:rPr>
                <w:rFonts w:eastAsia="MS Mincho"/>
                <w:sz w:val="22"/>
                <w:szCs w:val="22"/>
                <w:vertAlign w:val="subscript"/>
                <w:lang w:val="uk-UA"/>
              </w:rPr>
              <w:t>6</w:t>
            </w:r>
            <w:r w:rsidRPr="001C5A36">
              <w:rPr>
                <w:rFonts w:eastAsia="MS Mincho"/>
                <w:sz w:val="22"/>
                <w:szCs w:val="22"/>
                <w:lang w:val="uk-UA"/>
              </w:rPr>
              <w:t>O</w:t>
            </w:r>
            <w:r w:rsidRPr="001C5A36">
              <w:rPr>
                <w:rFonts w:eastAsia="MS Mincho"/>
                <w:sz w:val="22"/>
                <w:szCs w:val="22"/>
                <w:vertAlign w:val="subscript"/>
                <w:lang w:val="uk-UA"/>
              </w:rPr>
              <w:t>24</w:t>
            </w:r>
            <w:r w:rsidRPr="001C5A36">
              <w:rPr>
                <w:rFonts w:eastAsia="MS Mincho"/>
                <w:sz w:val="22"/>
                <w:szCs w:val="22"/>
                <w:lang w:val="uk-UA"/>
              </w:rPr>
              <w:t>F</w:t>
            </w:r>
            <w:r w:rsidRPr="001C5A36">
              <w:rPr>
                <w:rFonts w:eastAsia="MS Mincho"/>
                <w:sz w:val="22"/>
                <w:szCs w:val="22"/>
                <w:vertAlign w:val="subscript"/>
                <w:lang w:val="uk-UA"/>
              </w:rPr>
              <w:t>2</w:t>
            </w:r>
            <w:r w:rsidRPr="001C5A36">
              <w:rPr>
                <w:rFonts w:eastAsia="MS Mincho"/>
                <w:sz w:val="22"/>
                <w:szCs w:val="22"/>
                <w:lang w:val="uk-UA"/>
              </w:rPr>
              <w:t>: Sm</w:t>
            </w:r>
            <w:r w:rsidRPr="001C5A36">
              <w:rPr>
                <w:rFonts w:eastAsia="MS Mincho"/>
                <w:sz w:val="22"/>
                <w:szCs w:val="22"/>
                <w:vertAlign w:val="superscript"/>
                <w:lang w:val="uk-UA"/>
              </w:rPr>
              <w:t>3+</w:t>
            </w:r>
            <w:r w:rsidRPr="001C5A36">
              <w:rPr>
                <w:rFonts w:eastAsia="MS Mincho"/>
                <w:sz w:val="22"/>
                <w:szCs w:val="22"/>
                <w:lang w:val="uk-UA"/>
              </w:rPr>
              <w:t xml:space="preserve"> novel red-emitting phosphors: Synthesis, photoluminescence and theoretical calculations </w:t>
            </w:r>
          </w:p>
          <w:p w:rsidR="008F1F97" w:rsidRPr="001C5A36" w:rsidRDefault="00165A30" w:rsidP="008F1F97">
            <w:pPr>
              <w:rPr>
                <w:bCs/>
                <w:spacing w:val="2"/>
                <w:lang w:val="uk-UA"/>
              </w:rPr>
            </w:pPr>
            <w:hyperlink r:id="rId40" w:history="1">
              <w:r w:rsidR="008F1F97" w:rsidRPr="001C5A36">
                <w:rPr>
                  <w:rStyle w:val="a5"/>
                  <w:rFonts w:eastAsia="MS Mincho"/>
                  <w:sz w:val="22"/>
                  <w:szCs w:val="22"/>
                  <w:lang w:val="uk-UA"/>
                </w:rPr>
                <w:t>https://www.sciencedirect.com/science/article/pii/S0022231318305714</w:t>
              </w:r>
            </w:hyperlink>
          </w:p>
        </w:tc>
        <w:tc>
          <w:tcPr>
            <w:tcW w:w="1062" w:type="pct"/>
            <w:shd w:val="clear" w:color="auto" w:fill="auto"/>
          </w:tcPr>
          <w:p w:rsidR="008F1F97" w:rsidRPr="001C5A36" w:rsidRDefault="008F1F97" w:rsidP="008F1F97">
            <w:pPr>
              <w:rPr>
                <w:color w:val="000000"/>
                <w:spacing w:val="-6"/>
                <w:lang w:val="en-US"/>
              </w:rPr>
            </w:pPr>
            <w:r w:rsidRPr="001C5A36">
              <w:rPr>
                <w:rFonts w:eastAsia="MS Mincho"/>
                <w:sz w:val="22"/>
                <w:szCs w:val="22"/>
                <w:lang w:val="uk-UA"/>
              </w:rPr>
              <w:t>Journal of Lumine-scence</w:t>
            </w:r>
            <w:r w:rsidRPr="001C5A36">
              <w:rPr>
                <w:rFonts w:eastAsia="MS Mincho"/>
                <w:sz w:val="22"/>
                <w:szCs w:val="22"/>
                <w:lang w:val="en-US"/>
              </w:rPr>
              <w:t>.</w:t>
            </w:r>
          </w:p>
        </w:tc>
        <w:tc>
          <w:tcPr>
            <w:tcW w:w="658" w:type="pct"/>
            <w:shd w:val="clear" w:color="auto" w:fill="auto"/>
          </w:tcPr>
          <w:p w:rsidR="008F1F97" w:rsidRPr="001C5A36" w:rsidRDefault="008F1F97" w:rsidP="008F1F97">
            <w:pPr>
              <w:rPr>
                <w:lang w:val="uk-UA"/>
              </w:rPr>
            </w:pPr>
            <w:r w:rsidRPr="001C5A36">
              <w:rPr>
                <w:rFonts w:eastAsia="MS Mincho"/>
                <w:sz w:val="22"/>
                <w:szCs w:val="22"/>
                <w:lang w:val="uk-UA"/>
              </w:rPr>
              <w:t>2019.</w:t>
            </w:r>
            <w:r w:rsidRPr="001C5A36">
              <w:rPr>
                <w:rFonts w:eastAsia="MS Mincho"/>
                <w:sz w:val="22"/>
                <w:szCs w:val="22"/>
                <w:lang w:val="en-US"/>
              </w:rPr>
              <w:t xml:space="preserve"> –V. </w:t>
            </w:r>
            <w:r w:rsidRPr="001C5A36">
              <w:rPr>
                <w:rFonts w:eastAsia="MS Mincho"/>
                <w:sz w:val="22"/>
                <w:szCs w:val="22"/>
                <w:lang w:val="uk-UA"/>
              </w:rPr>
              <w:t>206</w:t>
            </w:r>
            <w:r w:rsidRPr="001C5A36">
              <w:rPr>
                <w:rFonts w:eastAsia="MS Mincho"/>
                <w:sz w:val="22"/>
                <w:szCs w:val="22"/>
                <w:lang w:val="en-US"/>
              </w:rPr>
              <w:t>. –P</w:t>
            </w:r>
            <w:r w:rsidRPr="001C5A36">
              <w:rPr>
                <w:rFonts w:eastAsia="MS Mincho"/>
                <w:sz w:val="22"/>
                <w:szCs w:val="22"/>
                <w:lang w:val="uk-UA"/>
              </w:rPr>
              <w:t>. 417-425.</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8F1F97">
            <w:pPr>
              <w:pStyle w:val="a9"/>
              <w:numPr>
                <w:ilvl w:val="0"/>
                <w:numId w:val="1"/>
              </w:numPr>
              <w:ind w:left="0" w:right="-57" w:firstLine="0"/>
              <w:jc w:val="center"/>
              <w:rPr>
                <w:lang w:val="en-US"/>
              </w:rPr>
            </w:pPr>
          </w:p>
        </w:tc>
        <w:tc>
          <w:tcPr>
            <w:tcW w:w="992" w:type="pct"/>
            <w:shd w:val="clear" w:color="auto" w:fill="auto"/>
          </w:tcPr>
          <w:p w:rsidR="003F080F" w:rsidRPr="001C5A36" w:rsidRDefault="003F080F" w:rsidP="008F1F97">
            <w:pPr>
              <w:rPr>
                <w:rFonts w:eastAsia="MS Mincho"/>
                <w:lang w:val="uk-UA"/>
              </w:rPr>
            </w:pPr>
            <w:r w:rsidRPr="001C5A36">
              <w:rPr>
                <w:color w:val="000000"/>
                <w:sz w:val="22"/>
                <w:szCs w:val="22"/>
                <w:lang w:val="en-US" w:eastAsia="uk-UA"/>
              </w:rPr>
              <w:t>J. Podlesný, O. Pytela, M. Klikar, V. Jelínková, I.V. Kityk, K. Ozga, J. Jedryka, M. Rudysh</w:t>
            </w:r>
          </w:p>
        </w:tc>
        <w:tc>
          <w:tcPr>
            <w:tcW w:w="2099" w:type="pct"/>
            <w:shd w:val="clear" w:color="auto" w:fill="auto"/>
          </w:tcPr>
          <w:p w:rsidR="003F080F" w:rsidRPr="001C5A36" w:rsidRDefault="003F080F" w:rsidP="003F080F">
            <w:pPr>
              <w:rPr>
                <w:color w:val="000000"/>
                <w:lang w:val="en-US" w:eastAsia="uk-UA"/>
              </w:rPr>
            </w:pPr>
            <w:r w:rsidRPr="001C5A36">
              <w:rPr>
                <w:color w:val="000000"/>
                <w:sz w:val="22"/>
                <w:szCs w:val="22"/>
                <w:lang w:val="en-US" w:eastAsia="uk-UA"/>
              </w:rPr>
              <w:t xml:space="preserve">Small isomeric push–pull chromophores based on thienothiophenes with tunable optical (non) linearities </w:t>
            </w:r>
          </w:p>
          <w:p w:rsidR="003F080F" w:rsidRPr="003F080F" w:rsidRDefault="003F080F" w:rsidP="003F080F">
            <w:pPr>
              <w:rPr>
                <w:lang w:val="uk-UA" w:eastAsia="uk-UA"/>
              </w:rPr>
            </w:pPr>
            <w:r w:rsidRPr="001C5A36">
              <w:rPr>
                <w:sz w:val="22"/>
                <w:szCs w:val="22"/>
                <w:lang w:val="uk-UA" w:eastAsia="uk-UA"/>
              </w:rPr>
              <w:t>DOI:10.1039/C9OB00487D</w:t>
            </w:r>
          </w:p>
          <w:p w:rsidR="003F080F" w:rsidRPr="001C5A36" w:rsidRDefault="003F080F" w:rsidP="003F080F">
            <w:pPr>
              <w:rPr>
                <w:rFonts w:eastAsia="MS Mincho"/>
                <w:lang w:val="uk-UA"/>
              </w:rPr>
            </w:pPr>
          </w:p>
        </w:tc>
        <w:tc>
          <w:tcPr>
            <w:tcW w:w="1062" w:type="pct"/>
            <w:shd w:val="clear" w:color="auto" w:fill="auto"/>
          </w:tcPr>
          <w:p w:rsidR="003F080F" w:rsidRPr="001C5A36" w:rsidRDefault="003F080F" w:rsidP="008F1F97">
            <w:pPr>
              <w:rPr>
                <w:rFonts w:eastAsia="MS Mincho"/>
                <w:lang w:val="uk-UA"/>
              </w:rPr>
            </w:pPr>
            <w:r w:rsidRPr="001C5A36">
              <w:rPr>
                <w:color w:val="000000"/>
                <w:sz w:val="22"/>
                <w:szCs w:val="22"/>
                <w:lang w:val="en-US" w:eastAsia="uk-UA"/>
              </w:rPr>
              <w:t>Org. Biomol. Chem.,</w:t>
            </w:r>
          </w:p>
        </w:tc>
        <w:tc>
          <w:tcPr>
            <w:tcW w:w="658" w:type="pct"/>
            <w:shd w:val="clear" w:color="auto" w:fill="auto"/>
          </w:tcPr>
          <w:p w:rsidR="003F080F" w:rsidRPr="001C5A36" w:rsidRDefault="003F080F" w:rsidP="008F1F97">
            <w:pPr>
              <w:rPr>
                <w:rFonts w:eastAsia="MS Mincho"/>
                <w:lang w:val="uk-UA"/>
              </w:rPr>
            </w:pPr>
            <w:r w:rsidRPr="001C5A36">
              <w:rPr>
                <w:color w:val="000000"/>
                <w:sz w:val="22"/>
                <w:szCs w:val="22"/>
                <w:lang w:val="en-US" w:eastAsia="uk-UA"/>
              </w:rPr>
              <w:t>2019, – Vol. 17, –P. 3623 – 3634.</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8F1F97">
            <w:pPr>
              <w:pStyle w:val="a9"/>
              <w:numPr>
                <w:ilvl w:val="0"/>
                <w:numId w:val="1"/>
              </w:numPr>
              <w:ind w:left="0" w:right="-57" w:firstLine="0"/>
              <w:jc w:val="center"/>
              <w:rPr>
                <w:lang w:val="en-US"/>
              </w:rPr>
            </w:pPr>
          </w:p>
        </w:tc>
        <w:tc>
          <w:tcPr>
            <w:tcW w:w="992" w:type="pct"/>
            <w:shd w:val="clear" w:color="auto" w:fill="auto"/>
          </w:tcPr>
          <w:p w:rsidR="003F080F" w:rsidRPr="001C5A36" w:rsidRDefault="003F080F" w:rsidP="008F1F97">
            <w:pPr>
              <w:rPr>
                <w:color w:val="000000"/>
                <w:lang w:val="en-US" w:eastAsia="uk-UA"/>
              </w:rPr>
            </w:pPr>
            <w:r w:rsidRPr="001C5A36">
              <w:rPr>
                <w:color w:val="000000"/>
                <w:lang w:val="en-US" w:eastAsia="uk-UA"/>
              </w:rPr>
              <w:t>R. Muruganantham, W.-R. Liu, C.-H. Lin, M. Rudysh, M. Piasecki</w:t>
            </w:r>
          </w:p>
        </w:tc>
        <w:tc>
          <w:tcPr>
            <w:tcW w:w="2099" w:type="pct"/>
            <w:shd w:val="clear" w:color="auto" w:fill="auto"/>
          </w:tcPr>
          <w:p w:rsidR="003F080F" w:rsidRPr="001C5A36" w:rsidRDefault="003F080F" w:rsidP="003F080F">
            <w:pPr>
              <w:rPr>
                <w:color w:val="000000"/>
                <w:lang w:val="en-US" w:eastAsia="uk-UA"/>
              </w:rPr>
            </w:pPr>
            <w:r w:rsidRPr="001C5A36">
              <w:rPr>
                <w:color w:val="000000"/>
                <w:lang w:val="en-US" w:eastAsia="uk-UA"/>
              </w:rPr>
              <w:t>Design of meso/macro porous 2D Mn-vanadate as potential novel anode materials for sodium-ion storage</w:t>
            </w:r>
          </w:p>
          <w:p w:rsidR="003F080F" w:rsidRPr="001C5A36" w:rsidRDefault="00165A30" w:rsidP="003F080F">
            <w:pPr>
              <w:rPr>
                <w:color w:val="000000"/>
                <w:lang w:val="en-US" w:eastAsia="uk-UA"/>
              </w:rPr>
            </w:pPr>
            <w:hyperlink r:id="rId41" w:tgtFrame="_blank" w:tooltip="Persistent link using digital object identifier" w:history="1">
              <w:r w:rsidR="003F080F" w:rsidRPr="001C5A36">
                <w:rPr>
                  <w:rStyle w:val="a5"/>
                  <w:lang w:val="en-US"/>
                </w:rPr>
                <w:t>https://doi.org/10.1016/j.est.2019.100915</w:t>
              </w:r>
            </w:hyperlink>
          </w:p>
        </w:tc>
        <w:tc>
          <w:tcPr>
            <w:tcW w:w="1062" w:type="pct"/>
            <w:shd w:val="clear" w:color="auto" w:fill="auto"/>
          </w:tcPr>
          <w:p w:rsidR="003F080F" w:rsidRPr="001C5A36" w:rsidRDefault="003F080F" w:rsidP="008F1F97">
            <w:pPr>
              <w:rPr>
                <w:color w:val="000000"/>
                <w:lang w:val="en-US" w:eastAsia="uk-UA"/>
              </w:rPr>
            </w:pPr>
            <w:r w:rsidRPr="001C5A36">
              <w:rPr>
                <w:color w:val="000000"/>
                <w:lang w:val="en-US" w:eastAsia="uk-UA"/>
              </w:rPr>
              <w:t>Journal of Energy Storage.</w:t>
            </w:r>
          </w:p>
        </w:tc>
        <w:tc>
          <w:tcPr>
            <w:tcW w:w="658" w:type="pct"/>
            <w:shd w:val="clear" w:color="auto" w:fill="auto"/>
          </w:tcPr>
          <w:p w:rsidR="003F080F" w:rsidRPr="001C5A36" w:rsidRDefault="003F080F" w:rsidP="008F1F97">
            <w:pPr>
              <w:rPr>
                <w:color w:val="000000"/>
                <w:lang w:val="en-US" w:eastAsia="uk-UA"/>
              </w:rPr>
            </w:pPr>
            <w:r w:rsidRPr="001C5A36">
              <w:rPr>
                <w:color w:val="000000"/>
                <w:lang w:val="en-US" w:eastAsia="uk-UA"/>
              </w:rPr>
              <w:t>2019. – Vol. 26, –P. 100915.</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8F1F97">
            <w:pPr>
              <w:pStyle w:val="a9"/>
              <w:numPr>
                <w:ilvl w:val="0"/>
                <w:numId w:val="1"/>
              </w:numPr>
              <w:ind w:left="0" w:right="-57" w:firstLine="0"/>
              <w:jc w:val="center"/>
              <w:rPr>
                <w:lang w:val="en-US"/>
              </w:rPr>
            </w:pPr>
          </w:p>
        </w:tc>
        <w:tc>
          <w:tcPr>
            <w:tcW w:w="992" w:type="pct"/>
            <w:shd w:val="clear" w:color="auto" w:fill="auto"/>
          </w:tcPr>
          <w:p w:rsidR="003F080F" w:rsidRPr="001C5A36" w:rsidRDefault="003F080F" w:rsidP="008F1F97">
            <w:pPr>
              <w:rPr>
                <w:color w:val="000000"/>
                <w:lang w:val="en-US" w:eastAsia="uk-UA"/>
              </w:rPr>
            </w:pPr>
            <w:r w:rsidRPr="001C5A36">
              <w:rPr>
                <w:color w:val="000000"/>
                <w:sz w:val="22"/>
                <w:szCs w:val="22"/>
                <w:lang w:val="en-US" w:eastAsia="uk-UA"/>
              </w:rPr>
              <w:t>Aksimentyeva O.I., Tsizh B.R.,  Horbenko Yu.Yu., Konopelnyk O.I., Martynyuk G.V., Chokhan’ M.I.</w:t>
            </w:r>
          </w:p>
        </w:tc>
        <w:tc>
          <w:tcPr>
            <w:tcW w:w="2099" w:type="pct"/>
            <w:shd w:val="clear" w:color="auto" w:fill="auto"/>
          </w:tcPr>
          <w:p w:rsidR="003F080F" w:rsidRPr="001C5A36" w:rsidRDefault="003F080F" w:rsidP="003F080F">
            <w:pPr>
              <w:rPr>
                <w:color w:val="000000"/>
                <w:lang w:val="en-US" w:eastAsia="uk-UA"/>
              </w:rPr>
            </w:pPr>
            <w:r w:rsidRPr="001C5A36">
              <w:rPr>
                <w:color w:val="000000"/>
                <w:sz w:val="22"/>
                <w:szCs w:val="22"/>
                <w:lang w:val="en-US" w:eastAsia="uk-UA"/>
              </w:rPr>
              <w:t xml:space="preserve">Flexible elements of gas sensors based on conjugated polyaminoarenes. </w:t>
            </w:r>
          </w:p>
          <w:p w:rsidR="003F080F" w:rsidRPr="001C5A36" w:rsidRDefault="00165A30" w:rsidP="003F080F">
            <w:pPr>
              <w:rPr>
                <w:color w:val="000000"/>
                <w:lang w:val="en-US" w:eastAsia="uk-UA"/>
              </w:rPr>
            </w:pPr>
            <w:hyperlink r:id="rId42" w:history="1">
              <w:r w:rsidR="003F080F" w:rsidRPr="001C5A36">
                <w:rPr>
                  <w:rStyle w:val="a5"/>
                  <w:sz w:val="22"/>
                  <w:szCs w:val="22"/>
                </w:rPr>
                <w:t>https://doi.org/10.1080/15421406.2018.1542057</w:t>
              </w:r>
            </w:hyperlink>
          </w:p>
        </w:tc>
        <w:tc>
          <w:tcPr>
            <w:tcW w:w="1062" w:type="pct"/>
            <w:shd w:val="clear" w:color="auto" w:fill="auto"/>
          </w:tcPr>
          <w:p w:rsidR="003F080F" w:rsidRPr="001C5A36" w:rsidRDefault="003F080F" w:rsidP="008F1F97">
            <w:pPr>
              <w:rPr>
                <w:color w:val="000000"/>
                <w:lang w:val="en-US" w:eastAsia="uk-UA"/>
              </w:rPr>
            </w:pPr>
            <w:r w:rsidRPr="001C5A36">
              <w:rPr>
                <w:color w:val="000000"/>
                <w:sz w:val="22"/>
                <w:szCs w:val="22"/>
                <w:lang w:val="en-US" w:eastAsia="uk-UA"/>
              </w:rPr>
              <w:t>Molecular Crystals and Liquid Crystals</w:t>
            </w:r>
          </w:p>
        </w:tc>
        <w:tc>
          <w:tcPr>
            <w:tcW w:w="658" w:type="pct"/>
            <w:shd w:val="clear" w:color="auto" w:fill="auto"/>
          </w:tcPr>
          <w:p w:rsidR="003F080F" w:rsidRPr="001C5A36" w:rsidRDefault="003F080F" w:rsidP="008F1F97">
            <w:pPr>
              <w:rPr>
                <w:color w:val="000000"/>
                <w:lang w:val="en-US" w:eastAsia="uk-UA"/>
              </w:rPr>
            </w:pPr>
            <w:r w:rsidRPr="001C5A36">
              <w:rPr>
                <w:color w:val="000000"/>
                <w:sz w:val="22"/>
                <w:szCs w:val="22"/>
                <w:lang w:val="en-US" w:eastAsia="uk-UA"/>
              </w:rPr>
              <w:t>2018. Vol.</w:t>
            </w:r>
            <w:hyperlink r:id="rId43" w:history="1">
              <w:r w:rsidRPr="001C5A36">
                <w:rPr>
                  <w:color w:val="000000"/>
                  <w:sz w:val="22"/>
                  <w:szCs w:val="22"/>
                  <w:lang w:val="en-US" w:eastAsia="uk-UA"/>
                </w:rPr>
                <w:t xml:space="preserve"> 670, </w:t>
              </w:r>
            </w:hyperlink>
            <w:r w:rsidRPr="001C5A36">
              <w:rPr>
                <w:color w:val="000000"/>
                <w:sz w:val="22"/>
                <w:szCs w:val="22"/>
                <w:lang w:val="en-US" w:eastAsia="uk-UA"/>
              </w:rPr>
              <w:t>3 – 10.</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8F1F97">
            <w:pPr>
              <w:pStyle w:val="a9"/>
              <w:numPr>
                <w:ilvl w:val="0"/>
                <w:numId w:val="1"/>
              </w:numPr>
              <w:ind w:left="0" w:right="-57" w:firstLine="0"/>
              <w:jc w:val="center"/>
              <w:rPr>
                <w:rFonts w:ascii="Times New Roman" w:hAnsi="Times New Roman"/>
                <w:lang w:val="en-US"/>
              </w:rPr>
            </w:pPr>
          </w:p>
        </w:tc>
        <w:tc>
          <w:tcPr>
            <w:tcW w:w="992" w:type="pct"/>
            <w:shd w:val="clear" w:color="auto" w:fill="auto"/>
          </w:tcPr>
          <w:p w:rsidR="003F080F" w:rsidRPr="001C5A36" w:rsidRDefault="003F080F" w:rsidP="008F1F97">
            <w:pPr>
              <w:rPr>
                <w:color w:val="000000"/>
                <w:lang w:val="en-US" w:eastAsia="uk-UA"/>
              </w:rPr>
            </w:pPr>
            <w:r w:rsidRPr="001C5A36">
              <w:rPr>
                <w:color w:val="000000"/>
                <w:sz w:val="22"/>
                <w:szCs w:val="22"/>
                <w:lang w:val="en-US" w:eastAsia="uk-UA"/>
              </w:rPr>
              <w:t>M.Chylii, T.Malyi, I.Rovetskyi, T.Demkiv, V.Vistovskyy, P.Rodnyi, A.Gektin, A.Vasil'ev, A.Voloshinovskii</w:t>
            </w:r>
          </w:p>
        </w:tc>
        <w:tc>
          <w:tcPr>
            <w:tcW w:w="2099" w:type="pct"/>
            <w:shd w:val="clear" w:color="auto" w:fill="auto"/>
          </w:tcPr>
          <w:p w:rsidR="003F080F" w:rsidRPr="001C5A36" w:rsidRDefault="003F080F" w:rsidP="003F080F">
            <w:pPr>
              <w:rPr>
                <w:color w:val="000000"/>
                <w:lang w:val="en-US" w:eastAsia="uk-UA"/>
              </w:rPr>
            </w:pPr>
            <w:r w:rsidRPr="001C5A36">
              <w:rPr>
                <w:color w:val="000000"/>
                <w:sz w:val="22"/>
                <w:szCs w:val="22"/>
                <w:lang w:val="en-US" w:eastAsia="uk-UA"/>
              </w:rPr>
              <w:t xml:space="preserve">Diffusion of 5p-holes in BaF2 nanoparticles  </w:t>
            </w:r>
          </w:p>
          <w:p w:rsidR="003F080F" w:rsidRPr="001C5A36" w:rsidRDefault="00165A30" w:rsidP="003F080F">
            <w:pPr>
              <w:rPr>
                <w:color w:val="000000"/>
                <w:lang w:val="en-US" w:eastAsia="uk-UA"/>
              </w:rPr>
            </w:pPr>
            <w:hyperlink r:id="rId44" w:tgtFrame="_blank" w:tooltip="Persistent link using digital object identifier" w:history="1">
              <w:r w:rsidR="003F080F" w:rsidRPr="001C5A36">
                <w:rPr>
                  <w:rStyle w:val="a5"/>
                  <w:sz w:val="22"/>
                  <w:szCs w:val="22"/>
                  <w:lang w:val="en-US"/>
                </w:rPr>
                <w:t>https://doi.org/10.1016/j.optmat.2019.03.011</w:t>
              </w:r>
            </w:hyperlink>
          </w:p>
        </w:tc>
        <w:tc>
          <w:tcPr>
            <w:tcW w:w="1062" w:type="pct"/>
            <w:shd w:val="clear" w:color="auto" w:fill="auto"/>
          </w:tcPr>
          <w:p w:rsidR="003F080F" w:rsidRPr="001C5A36" w:rsidRDefault="003F080F" w:rsidP="008F1F97">
            <w:pPr>
              <w:rPr>
                <w:color w:val="000000"/>
                <w:lang w:val="en-US" w:eastAsia="uk-UA"/>
              </w:rPr>
            </w:pPr>
            <w:r w:rsidRPr="001C5A36">
              <w:rPr>
                <w:color w:val="000000"/>
                <w:sz w:val="22"/>
                <w:szCs w:val="22"/>
                <w:lang w:val="en-US" w:eastAsia="uk-UA"/>
              </w:rPr>
              <w:t>Optical Materials.</w:t>
            </w:r>
          </w:p>
        </w:tc>
        <w:tc>
          <w:tcPr>
            <w:tcW w:w="658" w:type="pct"/>
            <w:shd w:val="clear" w:color="auto" w:fill="auto"/>
          </w:tcPr>
          <w:p w:rsidR="003F080F" w:rsidRPr="001C5A36" w:rsidRDefault="003F080F" w:rsidP="008F1F97">
            <w:pPr>
              <w:rPr>
                <w:color w:val="000000"/>
                <w:lang w:val="en-US" w:eastAsia="uk-UA"/>
              </w:rPr>
            </w:pPr>
            <w:r w:rsidRPr="001C5A36">
              <w:rPr>
                <w:color w:val="000000"/>
                <w:sz w:val="22"/>
                <w:szCs w:val="22"/>
                <w:lang w:val="en-US" w:eastAsia="uk-UA"/>
              </w:rPr>
              <w:t xml:space="preserve">2019. – v.91. – P. 115 </w:t>
            </w:r>
            <w:r w:rsidRPr="001C5A36">
              <w:rPr>
                <w:color w:val="000000"/>
                <w:sz w:val="22"/>
                <w:szCs w:val="22"/>
                <w:lang w:val="en-US" w:eastAsia="uk-UA"/>
              </w:rPr>
              <w:noBreakHyphen/>
              <w:t xml:space="preserve"> 119.</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8F1F97">
            <w:pPr>
              <w:pStyle w:val="a9"/>
              <w:numPr>
                <w:ilvl w:val="0"/>
                <w:numId w:val="1"/>
              </w:numPr>
              <w:ind w:left="0" w:right="-57" w:firstLine="0"/>
              <w:jc w:val="center"/>
              <w:rPr>
                <w:rFonts w:ascii="Times New Roman" w:hAnsi="Times New Roman"/>
                <w:lang w:val="en-US"/>
              </w:rPr>
            </w:pPr>
          </w:p>
        </w:tc>
        <w:tc>
          <w:tcPr>
            <w:tcW w:w="992" w:type="pct"/>
            <w:shd w:val="clear" w:color="auto" w:fill="auto"/>
          </w:tcPr>
          <w:p w:rsidR="003F080F" w:rsidRPr="001C5A36" w:rsidRDefault="003F080F" w:rsidP="008F1F97">
            <w:pPr>
              <w:rPr>
                <w:color w:val="000000"/>
                <w:lang w:val="en-US" w:eastAsia="uk-UA"/>
              </w:rPr>
            </w:pPr>
            <w:r w:rsidRPr="001C5A36">
              <w:rPr>
                <w:color w:val="000000"/>
                <w:sz w:val="22"/>
                <w:szCs w:val="22"/>
                <w:lang w:val="en-US" w:eastAsia="uk-UA"/>
              </w:rPr>
              <w:t>M. Shopa, N. Ftomyn</w:t>
            </w:r>
          </w:p>
        </w:tc>
        <w:tc>
          <w:tcPr>
            <w:tcW w:w="2099" w:type="pct"/>
            <w:shd w:val="clear" w:color="auto" w:fill="auto"/>
          </w:tcPr>
          <w:p w:rsidR="003F080F" w:rsidRPr="001C5A36" w:rsidRDefault="003F080F" w:rsidP="00C31B95">
            <w:pPr>
              <w:rPr>
                <w:color w:val="000000"/>
                <w:lang w:val="en-US" w:eastAsia="uk-UA"/>
              </w:rPr>
            </w:pPr>
            <w:r w:rsidRPr="001C5A36">
              <w:rPr>
                <w:color w:val="000000"/>
                <w:sz w:val="22"/>
                <w:szCs w:val="22"/>
                <w:lang w:val="en-US" w:eastAsia="uk-UA"/>
              </w:rPr>
              <w:t>Application of two-dimensional intensity maps in high-accuracy polarimetry</w:t>
            </w:r>
          </w:p>
          <w:p w:rsidR="00C31B95" w:rsidRPr="001C5A36" w:rsidRDefault="00165A30" w:rsidP="00C31B95">
            <w:pPr>
              <w:rPr>
                <w:color w:val="000000"/>
                <w:lang w:val="en-US" w:eastAsia="uk-UA"/>
              </w:rPr>
            </w:pPr>
            <w:hyperlink r:id="rId45" w:history="1">
              <w:r w:rsidR="00C31B95" w:rsidRPr="001C5A36">
                <w:rPr>
                  <w:rStyle w:val="a5"/>
                  <w:sz w:val="22"/>
                  <w:szCs w:val="22"/>
                </w:rPr>
                <w:t>https://doi.org/10.1364/JOSAA.36.000485</w:t>
              </w:r>
            </w:hyperlink>
          </w:p>
        </w:tc>
        <w:tc>
          <w:tcPr>
            <w:tcW w:w="1062" w:type="pct"/>
            <w:shd w:val="clear" w:color="auto" w:fill="auto"/>
          </w:tcPr>
          <w:p w:rsidR="003F080F" w:rsidRPr="001C5A36" w:rsidRDefault="00C31B95" w:rsidP="008F1F97">
            <w:pPr>
              <w:rPr>
                <w:color w:val="000000"/>
                <w:lang w:val="en-US" w:eastAsia="uk-UA"/>
              </w:rPr>
            </w:pPr>
            <w:r w:rsidRPr="001C5A36">
              <w:rPr>
                <w:color w:val="000000"/>
                <w:sz w:val="22"/>
                <w:szCs w:val="22"/>
                <w:lang w:val="en-US" w:eastAsia="uk-UA"/>
              </w:rPr>
              <w:t>Journal of the Optical Society of America A</w:t>
            </w:r>
          </w:p>
        </w:tc>
        <w:tc>
          <w:tcPr>
            <w:tcW w:w="658" w:type="pct"/>
            <w:shd w:val="clear" w:color="auto" w:fill="auto"/>
          </w:tcPr>
          <w:p w:rsidR="003F080F" w:rsidRPr="001C5A36" w:rsidRDefault="00C31B95" w:rsidP="008F1F97">
            <w:pPr>
              <w:rPr>
                <w:color w:val="000000"/>
                <w:lang w:val="en-US" w:eastAsia="uk-UA"/>
              </w:rPr>
            </w:pPr>
            <w:r w:rsidRPr="001C5A36">
              <w:rPr>
                <w:color w:val="000000"/>
                <w:sz w:val="22"/>
                <w:szCs w:val="22"/>
                <w:lang w:val="en-US" w:eastAsia="uk-UA"/>
              </w:rPr>
              <w:t xml:space="preserve">2019. – Vol. 36, </w:t>
            </w:r>
            <w:r w:rsidRPr="001C5A36">
              <w:rPr>
                <w:color w:val="000000"/>
                <w:sz w:val="22"/>
                <w:szCs w:val="22"/>
                <w:lang w:val="en-US" w:eastAsia="uk-UA"/>
              </w:rPr>
              <w:br/>
              <w:t>No 4. – P. 485–491.</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3F080F">
            <w:pPr>
              <w:pStyle w:val="a9"/>
              <w:numPr>
                <w:ilvl w:val="0"/>
                <w:numId w:val="1"/>
              </w:numPr>
              <w:ind w:left="0" w:right="-57" w:firstLine="0"/>
              <w:jc w:val="center"/>
              <w:rPr>
                <w:rFonts w:ascii="Times New Roman" w:hAnsi="Times New Roman"/>
                <w:lang w:val="en-US"/>
              </w:rPr>
            </w:pPr>
          </w:p>
        </w:tc>
        <w:tc>
          <w:tcPr>
            <w:tcW w:w="992" w:type="pct"/>
            <w:shd w:val="clear" w:color="auto" w:fill="auto"/>
          </w:tcPr>
          <w:p w:rsidR="003F080F" w:rsidRPr="001C5A36" w:rsidRDefault="003F080F" w:rsidP="003F080F">
            <w:pPr>
              <w:tabs>
                <w:tab w:val="left" w:pos="426"/>
              </w:tabs>
              <w:rPr>
                <w:lang w:val="uk-UA"/>
              </w:rPr>
            </w:pPr>
            <w:r w:rsidRPr="001C5A36">
              <w:rPr>
                <w:rFonts w:eastAsia="MS Mincho"/>
                <w:sz w:val="22"/>
                <w:szCs w:val="22"/>
                <w:lang w:val="en-US"/>
              </w:rPr>
              <w:t>V</w:t>
            </w:r>
            <w:r w:rsidRPr="001C5A36">
              <w:rPr>
                <w:rFonts w:eastAsia="MS Mincho"/>
                <w:sz w:val="22"/>
                <w:szCs w:val="22"/>
                <w:lang w:val="uk-UA"/>
              </w:rPr>
              <w:t xml:space="preserve">. </w:t>
            </w:r>
            <w:r w:rsidRPr="001C5A36">
              <w:rPr>
                <w:rFonts w:eastAsia="MS Mincho"/>
                <w:sz w:val="22"/>
                <w:szCs w:val="22"/>
                <w:lang w:val="en-US"/>
              </w:rPr>
              <w:t>Tsiumra</w:t>
            </w:r>
            <w:r w:rsidRPr="001C5A36">
              <w:rPr>
                <w:rFonts w:eastAsia="MS Mincho"/>
                <w:sz w:val="22"/>
                <w:szCs w:val="22"/>
                <w:lang w:val="uk-UA"/>
              </w:rPr>
              <w:t xml:space="preserve">, </w:t>
            </w:r>
            <w:r w:rsidRPr="001C5A36">
              <w:rPr>
                <w:rFonts w:eastAsia="MS Mincho"/>
                <w:sz w:val="22"/>
                <w:szCs w:val="22"/>
                <w:lang w:val="en-US"/>
              </w:rPr>
              <w:t>A</w:t>
            </w:r>
            <w:r w:rsidRPr="001C5A36">
              <w:rPr>
                <w:rFonts w:eastAsia="MS Mincho"/>
                <w:sz w:val="22"/>
                <w:szCs w:val="22"/>
                <w:lang w:val="uk-UA"/>
              </w:rPr>
              <w:t xml:space="preserve">. </w:t>
            </w:r>
            <w:r w:rsidRPr="001C5A36">
              <w:rPr>
                <w:rFonts w:eastAsia="MS Mincho"/>
                <w:sz w:val="22"/>
                <w:szCs w:val="22"/>
                <w:lang w:val="en-US"/>
              </w:rPr>
              <w:t>Zhyshkovych</w:t>
            </w:r>
            <w:r w:rsidRPr="001C5A36">
              <w:rPr>
                <w:rFonts w:eastAsia="MS Mincho"/>
                <w:sz w:val="22"/>
                <w:szCs w:val="22"/>
                <w:lang w:val="uk-UA"/>
              </w:rPr>
              <w:t xml:space="preserve">, </w:t>
            </w:r>
            <w:r w:rsidRPr="001C5A36">
              <w:rPr>
                <w:rFonts w:eastAsia="MS Mincho"/>
                <w:sz w:val="22"/>
                <w:szCs w:val="22"/>
                <w:lang w:val="en-US"/>
              </w:rPr>
              <w:t>T</w:t>
            </w:r>
            <w:r w:rsidRPr="001C5A36">
              <w:rPr>
                <w:rFonts w:eastAsia="MS Mincho"/>
                <w:sz w:val="22"/>
                <w:szCs w:val="22"/>
                <w:lang w:val="uk-UA"/>
              </w:rPr>
              <w:t xml:space="preserve">. </w:t>
            </w:r>
            <w:r w:rsidRPr="001C5A36">
              <w:rPr>
                <w:rFonts w:eastAsia="MS Mincho"/>
                <w:sz w:val="22"/>
                <w:szCs w:val="22"/>
                <w:lang w:val="en-US"/>
              </w:rPr>
              <w:t>Malyi</w:t>
            </w:r>
            <w:r w:rsidRPr="001C5A36">
              <w:rPr>
                <w:rFonts w:eastAsia="MS Mincho"/>
                <w:sz w:val="22"/>
                <w:szCs w:val="22"/>
                <w:lang w:val="uk-UA"/>
              </w:rPr>
              <w:t xml:space="preserve">, </w:t>
            </w:r>
            <w:r w:rsidRPr="001C5A36">
              <w:rPr>
                <w:rFonts w:eastAsia="MS Mincho"/>
                <w:sz w:val="22"/>
                <w:szCs w:val="22"/>
                <w:lang w:val="en-US"/>
              </w:rPr>
              <w:t>Y</w:t>
            </w:r>
            <w:r w:rsidRPr="001C5A36">
              <w:rPr>
                <w:rFonts w:eastAsia="MS Mincho"/>
                <w:sz w:val="22"/>
                <w:szCs w:val="22"/>
                <w:lang w:val="uk-UA"/>
              </w:rPr>
              <w:t xml:space="preserve">. </w:t>
            </w:r>
            <w:r w:rsidRPr="001C5A36">
              <w:rPr>
                <w:rFonts w:eastAsia="MS Mincho"/>
                <w:sz w:val="22"/>
                <w:szCs w:val="22"/>
                <w:lang w:val="en-US"/>
              </w:rPr>
              <w:t>Chornodolskyy</w:t>
            </w:r>
            <w:r w:rsidRPr="001C5A36">
              <w:rPr>
                <w:rFonts w:eastAsia="MS Mincho"/>
                <w:sz w:val="22"/>
                <w:szCs w:val="22"/>
                <w:lang w:val="uk-UA"/>
              </w:rPr>
              <w:t xml:space="preserve">, </w:t>
            </w:r>
            <w:r w:rsidRPr="001C5A36">
              <w:rPr>
                <w:rFonts w:eastAsia="MS Mincho"/>
                <w:sz w:val="22"/>
                <w:szCs w:val="22"/>
                <w:lang w:val="en-US"/>
              </w:rPr>
              <w:t>V</w:t>
            </w:r>
            <w:r w:rsidRPr="001C5A36">
              <w:rPr>
                <w:rFonts w:eastAsia="MS Mincho"/>
                <w:sz w:val="22"/>
                <w:szCs w:val="22"/>
                <w:lang w:val="uk-UA"/>
              </w:rPr>
              <w:t xml:space="preserve">. </w:t>
            </w:r>
            <w:r w:rsidRPr="001C5A36">
              <w:rPr>
                <w:rFonts w:eastAsia="MS Mincho"/>
                <w:sz w:val="22"/>
                <w:szCs w:val="22"/>
                <w:lang w:val="en-US"/>
              </w:rPr>
              <w:t>Vistovskyy</w:t>
            </w:r>
            <w:r w:rsidRPr="001C5A36">
              <w:rPr>
                <w:rFonts w:eastAsia="MS Mincho"/>
                <w:sz w:val="22"/>
                <w:szCs w:val="22"/>
                <w:lang w:val="uk-UA"/>
              </w:rPr>
              <w:t xml:space="preserve">, </w:t>
            </w:r>
            <w:r w:rsidRPr="001C5A36">
              <w:rPr>
                <w:rFonts w:eastAsia="MS Mincho"/>
                <w:sz w:val="22"/>
                <w:szCs w:val="22"/>
                <w:lang w:val="en-US"/>
              </w:rPr>
              <w:t>S</w:t>
            </w:r>
            <w:r w:rsidRPr="001C5A36">
              <w:rPr>
                <w:rFonts w:eastAsia="MS Mincho"/>
                <w:sz w:val="22"/>
                <w:szCs w:val="22"/>
                <w:lang w:val="uk-UA"/>
              </w:rPr>
              <w:t xml:space="preserve">. </w:t>
            </w:r>
            <w:r w:rsidRPr="001C5A36">
              <w:rPr>
                <w:rFonts w:eastAsia="MS Mincho"/>
                <w:sz w:val="22"/>
                <w:szCs w:val="22"/>
                <w:lang w:val="en-US"/>
              </w:rPr>
              <w:t>Syrotyuk</w:t>
            </w:r>
            <w:r w:rsidRPr="001C5A36">
              <w:rPr>
                <w:rFonts w:eastAsia="MS Mincho"/>
                <w:sz w:val="22"/>
                <w:szCs w:val="22"/>
                <w:lang w:val="uk-UA"/>
              </w:rPr>
              <w:t xml:space="preserve">, </w:t>
            </w:r>
            <w:r w:rsidRPr="001C5A36">
              <w:rPr>
                <w:rFonts w:eastAsia="MS Mincho"/>
                <w:sz w:val="22"/>
                <w:szCs w:val="22"/>
                <w:lang w:val="en-US"/>
              </w:rPr>
              <w:t>Y</w:t>
            </w:r>
            <w:r w:rsidRPr="001C5A36">
              <w:rPr>
                <w:rFonts w:eastAsia="MS Mincho"/>
                <w:sz w:val="22"/>
                <w:szCs w:val="22"/>
                <w:lang w:val="uk-UA"/>
              </w:rPr>
              <w:t xml:space="preserve">. </w:t>
            </w:r>
            <w:r w:rsidRPr="001C5A36">
              <w:rPr>
                <w:rFonts w:eastAsia="MS Mincho"/>
                <w:sz w:val="22"/>
                <w:szCs w:val="22"/>
                <w:lang w:val="en-US"/>
              </w:rPr>
              <w:t>Zhydachevskyy</w:t>
            </w:r>
            <w:r w:rsidRPr="001C5A36">
              <w:rPr>
                <w:rFonts w:eastAsia="MS Mincho"/>
                <w:sz w:val="22"/>
                <w:szCs w:val="22"/>
                <w:lang w:val="uk-UA"/>
              </w:rPr>
              <w:t xml:space="preserve">, </w:t>
            </w:r>
            <w:r w:rsidRPr="001C5A36">
              <w:rPr>
                <w:rFonts w:eastAsia="MS Mincho"/>
                <w:sz w:val="22"/>
                <w:szCs w:val="22"/>
                <w:lang w:val="en-US"/>
              </w:rPr>
              <w:t>A</w:t>
            </w:r>
            <w:r w:rsidRPr="001C5A36">
              <w:rPr>
                <w:rFonts w:eastAsia="MS Mincho"/>
                <w:sz w:val="22"/>
                <w:szCs w:val="22"/>
                <w:lang w:val="uk-UA"/>
              </w:rPr>
              <w:t xml:space="preserve">. </w:t>
            </w:r>
            <w:r w:rsidRPr="001C5A36">
              <w:rPr>
                <w:rFonts w:eastAsia="MS Mincho"/>
                <w:sz w:val="22"/>
                <w:szCs w:val="22"/>
                <w:lang w:val="en-US"/>
              </w:rPr>
              <w:t>Suchocki</w:t>
            </w:r>
            <w:r w:rsidRPr="001C5A36">
              <w:rPr>
                <w:rFonts w:eastAsia="MS Mincho"/>
                <w:sz w:val="22"/>
                <w:szCs w:val="22"/>
                <w:lang w:val="uk-UA"/>
              </w:rPr>
              <w:t xml:space="preserve">, </w:t>
            </w:r>
            <w:r w:rsidRPr="001C5A36">
              <w:rPr>
                <w:rFonts w:eastAsia="MS Mincho"/>
                <w:sz w:val="22"/>
                <w:szCs w:val="22"/>
                <w:lang w:val="en-US"/>
              </w:rPr>
              <w:t>A</w:t>
            </w:r>
            <w:r w:rsidRPr="001C5A36">
              <w:rPr>
                <w:rFonts w:eastAsia="MS Mincho"/>
                <w:sz w:val="22"/>
                <w:szCs w:val="22"/>
                <w:lang w:val="uk-UA"/>
              </w:rPr>
              <w:t xml:space="preserve">. </w:t>
            </w:r>
            <w:r w:rsidRPr="001C5A36">
              <w:rPr>
                <w:rFonts w:eastAsia="MS Mincho"/>
                <w:sz w:val="22"/>
                <w:szCs w:val="22"/>
                <w:lang w:val="en-US"/>
              </w:rPr>
              <w:t>Voloshinovskii</w:t>
            </w:r>
          </w:p>
        </w:tc>
        <w:tc>
          <w:tcPr>
            <w:tcW w:w="2099" w:type="pct"/>
            <w:shd w:val="clear" w:color="auto" w:fill="auto"/>
          </w:tcPr>
          <w:p w:rsidR="003F080F" w:rsidRPr="001C5A36" w:rsidRDefault="003F080F" w:rsidP="003F080F">
            <w:pPr>
              <w:ind w:right="-138" w:hanging="116"/>
              <w:rPr>
                <w:rFonts w:eastAsia="MS Mincho"/>
                <w:vertAlign w:val="superscript"/>
                <w:lang w:val="uk-UA"/>
              </w:rPr>
            </w:pPr>
            <w:r w:rsidRPr="001C5A36">
              <w:rPr>
                <w:rFonts w:eastAsia="MS Mincho"/>
                <w:sz w:val="22"/>
                <w:szCs w:val="22"/>
                <w:lang w:val="en-US"/>
              </w:rPr>
              <w:t>Localized exciton luminescence in YVO</w:t>
            </w:r>
            <w:r w:rsidRPr="001C5A36">
              <w:rPr>
                <w:rFonts w:eastAsia="MS Mincho"/>
                <w:sz w:val="22"/>
                <w:szCs w:val="22"/>
                <w:vertAlign w:val="subscript"/>
                <w:lang w:val="en-US"/>
              </w:rPr>
              <w:t>4</w:t>
            </w:r>
            <w:r w:rsidRPr="001C5A36">
              <w:rPr>
                <w:rFonts w:eastAsia="MS Mincho"/>
                <w:sz w:val="22"/>
                <w:szCs w:val="22"/>
                <w:lang w:val="en-US"/>
              </w:rPr>
              <w:t>:Bi</w:t>
            </w:r>
            <w:r w:rsidRPr="001C5A36">
              <w:rPr>
                <w:rFonts w:eastAsia="MS Mincho"/>
                <w:sz w:val="22"/>
                <w:szCs w:val="22"/>
                <w:vertAlign w:val="superscript"/>
                <w:lang w:val="en-US"/>
              </w:rPr>
              <w:t>3+</w:t>
            </w:r>
          </w:p>
          <w:p w:rsidR="003F080F" w:rsidRPr="001C5A36" w:rsidRDefault="00165A30" w:rsidP="003F080F">
            <w:pPr>
              <w:pStyle w:val="a9"/>
              <w:spacing w:after="0" w:line="240" w:lineRule="auto"/>
              <w:ind w:left="-10" w:right="-82" w:hanging="7"/>
              <w:rPr>
                <w:rFonts w:ascii="Times New Roman" w:eastAsia="MS Mincho" w:hAnsi="Times New Roman"/>
              </w:rPr>
            </w:pPr>
            <w:hyperlink r:id="rId46" w:tgtFrame="_blank" w:tooltip="Persistent link using digital object identifier" w:history="1">
              <w:r w:rsidR="003F080F" w:rsidRPr="001C5A36">
                <w:rPr>
                  <w:rStyle w:val="a5"/>
                  <w:rFonts w:ascii="Times New Roman" w:hAnsi="Times New Roman"/>
                  <w:color w:val="auto"/>
                </w:rPr>
                <w:t>doi.org/10.1016/j.optmat.2019.01.071</w:t>
              </w:r>
            </w:hyperlink>
          </w:p>
          <w:p w:rsidR="003F080F" w:rsidRPr="001C5A36" w:rsidRDefault="003F080F" w:rsidP="003F080F">
            <w:pPr>
              <w:ind w:right="-138" w:hanging="116"/>
              <w:rPr>
                <w:lang w:val="uk-UA"/>
              </w:rPr>
            </w:pPr>
          </w:p>
        </w:tc>
        <w:tc>
          <w:tcPr>
            <w:tcW w:w="1062" w:type="pct"/>
            <w:shd w:val="clear" w:color="auto" w:fill="auto"/>
          </w:tcPr>
          <w:p w:rsidR="003F080F" w:rsidRPr="001C5A36" w:rsidRDefault="003F080F" w:rsidP="003F080F">
            <w:pPr>
              <w:rPr>
                <w:lang w:val="uk-UA"/>
              </w:rPr>
            </w:pPr>
            <w:r w:rsidRPr="001C5A36">
              <w:rPr>
                <w:rFonts w:eastAsia="MS Mincho"/>
                <w:sz w:val="22"/>
                <w:szCs w:val="22"/>
                <w:lang w:val="en-US"/>
              </w:rPr>
              <w:t>Optical Materials</w:t>
            </w:r>
          </w:p>
        </w:tc>
        <w:tc>
          <w:tcPr>
            <w:tcW w:w="658" w:type="pct"/>
            <w:shd w:val="clear" w:color="auto" w:fill="auto"/>
          </w:tcPr>
          <w:p w:rsidR="003F080F" w:rsidRPr="001C5A36" w:rsidRDefault="003F080F" w:rsidP="003F080F">
            <w:pPr>
              <w:rPr>
                <w:rFonts w:eastAsia="MS Mincho"/>
                <w:lang w:val="uk-UA"/>
              </w:rPr>
            </w:pPr>
            <w:r w:rsidRPr="001C5A36">
              <w:rPr>
                <w:rFonts w:eastAsia="MS Mincho"/>
                <w:sz w:val="22"/>
                <w:szCs w:val="22"/>
                <w:lang w:val="en-US"/>
              </w:rPr>
              <w:t>Vol</w:t>
            </w:r>
            <w:r w:rsidRPr="001C5A36">
              <w:rPr>
                <w:rFonts w:eastAsia="MS Mincho"/>
                <w:sz w:val="22"/>
                <w:szCs w:val="22"/>
                <w:lang w:val="uk-UA"/>
              </w:rPr>
              <w:t xml:space="preserve">. 89. </w:t>
            </w:r>
          </w:p>
          <w:p w:rsidR="003F080F" w:rsidRPr="001C5A36" w:rsidRDefault="003F080F" w:rsidP="003F080F">
            <w:pPr>
              <w:rPr>
                <w:rFonts w:eastAsia="MS Mincho"/>
                <w:lang w:val="uk-UA"/>
              </w:rPr>
            </w:pPr>
            <w:r w:rsidRPr="001C5A36">
              <w:rPr>
                <w:rFonts w:eastAsia="MS Mincho"/>
                <w:sz w:val="22"/>
                <w:szCs w:val="22"/>
                <w:lang w:val="en-US"/>
              </w:rPr>
              <w:t>P</w:t>
            </w:r>
            <w:r w:rsidRPr="001C5A36">
              <w:rPr>
                <w:rFonts w:eastAsia="MS Mincho"/>
                <w:sz w:val="22"/>
                <w:szCs w:val="22"/>
                <w:lang w:val="uk-UA"/>
              </w:rPr>
              <w:t>. 480–487</w:t>
            </w:r>
          </w:p>
          <w:p w:rsidR="003F080F" w:rsidRPr="001C5A36" w:rsidRDefault="003F080F" w:rsidP="003F080F">
            <w:pPr>
              <w:rPr>
                <w:lang w:val="uk-UA"/>
              </w:rPr>
            </w:pPr>
            <w:r w:rsidRPr="001C5A36">
              <w:rPr>
                <w:rFonts w:eastAsia="MS Mincho"/>
                <w:sz w:val="22"/>
                <w:szCs w:val="22"/>
                <w:lang w:val="uk-UA"/>
              </w:rPr>
              <w:t>(2019).</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3F080F">
            <w:pPr>
              <w:pStyle w:val="a9"/>
              <w:numPr>
                <w:ilvl w:val="0"/>
                <w:numId w:val="1"/>
              </w:numPr>
              <w:ind w:left="0" w:right="-57" w:firstLine="0"/>
              <w:jc w:val="center"/>
              <w:rPr>
                <w:lang w:val="en-US"/>
              </w:rPr>
            </w:pPr>
          </w:p>
        </w:tc>
        <w:tc>
          <w:tcPr>
            <w:tcW w:w="992" w:type="pct"/>
            <w:shd w:val="clear" w:color="auto" w:fill="auto"/>
          </w:tcPr>
          <w:p w:rsidR="003F080F" w:rsidRPr="001C5A36" w:rsidRDefault="003F080F" w:rsidP="003F080F">
            <w:pPr>
              <w:rPr>
                <w:rStyle w:val="contribdegrees"/>
                <w:u w:val="single"/>
                <w:lang w:val="en-US"/>
              </w:rPr>
            </w:pPr>
            <w:r w:rsidRPr="001C5A36">
              <w:rPr>
                <w:sz w:val="22"/>
                <w:szCs w:val="22"/>
                <w:u w:val="single"/>
                <w:lang w:val="en-US"/>
              </w:rPr>
              <w:t>V. Kapustianyk</w:t>
            </w:r>
            <w:r w:rsidRPr="001C5A36">
              <w:rPr>
                <w:rStyle w:val="contribdegrees"/>
                <w:sz w:val="22"/>
                <w:szCs w:val="22"/>
                <w:u w:val="single"/>
                <w:lang w:val="en-US"/>
              </w:rPr>
              <w:t xml:space="preserve">, </w:t>
            </w:r>
          </w:p>
          <w:p w:rsidR="003F080F" w:rsidRPr="001C5A36" w:rsidRDefault="003F080F" w:rsidP="003F080F">
            <w:pPr>
              <w:rPr>
                <w:rStyle w:val="contribdegrees"/>
                <w:lang w:val="en-US"/>
              </w:rPr>
            </w:pPr>
            <w:r w:rsidRPr="001C5A36">
              <w:rPr>
                <w:sz w:val="22"/>
                <w:szCs w:val="22"/>
                <w:u w:val="single"/>
                <w:lang w:val="en-US"/>
              </w:rPr>
              <w:t>S. Semak</w:t>
            </w:r>
            <w:r w:rsidRPr="001C5A36">
              <w:rPr>
                <w:rStyle w:val="contribdegrees"/>
                <w:sz w:val="22"/>
                <w:szCs w:val="22"/>
                <w:u w:val="single"/>
                <w:lang w:val="en-US"/>
              </w:rPr>
              <w:t>,</w:t>
            </w:r>
          </w:p>
          <w:p w:rsidR="003F080F" w:rsidRPr="001C5A36" w:rsidRDefault="003F080F" w:rsidP="003F080F">
            <w:pPr>
              <w:rPr>
                <w:rStyle w:val="contribdegrees"/>
                <w:lang w:val="en-US"/>
              </w:rPr>
            </w:pPr>
            <w:r w:rsidRPr="001C5A36">
              <w:rPr>
                <w:sz w:val="22"/>
                <w:szCs w:val="22"/>
                <w:lang w:val="en-US"/>
              </w:rPr>
              <w:t>M. Panasyuk</w:t>
            </w:r>
            <w:r w:rsidRPr="001C5A36">
              <w:rPr>
                <w:rStyle w:val="contribdegrees"/>
                <w:sz w:val="22"/>
                <w:szCs w:val="22"/>
                <w:lang w:val="en-US"/>
              </w:rPr>
              <w:t xml:space="preserve">, </w:t>
            </w:r>
          </w:p>
          <w:p w:rsidR="003F080F" w:rsidRPr="001C5A36" w:rsidRDefault="003F080F" w:rsidP="003F080F">
            <w:pPr>
              <w:rPr>
                <w:rStyle w:val="contribdegrees"/>
                <w:lang w:val="en-US"/>
              </w:rPr>
            </w:pPr>
            <w:r w:rsidRPr="001C5A36">
              <w:rPr>
                <w:sz w:val="22"/>
                <w:szCs w:val="22"/>
                <w:u w:val="single"/>
                <w:lang w:val="en-US"/>
              </w:rPr>
              <w:t>M. Rudko</w:t>
            </w:r>
            <w:r w:rsidRPr="001C5A36">
              <w:rPr>
                <w:sz w:val="22"/>
                <w:szCs w:val="22"/>
                <w:lang w:val="en-US"/>
              </w:rPr>
              <w:t>,</w:t>
            </w:r>
          </w:p>
          <w:p w:rsidR="003F080F" w:rsidRPr="001C5A36" w:rsidRDefault="003F080F" w:rsidP="003F080F">
            <w:pPr>
              <w:rPr>
                <w:lang w:val="en-US"/>
              </w:rPr>
            </w:pPr>
            <w:r w:rsidRPr="001C5A36">
              <w:rPr>
                <w:sz w:val="22"/>
                <w:szCs w:val="22"/>
                <w:lang w:val="en-US"/>
              </w:rPr>
              <w:t>V. Rudyk</w:t>
            </w:r>
          </w:p>
        </w:tc>
        <w:tc>
          <w:tcPr>
            <w:tcW w:w="2099" w:type="pct"/>
            <w:shd w:val="clear" w:color="auto" w:fill="auto"/>
          </w:tcPr>
          <w:p w:rsidR="003F080F" w:rsidRPr="001C5A36" w:rsidRDefault="003F080F" w:rsidP="003F080F">
            <w:pPr>
              <w:rPr>
                <w:lang w:val="en-US"/>
              </w:rPr>
            </w:pPr>
            <w:r w:rsidRPr="001C5A36">
              <w:rPr>
                <w:sz w:val="22"/>
                <w:szCs w:val="22"/>
                <w:lang w:val="en-US"/>
              </w:rPr>
              <w:t>Temperature evolution of the intra-ion absorption spectra of (NH</w:t>
            </w:r>
            <w:r w:rsidRPr="001C5A36">
              <w:rPr>
                <w:sz w:val="22"/>
                <w:szCs w:val="22"/>
                <w:vertAlign w:val="subscript"/>
                <w:lang w:val="en-US"/>
              </w:rPr>
              <w:t>2</w:t>
            </w:r>
            <w:r w:rsidRPr="001C5A36">
              <w:rPr>
                <w:sz w:val="22"/>
                <w:szCs w:val="22"/>
                <w:lang w:val="en-US"/>
              </w:rPr>
              <w:t>(C</w:t>
            </w:r>
            <w:r w:rsidRPr="001C5A36">
              <w:rPr>
                <w:sz w:val="22"/>
                <w:szCs w:val="22"/>
                <w:vertAlign w:val="subscript"/>
                <w:lang w:val="en-US"/>
              </w:rPr>
              <w:t>2</w:t>
            </w:r>
            <w:r w:rsidRPr="001C5A36">
              <w:rPr>
                <w:sz w:val="22"/>
                <w:szCs w:val="22"/>
                <w:lang w:val="en-US"/>
              </w:rPr>
              <w:t>H</w:t>
            </w:r>
            <w:r w:rsidRPr="001C5A36">
              <w:rPr>
                <w:sz w:val="22"/>
                <w:szCs w:val="22"/>
                <w:vertAlign w:val="subscript"/>
                <w:lang w:val="en-US"/>
              </w:rPr>
              <w:t>5</w:t>
            </w:r>
            <w:r w:rsidRPr="001C5A36">
              <w:rPr>
                <w:sz w:val="22"/>
                <w:szCs w:val="22"/>
                <w:lang w:val="en-US"/>
              </w:rPr>
              <w:t>)</w:t>
            </w:r>
            <w:r w:rsidRPr="001C5A36">
              <w:rPr>
                <w:sz w:val="22"/>
                <w:szCs w:val="22"/>
                <w:vertAlign w:val="subscript"/>
                <w:lang w:val="en-US"/>
              </w:rPr>
              <w:t>2</w:t>
            </w:r>
            <w:r w:rsidRPr="001C5A36">
              <w:rPr>
                <w:sz w:val="22"/>
                <w:szCs w:val="22"/>
                <w:lang w:val="en-US"/>
              </w:rPr>
              <w:t>)</w:t>
            </w:r>
            <w:r w:rsidRPr="001C5A36">
              <w:rPr>
                <w:sz w:val="22"/>
                <w:szCs w:val="22"/>
                <w:vertAlign w:val="subscript"/>
                <w:lang w:val="en-US"/>
              </w:rPr>
              <w:t>2</w:t>
            </w:r>
            <w:r w:rsidRPr="001C5A36">
              <w:rPr>
                <w:sz w:val="22"/>
                <w:szCs w:val="22"/>
                <w:lang w:val="en-US"/>
              </w:rPr>
              <w:t>CoCl</w:t>
            </w:r>
            <w:r w:rsidRPr="001C5A36">
              <w:rPr>
                <w:sz w:val="22"/>
                <w:szCs w:val="22"/>
                <w:vertAlign w:val="subscript"/>
                <w:lang w:val="en-US"/>
              </w:rPr>
              <w:t>4</w:t>
            </w:r>
            <w:r w:rsidRPr="001C5A36">
              <w:rPr>
                <w:sz w:val="22"/>
                <w:szCs w:val="22"/>
                <w:lang w:val="en-US"/>
              </w:rPr>
              <w:t xml:space="preserve"> crystals in the region of their phase transitions </w:t>
            </w:r>
            <w:hyperlink r:id="rId47" w:history="1">
              <w:r w:rsidRPr="001C5A36">
                <w:rPr>
                  <w:rStyle w:val="a5"/>
                  <w:sz w:val="22"/>
                  <w:szCs w:val="22"/>
                  <w:lang w:val="en-US"/>
                </w:rPr>
                <w:t>https://doi.org/10.1080/01411594.2019.1591407</w:t>
              </w:r>
            </w:hyperlink>
          </w:p>
        </w:tc>
        <w:tc>
          <w:tcPr>
            <w:tcW w:w="1062" w:type="pct"/>
            <w:shd w:val="clear" w:color="auto" w:fill="auto"/>
          </w:tcPr>
          <w:p w:rsidR="003F080F" w:rsidRPr="001C5A36" w:rsidRDefault="003F080F" w:rsidP="003F080F">
            <w:pPr>
              <w:rPr>
                <w:lang w:val="en-US"/>
              </w:rPr>
            </w:pPr>
            <w:r w:rsidRPr="001C5A36">
              <w:rPr>
                <w:sz w:val="22"/>
                <w:szCs w:val="22"/>
              </w:rPr>
              <w:t>Phase Transition</w:t>
            </w:r>
            <w:r w:rsidRPr="001C5A36">
              <w:rPr>
                <w:sz w:val="22"/>
                <w:szCs w:val="22"/>
                <w:lang w:val="en-US"/>
              </w:rPr>
              <w:t>s</w:t>
            </w:r>
          </w:p>
        </w:tc>
        <w:tc>
          <w:tcPr>
            <w:tcW w:w="658" w:type="pct"/>
            <w:shd w:val="clear" w:color="auto" w:fill="auto"/>
          </w:tcPr>
          <w:p w:rsidR="003F080F" w:rsidRPr="001C5A36" w:rsidRDefault="003F080F" w:rsidP="003F080F">
            <w:pPr>
              <w:rPr>
                <w:lang w:val="en-US"/>
              </w:rPr>
            </w:pPr>
            <w:r w:rsidRPr="001C5A36">
              <w:rPr>
                <w:sz w:val="22"/>
                <w:szCs w:val="22"/>
              </w:rPr>
              <w:t>V</w:t>
            </w:r>
            <w:r w:rsidRPr="001C5A36">
              <w:rPr>
                <w:sz w:val="22"/>
                <w:szCs w:val="22"/>
                <w:lang w:val="en-US"/>
              </w:rPr>
              <w:t>ol</w:t>
            </w:r>
            <w:r w:rsidRPr="001C5A36">
              <w:rPr>
                <w:sz w:val="22"/>
                <w:szCs w:val="22"/>
              </w:rPr>
              <w:t>. 92, No. 4</w:t>
            </w:r>
            <w:r w:rsidRPr="001C5A36">
              <w:rPr>
                <w:sz w:val="22"/>
                <w:szCs w:val="22"/>
                <w:lang w:val="en-US"/>
              </w:rPr>
              <w:t>,</w:t>
            </w:r>
          </w:p>
          <w:p w:rsidR="003F080F" w:rsidRPr="001C5A36" w:rsidRDefault="003F080F" w:rsidP="003F080F">
            <w:pPr>
              <w:rPr>
                <w:lang w:val="en-US"/>
              </w:rPr>
            </w:pPr>
            <w:r w:rsidRPr="001C5A36">
              <w:rPr>
                <w:sz w:val="22"/>
                <w:szCs w:val="22"/>
              </w:rPr>
              <w:t>Р. 396</w:t>
            </w:r>
            <w:r w:rsidRPr="001C5A36">
              <w:rPr>
                <w:sz w:val="22"/>
                <w:szCs w:val="22"/>
                <w:lang w:val="en-US"/>
              </w:rPr>
              <w:t>–</w:t>
            </w:r>
            <w:r w:rsidRPr="001C5A36">
              <w:rPr>
                <w:sz w:val="22"/>
                <w:szCs w:val="22"/>
              </w:rPr>
              <w:t xml:space="preserve">405 </w:t>
            </w:r>
            <w:r w:rsidRPr="001C5A36">
              <w:rPr>
                <w:sz w:val="22"/>
                <w:szCs w:val="22"/>
                <w:lang w:val="en-US"/>
              </w:rPr>
              <w:t>(2019)</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3F080F">
            <w:pPr>
              <w:pStyle w:val="a9"/>
              <w:numPr>
                <w:ilvl w:val="0"/>
                <w:numId w:val="1"/>
              </w:numPr>
              <w:ind w:left="0" w:right="-57" w:firstLine="0"/>
              <w:jc w:val="center"/>
              <w:rPr>
                <w:lang w:val="en-US"/>
              </w:rPr>
            </w:pPr>
          </w:p>
        </w:tc>
        <w:tc>
          <w:tcPr>
            <w:tcW w:w="992" w:type="pct"/>
            <w:shd w:val="clear" w:color="auto" w:fill="auto"/>
          </w:tcPr>
          <w:p w:rsidR="003F080F" w:rsidRPr="001C5A36" w:rsidRDefault="003F080F" w:rsidP="003F080F">
            <w:pPr>
              <w:tabs>
                <w:tab w:val="left" w:pos="426"/>
              </w:tabs>
              <w:rPr>
                <w:u w:val="single"/>
                <w:lang w:val="en-US"/>
              </w:rPr>
            </w:pPr>
            <w:r w:rsidRPr="001C5A36">
              <w:rPr>
                <w:sz w:val="22"/>
                <w:szCs w:val="22"/>
                <w:u w:val="single"/>
                <w:lang w:val="en-US"/>
              </w:rPr>
              <w:t xml:space="preserve">V. Kapustianyk, </w:t>
            </w:r>
          </w:p>
          <w:p w:rsidR="003F080F" w:rsidRPr="001C5A36" w:rsidRDefault="003F080F" w:rsidP="003F080F">
            <w:pPr>
              <w:tabs>
                <w:tab w:val="left" w:pos="426"/>
              </w:tabs>
              <w:rPr>
                <w:u w:val="single"/>
                <w:lang w:val="en-US"/>
              </w:rPr>
            </w:pPr>
            <w:r w:rsidRPr="001C5A36">
              <w:rPr>
                <w:sz w:val="22"/>
                <w:szCs w:val="22"/>
                <w:u w:val="single"/>
                <w:lang w:val="en-US"/>
              </w:rPr>
              <w:t xml:space="preserve">N. Loboda, </w:t>
            </w:r>
          </w:p>
          <w:p w:rsidR="003F080F" w:rsidRPr="001C5A36" w:rsidRDefault="003F080F" w:rsidP="003F080F">
            <w:pPr>
              <w:tabs>
                <w:tab w:val="left" w:pos="426"/>
              </w:tabs>
              <w:rPr>
                <w:iCs/>
                <w:color w:val="000000"/>
                <w:lang w:val="en-US" w:eastAsia="uk-UA"/>
              </w:rPr>
            </w:pPr>
            <w:r w:rsidRPr="001C5A36">
              <w:rPr>
                <w:sz w:val="22"/>
                <w:szCs w:val="22"/>
                <w:u w:val="single"/>
                <w:lang w:val="en-US"/>
              </w:rPr>
              <w:t>Yu. Eliyashevskyy, S. Semak</w:t>
            </w:r>
          </w:p>
        </w:tc>
        <w:tc>
          <w:tcPr>
            <w:tcW w:w="2099" w:type="pct"/>
            <w:shd w:val="clear" w:color="auto" w:fill="auto"/>
          </w:tcPr>
          <w:p w:rsidR="003F080F" w:rsidRPr="001C5A36" w:rsidRDefault="003F080F" w:rsidP="003F080F">
            <w:pPr>
              <w:rPr>
                <w:lang w:val="en-US"/>
              </w:rPr>
            </w:pPr>
            <w:r w:rsidRPr="001C5A36">
              <w:rPr>
                <w:sz w:val="22"/>
                <w:szCs w:val="22"/>
                <w:lang w:val="en-US"/>
              </w:rPr>
              <w:t>On the magnetoelectric effect in paramagnetic NH</w:t>
            </w:r>
            <w:r w:rsidRPr="001C5A36">
              <w:rPr>
                <w:sz w:val="22"/>
                <w:szCs w:val="22"/>
                <w:vertAlign w:val="subscript"/>
                <w:lang w:val="en-US"/>
              </w:rPr>
              <w:t>2</w:t>
            </w:r>
            <w:r w:rsidRPr="001C5A36">
              <w:rPr>
                <w:sz w:val="22"/>
                <w:szCs w:val="22"/>
                <w:lang w:val="en-US"/>
              </w:rPr>
              <w:t>(CH</w:t>
            </w:r>
            <w:r w:rsidRPr="001C5A36">
              <w:rPr>
                <w:sz w:val="22"/>
                <w:szCs w:val="22"/>
                <w:vertAlign w:val="subscript"/>
                <w:lang w:val="en-US"/>
              </w:rPr>
              <w:t>3</w:t>
            </w:r>
            <w:r w:rsidRPr="001C5A36">
              <w:rPr>
                <w:sz w:val="22"/>
                <w:szCs w:val="22"/>
                <w:lang w:val="en-US"/>
              </w:rPr>
              <w:t>)</w:t>
            </w:r>
            <w:r w:rsidRPr="001C5A36">
              <w:rPr>
                <w:sz w:val="22"/>
                <w:szCs w:val="22"/>
                <w:vertAlign w:val="subscript"/>
                <w:lang w:val="en-US"/>
              </w:rPr>
              <w:t>2</w:t>
            </w:r>
            <w:r w:rsidRPr="001C5A36">
              <w:rPr>
                <w:sz w:val="22"/>
                <w:szCs w:val="22"/>
                <w:lang w:val="en-US"/>
              </w:rPr>
              <w:t>Al</w:t>
            </w:r>
            <w:r w:rsidRPr="001C5A36">
              <w:rPr>
                <w:sz w:val="22"/>
                <w:szCs w:val="22"/>
                <w:vertAlign w:val="subscript"/>
                <w:lang w:val="en-US"/>
              </w:rPr>
              <w:t>1-x</w:t>
            </w:r>
            <w:r w:rsidRPr="001C5A36">
              <w:rPr>
                <w:sz w:val="22"/>
                <w:szCs w:val="22"/>
                <w:lang w:val="en-US"/>
              </w:rPr>
              <w:t>Cr</w:t>
            </w:r>
            <w:r w:rsidRPr="001C5A36">
              <w:rPr>
                <w:sz w:val="22"/>
                <w:szCs w:val="22"/>
                <w:vertAlign w:val="subscript"/>
                <w:lang w:val="en-US"/>
              </w:rPr>
              <w:t>x</w:t>
            </w:r>
            <w:r w:rsidRPr="001C5A36">
              <w:rPr>
                <w:sz w:val="22"/>
                <w:szCs w:val="22"/>
                <w:lang w:val="en-US"/>
              </w:rPr>
              <w:t>(SO</w:t>
            </w:r>
            <w:r w:rsidRPr="001C5A36">
              <w:rPr>
                <w:sz w:val="22"/>
                <w:szCs w:val="22"/>
                <w:vertAlign w:val="subscript"/>
                <w:lang w:val="en-US"/>
              </w:rPr>
              <w:t>4</w:t>
            </w:r>
            <w:r w:rsidRPr="001C5A36">
              <w:rPr>
                <w:sz w:val="22"/>
                <w:szCs w:val="22"/>
                <w:lang w:val="en-US"/>
              </w:rPr>
              <w:t>)</w:t>
            </w:r>
            <w:r w:rsidRPr="001C5A36">
              <w:rPr>
                <w:sz w:val="22"/>
                <w:szCs w:val="22"/>
                <w:vertAlign w:val="subscript"/>
                <w:lang w:val="en-US"/>
              </w:rPr>
              <w:t>2</w:t>
            </w:r>
            <w:r w:rsidRPr="001C5A36">
              <w:rPr>
                <w:sz w:val="22"/>
                <w:szCs w:val="22"/>
                <w:lang w:val="en-US"/>
              </w:rPr>
              <w:t>×6H</w:t>
            </w:r>
            <w:r w:rsidRPr="001C5A36">
              <w:rPr>
                <w:sz w:val="22"/>
                <w:szCs w:val="22"/>
                <w:vertAlign w:val="subscript"/>
                <w:lang w:val="en-US"/>
              </w:rPr>
              <w:t>2</w:t>
            </w:r>
            <w:r w:rsidRPr="001C5A36">
              <w:rPr>
                <w:sz w:val="22"/>
                <w:szCs w:val="22"/>
                <w:lang w:val="en-US"/>
              </w:rPr>
              <w:t>O crystals</w:t>
            </w:r>
          </w:p>
          <w:p w:rsidR="003F080F" w:rsidRPr="001C5A36" w:rsidRDefault="00165A30" w:rsidP="003F080F">
            <w:pPr>
              <w:rPr>
                <w:lang w:val="en-US"/>
              </w:rPr>
            </w:pPr>
            <w:hyperlink r:id="rId48" w:history="1">
              <w:r w:rsidR="003F080F" w:rsidRPr="001C5A36">
                <w:rPr>
                  <w:rStyle w:val="a5"/>
                  <w:sz w:val="22"/>
                  <w:szCs w:val="22"/>
                  <w:lang w:val="en-US"/>
                </w:rPr>
                <w:t>https://doi.org/10.1063/1.5116538</w:t>
              </w:r>
            </w:hyperlink>
          </w:p>
        </w:tc>
        <w:tc>
          <w:tcPr>
            <w:tcW w:w="1062" w:type="pct"/>
            <w:shd w:val="clear" w:color="auto" w:fill="auto"/>
          </w:tcPr>
          <w:p w:rsidR="003F080F" w:rsidRPr="001C5A36" w:rsidRDefault="003F080F" w:rsidP="003F080F">
            <w:pPr>
              <w:rPr>
                <w:lang w:val="en-US"/>
              </w:rPr>
            </w:pPr>
            <w:r w:rsidRPr="001C5A36">
              <w:rPr>
                <w:iCs/>
                <w:sz w:val="22"/>
                <w:szCs w:val="22"/>
                <w:lang w:val="en-US"/>
              </w:rPr>
              <w:t>Low Temperarure Physics</w:t>
            </w:r>
          </w:p>
        </w:tc>
        <w:tc>
          <w:tcPr>
            <w:tcW w:w="658" w:type="pct"/>
            <w:shd w:val="clear" w:color="auto" w:fill="auto"/>
          </w:tcPr>
          <w:p w:rsidR="003F080F" w:rsidRPr="001C5A36" w:rsidRDefault="003F080F" w:rsidP="003F080F">
            <w:pPr>
              <w:rPr>
                <w:lang w:val="en-US"/>
              </w:rPr>
            </w:pPr>
            <w:r w:rsidRPr="001C5A36">
              <w:rPr>
                <w:sz w:val="22"/>
                <w:szCs w:val="22"/>
                <w:lang w:val="en-US"/>
              </w:rPr>
              <w:t xml:space="preserve">Vol. 45, No. 8, </w:t>
            </w:r>
          </w:p>
          <w:p w:rsidR="003F080F" w:rsidRPr="001C5A36" w:rsidRDefault="003F080F" w:rsidP="003F080F">
            <w:pPr>
              <w:rPr>
                <w:lang w:val="en-US"/>
              </w:rPr>
            </w:pPr>
            <w:r w:rsidRPr="001C5A36">
              <w:rPr>
                <w:sz w:val="22"/>
                <w:szCs w:val="22"/>
                <w:lang w:val="en-US"/>
              </w:rPr>
              <w:t>P. 894 (8 pp.) (2019)</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3F080F">
            <w:pPr>
              <w:pStyle w:val="a9"/>
              <w:numPr>
                <w:ilvl w:val="0"/>
                <w:numId w:val="1"/>
              </w:numPr>
              <w:ind w:left="0" w:right="-57" w:firstLine="0"/>
              <w:jc w:val="center"/>
              <w:rPr>
                <w:lang w:val="en-US"/>
              </w:rPr>
            </w:pPr>
          </w:p>
        </w:tc>
        <w:tc>
          <w:tcPr>
            <w:tcW w:w="992" w:type="pct"/>
            <w:shd w:val="clear" w:color="auto" w:fill="auto"/>
          </w:tcPr>
          <w:p w:rsidR="003F080F" w:rsidRPr="001C5A36" w:rsidRDefault="003F080F" w:rsidP="003F080F">
            <w:pPr>
              <w:tabs>
                <w:tab w:val="left" w:pos="426"/>
              </w:tabs>
              <w:rPr>
                <w:iCs/>
                <w:color w:val="000000"/>
                <w:lang w:val="en-US" w:eastAsia="uk-UA"/>
              </w:rPr>
            </w:pPr>
            <w:r w:rsidRPr="001C5A36">
              <w:rPr>
                <w:sz w:val="22"/>
                <w:szCs w:val="22"/>
                <w:u w:val="single"/>
                <w:lang w:val="en-US"/>
              </w:rPr>
              <w:t>V. B. Kapustianyk, S. I. Semak, S. B. Bilchenko, Yu. I. Eliyashevskyy, Yu. V. Chorniy</w:t>
            </w:r>
            <w:r w:rsidRPr="001C5A36">
              <w:rPr>
                <w:sz w:val="22"/>
                <w:szCs w:val="22"/>
                <w:lang w:val="en-US"/>
              </w:rPr>
              <w:t>, P. Yu. </w:t>
            </w:r>
            <w:r w:rsidRPr="001C5A36">
              <w:rPr>
                <w:sz w:val="22"/>
                <w:szCs w:val="22"/>
              </w:rPr>
              <w:t xml:space="preserve">Demchenko </w:t>
            </w:r>
          </w:p>
        </w:tc>
        <w:tc>
          <w:tcPr>
            <w:tcW w:w="2099" w:type="pct"/>
            <w:shd w:val="clear" w:color="auto" w:fill="auto"/>
          </w:tcPr>
          <w:p w:rsidR="003F080F" w:rsidRPr="001C5A36" w:rsidRDefault="003F080F" w:rsidP="003F080F">
            <w:pPr>
              <w:rPr>
                <w:bCs/>
                <w:lang/>
              </w:rPr>
            </w:pPr>
            <w:r w:rsidRPr="001C5A36">
              <w:rPr>
                <w:bCs/>
                <w:sz w:val="22"/>
                <w:szCs w:val="22"/>
                <w:lang/>
              </w:rPr>
              <w:t>ImpactofPhaseTransitionsonTemperatureEvolutionofAbsorptionSpectraandElectron</w:t>
            </w:r>
            <w:r w:rsidRPr="001C5A36">
              <w:rPr>
                <w:bCs/>
                <w:sz w:val="22"/>
                <w:szCs w:val="22"/>
                <w:lang w:val="en-US"/>
              </w:rPr>
              <w:t>–</w:t>
            </w:r>
            <w:r w:rsidRPr="001C5A36">
              <w:rPr>
                <w:bCs/>
                <w:sz w:val="22"/>
                <w:szCs w:val="22"/>
                <w:lang/>
              </w:rPr>
              <w:t>PhononInteractionsin</w:t>
            </w:r>
            <w:r w:rsidRPr="001C5A36">
              <w:rPr>
                <w:bCs/>
                <w:sz w:val="22"/>
                <w:szCs w:val="22"/>
                <w:lang w:val="en-US"/>
              </w:rPr>
              <w:t xml:space="preserve"> [</w:t>
            </w:r>
            <w:r w:rsidRPr="001C5A36">
              <w:rPr>
                <w:bCs/>
                <w:sz w:val="22"/>
                <w:szCs w:val="22"/>
                <w:lang/>
              </w:rPr>
              <w:t>N</w:t>
            </w:r>
            <w:r w:rsidRPr="001C5A36">
              <w:rPr>
                <w:bCs/>
                <w:sz w:val="22"/>
                <w:szCs w:val="22"/>
                <w:lang w:val="en-US"/>
              </w:rPr>
              <w:t>(</w:t>
            </w:r>
            <w:r w:rsidRPr="001C5A36">
              <w:rPr>
                <w:bCs/>
                <w:sz w:val="22"/>
                <w:szCs w:val="22"/>
                <w:lang/>
              </w:rPr>
              <w:t>C</w:t>
            </w:r>
            <w:r w:rsidRPr="001C5A36">
              <w:rPr>
                <w:bCs/>
                <w:sz w:val="22"/>
                <w:szCs w:val="22"/>
                <w:vertAlign w:val="subscript"/>
                <w:lang w:val="en-US"/>
              </w:rPr>
              <w:t>2</w:t>
            </w:r>
            <w:r w:rsidRPr="001C5A36">
              <w:rPr>
                <w:bCs/>
                <w:sz w:val="22"/>
                <w:szCs w:val="22"/>
                <w:lang/>
              </w:rPr>
              <w:t>H</w:t>
            </w:r>
            <w:r w:rsidRPr="001C5A36">
              <w:rPr>
                <w:bCs/>
                <w:sz w:val="22"/>
                <w:szCs w:val="22"/>
                <w:vertAlign w:val="subscript"/>
                <w:lang w:val="en-US"/>
              </w:rPr>
              <w:t>5</w:t>
            </w:r>
            <w:r w:rsidRPr="001C5A36">
              <w:rPr>
                <w:bCs/>
                <w:sz w:val="22"/>
                <w:szCs w:val="22"/>
                <w:lang w:val="en-US"/>
              </w:rPr>
              <w:t>)</w:t>
            </w:r>
            <w:r w:rsidRPr="001C5A36">
              <w:rPr>
                <w:bCs/>
                <w:sz w:val="22"/>
                <w:szCs w:val="22"/>
                <w:vertAlign w:val="subscript"/>
                <w:lang w:val="en-US"/>
              </w:rPr>
              <w:t>4</w:t>
            </w:r>
            <w:r w:rsidRPr="001C5A36">
              <w:rPr>
                <w:bCs/>
                <w:sz w:val="22"/>
                <w:szCs w:val="22"/>
                <w:lang w:val="en-US"/>
              </w:rPr>
              <w:t>]</w:t>
            </w:r>
            <w:r w:rsidRPr="001C5A36">
              <w:rPr>
                <w:bCs/>
                <w:sz w:val="22"/>
                <w:szCs w:val="22"/>
                <w:vertAlign w:val="subscript"/>
                <w:lang w:val="en-US"/>
              </w:rPr>
              <w:t>2</w:t>
            </w:r>
            <w:r w:rsidRPr="001C5A36">
              <w:rPr>
                <w:bCs/>
                <w:sz w:val="22"/>
                <w:szCs w:val="22"/>
                <w:lang/>
              </w:rPr>
              <w:t>CoCl</w:t>
            </w:r>
            <w:r w:rsidRPr="001C5A36">
              <w:rPr>
                <w:bCs/>
                <w:sz w:val="22"/>
                <w:szCs w:val="22"/>
                <w:vertAlign w:val="subscript"/>
                <w:lang w:val="en-US"/>
              </w:rPr>
              <w:t>2</w:t>
            </w:r>
            <w:r w:rsidRPr="001C5A36">
              <w:rPr>
                <w:bCs/>
                <w:sz w:val="22"/>
                <w:szCs w:val="22"/>
                <w:lang/>
              </w:rPr>
              <w:t>Br</w:t>
            </w:r>
            <w:r w:rsidRPr="001C5A36">
              <w:rPr>
                <w:bCs/>
                <w:sz w:val="22"/>
                <w:szCs w:val="22"/>
                <w:vertAlign w:val="subscript"/>
                <w:lang w:val="en-US"/>
              </w:rPr>
              <w:t>2</w:t>
            </w:r>
            <w:r w:rsidRPr="001C5A36">
              <w:rPr>
                <w:bCs/>
                <w:sz w:val="22"/>
                <w:szCs w:val="22"/>
                <w:lang/>
              </w:rPr>
              <w:t>Crystals</w:t>
            </w:r>
          </w:p>
          <w:p w:rsidR="003F080F" w:rsidRPr="001C5A36" w:rsidRDefault="00165A30" w:rsidP="003F080F">
            <w:pPr>
              <w:rPr>
                <w:bCs/>
                <w:lang/>
              </w:rPr>
            </w:pPr>
            <w:hyperlink r:id="rId49" w:history="1">
              <w:r w:rsidR="003F080F" w:rsidRPr="001C5A36">
                <w:rPr>
                  <w:rStyle w:val="a5"/>
                  <w:sz w:val="22"/>
                  <w:szCs w:val="22"/>
                  <w:lang w:val="en-US"/>
                </w:rPr>
                <w:t>https://doi.org/10.1007/s10812-019-00864-8</w:t>
              </w:r>
            </w:hyperlink>
          </w:p>
          <w:p w:rsidR="003F080F" w:rsidRPr="001C5A36" w:rsidRDefault="003F080F" w:rsidP="003F080F">
            <w:pPr>
              <w:rPr>
                <w:lang w:val="en-US"/>
              </w:rPr>
            </w:pPr>
          </w:p>
        </w:tc>
        <w:tc>
          <w:tcPr>
            <w:tcW w:w="1062" w:type="pct"/>
            <w:shd w:val="clear" w:color="auto" w:fill="auto"/>
          </w:tcPr>
          <w:p w:rsidR="003F080F" w:rsidRPr="001C5A36" w:rsidRDefault="003F080F" w:rsidP="003F080F">
            <w:pPr>
              <w:rPr>
                <w:lang w:val="en-US"/>
              </w:rPr>
            </w:pPr>
            <w:r w:rsidRPr="001C5A36">
              <w:rPr>
                <w:iCs/>
                <w:sz w:val="22"/>
                <w:szCs w:val="22"/>
                <w:lang w:val="en-US"/>
              </w:rPr>
              <w:t>Journal of Applied Spectroscopy</w:t>
            </w:r>
          </w:p>
        </w:tc>
        <w:tc>
          <w:tcPr>
            <w:tcW w:w="658" w:type="pct"/>
            <w:shd w:val="clear" w:color="auto" w:fill="auto"/>
          </w:tcPr>
          <w:p w:rsidR="003F080F" w:rsidRPr="001C5A36" w:rsidRDefault="003F080F" w:rsidP="003F080F">
            <w:pPr>
              <w:rPr>
                <w:lang w:val="en-US"/>
              </w:rPr>
            </w:pPr>
            <w:r w:rsidRPr="001C5A36">
              <w:rPr>
                <w:sz w:val="22"/>
                <w:szCs w:val="22"/>
                <w:lang w:val="en-US"/>
              </w:rPr>
              <w:t xml:space="preserve">Vol. 86, No. 4, </w:t>
            </w:r>
          </w:p>
          <w:p w:rsidR="003F080F" w:rsidRPr="001C5A36" w:rsidRDefault="003F080F" w:rsidP="003F080F">
            <w:pPr>
              <w:rPr>
                <w:lang w:val="en-US"/>
              </w:rPr>
            </w:pPr>
            <w:r w:rsidRPr="001C5A36">
              <w:rPr>
                <w:sz w:val="22"/>
                <w:szCs w:val="22"/>
                <w:lang w:val="en-US"/>
              </w:rPr>
              <w:t xml:space="preserve">P. 531 (8 </w:t>
            </w:r>
            <w:r w:rsidRPr="001C5A36">
              <w:rPr>
                <w:sz w:val="22"/>
                <w:szCs w:val="22"/>
              </w:rPr>
              <w:t>стр</w:t>
            </w:r>
            <w:r w:rsidRPr="001C5A36">
              <w:rPr>
                <w:sz w:val="22"/>
                <w:szCs w:val="22"/>
                <w:lang w:val="en-US"/>
              </w:rPr>
              <w:t>.) (2019)</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3F080F">
            <w:pPr>
              <w:pStyle w:val="a9"/>
              <w:numPr>
                <w:ilvl w:val="0"/>
                <w:numId w:val="1"/>
              </w:numPr>
              <w:ind w:left="0" w:right="-57" w:firstLine="0"/>
              <w:jc w:val="center"/>
              <w:rPr>
                <w:lang w:val="en-US"/>
              </w:rPr>
            </w:pPr>
          </w:p>
        </w:tc>
        <w:tc>
          <w:tcPr>
            <w:tcW w:w="992" w:type="pct"/>
            <w:shd w:val="clear" w:color="auto" w:fill="auto"/>
          </w:tcPr>
          <w:p w:rsidR="003F080F" w:rsidRPr="001C5A36" w:rsidRDefault="003F080F" w:rsidP="003F080F">
            <w:pPr>
              <w:rPr>
                <w:u w:val="single"/>
                <w:lang w:val="en-US"/>
              </w:rPr>
            </w:pPr>
            <w:r w:rsidRPr="001C5A36">
              <w:rPr>
                <w:sz w:val="22"/>
                <w:szCs w:val="22"/>
                <w:u w:val="single"/>
                <w:lang w:val="en-US"/>
              </w:rPr>
              <w:t xml:space="preserve">B.Turko, </w:t>
            </w:r>
          </w:p>
          <w:p w:rsidR="003F080F" w:rsidRPr="001C5A36" w:rsidRDefault="003F080F" w:rsidP="003F080F">
            <w:pPr>
              <w:rPr>
                <w:lang w:val="en-US"/>
              </w:rPr>
            </w:pPr>
            <w:r w:rsidRPr="001C5A36">
              <w:rPr>
                <w:sz w:val="22"/>
                <w:szCs w:val="22"/>
                <w:lang w:val="en-US"/>
              </w:rPr>
              <w:t xml:space="preserve">A. Nikolenko, </w:t>
            </w:r>
          </w:p>
          <w:p w:rsidR="003F080F" w:rsidRPr="001C5A36" w:rsidRDefault="003F080F" w:rsidP="003F080F">
            <w:pPr>
              <w:rPr>
                <w:u w:val="single"/>
                <w:lang w:val="en-US"/>
              </w:rPr>
            </w:pPr>
            <w:r w:rsidRPr="001C5A36">
              <w:rPr>
                <w:sz w:val="22"/>
                <w:szCs w:val="22"/>
                <w:u w:val="single"/>
                <w:lang w:val="en-US"/>
              </w:rPr>
              <w:t xml:space="preserve">B. Sadovyi, </w:t>
            </w:r>
          </w:p>
          <w:p w:rsidR="003F080F" w:rsidRPr="001C5A36" w:rsidRDefault="003F080F" w:rsidP="003F080F">
            <w:pPr>
              <w:rPr>
                <w:u w:val="single"/>
                <w:lang w:val="en-US"/>
              </w:rPr>
            </w:pPr>
            <w:r w:rsidRPr="001C5A36">
              <w:rPr>
                <w:sz w:val="22"/>
                <w:szCs w:val="22"/>
                <w:u w:val="single"/>
                <w:lang w:val="en-US"/>
              </w:rPr>
              <w:t>L. Toporovska,</w:t>
            </w:r>
          </w:p>
          <w:p w:rsidR="003F080F" w:rsidRPr="001C5A36" w:rsidRDefault="003F080F" w:rsidP="003F080F">
            <w:pPr>
              <w:rPr>
                <w:lang w:val="en-US"/>
              </w:rPr>
            </w:pPr>
            <w:r w:rsidRPr="001C5A36">
              <w:rPr>
                <w:sz w:val="22"/>
                <w:szCs w:val="22"/>
                <w:u w:val="single"/>
                <w:lang w:val="en-US"/>
              </w:rPr>
              <w:t>M. Rudko</w:t>
            </w:r>
            <w:r w:rsidRPr="001C5A36">
              <w:rPr>
                <w:sz w:val="22"/>
                <w:szCs w:val="22"/>
                <w:lang w:val="en-US"/>
              </w:rPr>
              <w:t xml:space="preserve">, </w:t>
            </w:r>
          </w:p>
          <w:p w:rsidR="003F080F" w:rsidRPr="001C5A36" w:rsidRDefault="003F080F" w:rsidP="003F080F">
            <w:pPr>
              <w:rPr>
                <w:u w:val="single"/>
                <w:lang w:val="en-US"/>
              </w:rPr>
            </w:pPr>
            <w:r w:rsidRPr="001C5A36">
              <w:rPr>
                <w:sz w:val="22"/>
                <w:szCs w:val="22"/>
                <w:u w:val="single"/>
                <w:lang w:val="en-US"/>
              </w:rPr>
              <w:t xml:space="preserve">V. Kapustianyk, </w:t>
            </w:r>
          </w:p>
          <w:p w:rsidR="003F080F" w:rsidRPr="001C5A36" w:rsidRDefault="003F080F" w:rsidP="003F080F">
            <w:pPr>
              <w:rPr>
                <w:lang w:val="en-US"/>
              </w:rPr>
            </w:pPr>
            <w:r w:rsidRPr="001C5A36">
              <w:rPr>
                <w:sz w:val="22"/>
                <w:szCs w:val="22"/>
                <w:lang w:val="en-US"/>
              </w:rPr>
              <w:t xml:space="preserve">V. Strelchuk, </w:t>
            </w:r>
          </w:p>
          <w:p w:rsidR="003F080F" w:rsidRPr="001C5A36" w:rsidRDefault="003F080F" w:rsidP="003F080F">
            <w:pPr>
              <w:rPr>
                <w:lang w:val="en-US"/>
              </w:rPr>
            </w:pPr>
            <w:r w:rsidRPr="001C5A36">
              <w:rPr>
                <w:sz w:val="22"/>
                <w:szCs w:val="22"/>
                <w:lang w:val="en-US"/>
              </w:rPr>
              <w:t xml:space="preserve">M. Panasyuk, </w:t>
            </w:r>
          </w:p>
          <w:p w:rsidR="003F080F" w:rsidRPr="001C5A36" w:rsidRDefault="003F080F" w:rsidP="003F080F">
            <w:pPr>
              <w:rPr>
                <w:lang w:val="en-US"/>
              </w:rPr>
            </w:pPr>
            <w:r w:rsidRPr="001C5A36">
              <w:rPr>
                <w:sz w:val="22"/>
                <w:szCs w:val="22"/>
                <w:u w:val="single"/>
                <w:lang w:val="en-US"/>
              </w:rPr>
              <w:t>R. Serkiz</w:t>
            </w:r>
            <w:r w:rsidRPr="001C5A36">
              <w:rPr>
                <w:sz w:val="22"/>
                <w:szCs w:val="22"/>
                <w:lang w:val="en-US"/>
              </w:rPr>
              <w:t xml:space="preserve">, </w:t>
            </w:r>
          </w:p>
          <w:p w:rsidR="003F080F" w:rsidRPr="001C5A36" w:rsidRDefault="003F080F" w:rsidP="003F080F">
            <w:pPr>
              <w:rPr>
                <w:lang w:val="en-US"/>
              </w:rPr>
            </w:pPr>
            <w:r w:rsidRPr="001C5A36">
              <w:rPr>
                <w:sz w:val="22"/>
                <w:szCs w:val="22"/>
                <w:lang w:val="en-US"/>
              </w:rPr>
              <w:t>P. Demchenko</w:t>
            </w:r>
          </w:p>
        </w:tc>
        <w:tc>
          <w:tcPr>
            <w:tcW w:w="2099" w:type="pct"/>
            <w:shd w:val="clear" w:color="auto" w:fill="auto"/>
          </w:tcPr>
          <w:p w:rsidR="003F080F" w:rsidRPr="001C5A36" w:rsidRDefault="003F080F" w:rsidP="003F080F">
            <w:pPr>
              <w:rPr>
                <w:bCs/>
                <w:color w:val="000000"/>
                <w:lang w:val="en-US"/>
              </w:rPr>
            </w:pPr>
            <w:r w:rsidRPr="001C5A36">
              <w:rPr>
                <w:bCs/>
                <w:color w:val="000000"/>
                <w:sz w:val="22"/>
                <w:szCs w:val="22"/>
                <w:lang w:val="en-US"/>
              </w:rPr>
              <w:t>Electroluminescence from n</w:t>
            </w:r>
            <w:r w:rsidRPr="001C5A36">
              <w:rPr>
                <w:rFonts w:ascii="Cambria Math" w:hAnsi="Cambria Math" w:cs="Cambria Math"/>
                <w:bCs/>
                <w:color w:val="000000"/>
                <w:sz w:val="22"/>
                <w:szCs w:val="22"/>
                <w:lang w:val="en-US"/>
              </w:rPr>
              <w:t>‐</w:t>
            </w:r>
            <w:r w:rsidRPr="001C5A36">
              <w:rPr>
                <w:bCs/>
                <w:color w:val="000000"/>
                <w:sz w:val="22"/>
                <w:szCs w:val="22"/>
                <w:lang w:val="en-US"/>
              </w:rPr>
              <w:t>ZnO microdisks/p</w:t>
            </w:r>
            <w:r w:rsidRPr="001C5A36">
              <w:rPr>
                <w:rFonts w:ascii="Cambria Math" w:hAnsi="Cambria Math" w:cs="Cambria Math"/>
                <w:bCs/>
                <w:color w:val="000000"/>
                <w:sz w:val="22"/>
                <w:szCs w:val="22"/>
                <w:lang w:val="en-US"/>
              </w:rPr>
              <w:t>‐</w:t>
            </w:r>
            <w:r w:rsidRPr="001C5A36">
              <w:rPr>
                <w:bCs/>
                <w:color w:val="000000"/>
                <w:sz w:val="22"/>
                <w:szCs w:val="22"/>
                <w:lang w:val="en-US"/>
              </w:rPr>
              <w:t>GaN heterostructure</w:t>
            </w:r>
          </w:p>
          <w:p w:rsidR="003F080F" w:rsidRPr="001C5A36" w:rsidRDefault="00165A30" w:rsidP="003F080F">
            <w:pPr>
              <w:rPr>
                <w:bCs/>
                <w:lang/>
              </w:rPr>
            </w:pPr>
            <w:hyperlink r:id="rId50" w:history="1">
              <w:r w:rsidR="003F080F" w:rsidRPr="001C5A36">
                <w:rPr>
                  <w:rStyle w:val="a5"/>
                  <w:sz w:val="22"/>
                  <w:szCs w:val="22"/>
                  <w:lang w:val="en-US"/>
                </w:rPr>
                <w:t>https://doi.org/10.1007/s11082-019-1853-5</w:t>
              </w:r>
            </w:hyperlink>
          </w:p>
          <w:p w:rsidR="003F080F" w:rsidRPr="001C5A36" w:rsidRDefault="003F080F" w:rsidP="003F080F">
            <w:pPr>
              <w:rPr>
                <w:lang w:val="en-US"/>
              </w:rPr>
            </w:pPr>
          </w:p>
          <w:p w:rsidR="003F080F" w:rsidRPr="001C5A36" w:rsidRDefault="003F080F" w:rsidP="003F080F">
            <w:pPr>
              <w:rPr>
                <w:lang w:val="en-US"/>
              </w:rPr>
            </w:pPr>
          </w:p>
        </w:tc>
        <w:tc>
          <w:tcPr>
            <w:tcW w:w="1062" w:type="pct"/>
            <w:shd w:val="clear" w:color="auto" w:fill="auto"/>
          </w:tcPr>
          <w:p w:rsidR="003F080F" w:rsidRPr="001C5A36" w:rsidRDefault="003F080F" w:rsidP="003F080F">
            <w:pPr>
              <w:rPr>
                <w:lang w:val="en-US"/>
              </w:rPr>
            </w:pPr>
            <w:r w:rsidRPr="001C5A36">
              <w:rPr>
                <w:sz w:val="22"/>
                <w:szCs w:val="22"/>
                <w:lang w:val="en-US"/>
              </w:rPr>
              <w:t>Optical and Quantum Electronics</w:t>
            </w:r>
          </w:p>
        </w:tc>
        <w:tc>
          <w:tcPr>
            <w:tcW w:w="658" w:type="pct"/>
            <w:shd w:val="clear" w:color="auto" w:fill="auto"/>
          </w:tcPr>
          <w:p w:rsidR="003F080F" w:rsidRPr="001C5A36" w:rsidRDefault="003F080F" w:rsidP="003F080F">
            <w:pPr>
              <w:rPr>
                <w:lang w:val="en-US"/>
              </w:rPr>
            </w:pPr>
            <w:r w:rsidRPr="001C5A36">
              <w:rPr>
                <w:sz w:val="22"/>
                <w:szCs w:val="22"/>
                <w:lang w:val="en-US"/>
              </w:rPr>
              <w:t>Vol. 51, P. 135 (11 p.). (2019)</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3F080F">
            <w:pPr>
              <w:pStyle w:val="a9"/>
              <w:numPr>
                <w:ilvl w:val="0"/>
                <w:numId w:val="1"/>
              </w:numPr>
              <w:ind w:left="0" w:right="-57" w:firstLine="0"/>
              <w:jc w:val="center"/>
              <w:rPr>
                <w:lang w:val="en-US"/>
              </w:rPr>
            </w:pPr>
          </w:p>
        </w:tc>
        <w:tc>
          <w:tcPr>
            <w:tcW w:w="992" w:type="pct"/>
            <w:shd w:val="clear" w:color="auto" w:fill="auto"/>
          </w:tcPr>
          <w:p w:rsidR="003F080F" w:rsidRPr="001C5A36" w:rsidRDefault="003F080F" w:rsidP="003F080F">
            <w:pPr>
              <w:rPr>
                <w:lang w:val="en-US"/>
              </w:rPr>
            </w:pPr>
            <w:r w:rsidRPr="001C5A36">
              <w:rPr>
                <w:sz w:val="22"/>
                <w:szCs w:val="22"/>
                <w:u w:val="single"/>
                <w:lang w:val="en-US"/>
              </w:rPr>
              <w:t>V. Kapustianyk</w:t>
            </w:r>
            <w:r w:rsidRPr="001C5A36">
              <w:rPr>
                <w:sz w:val="22"/>
                <w:szCs w:val="22"/>
                <w:lang w:val="en-US"/>
              </w:rPr>
              <w:t xml:space="preserve">, </w:t>
            </w:r>
          </w:p>
          <w:p w:rsidR="003F080F" w:rsidRPr="001C5A36" w:rsidRDefault="003F080F" w:rsidP="003F080F">
            <w:pPr>
              <w:rPr>
                <w:lang w:val="en-US"/>
              </w:rPr>
            </w:pPr>
            <w:r w:rsidRPr="001C5A36">
              <w:rPr>
                <w:sz w:val="22"/>
                <w:szCs w:val="22"/>
                <w:lang w:val="en-US"/>
              </w:rPr>
              <w:t xml:space="preserve">Z. Czapla, </w:t>
            </w:r>
          </w:p>
          <w:p w:rsidR="003F080F" w:rsidRPr="001C5A36" w:rsidRDefault="003F080F" w:rsidP="003F080F">
            <w:pPr>
              <w:rPr>
                <w:lang w:val="en-US"/>
              </w:rPr>
            </w:pPr>
            <w:r w:rsidRPr="001C5A36">
              <w:rPr>
                <w:sz w:val="22"/>
                <w:szCs w:val="22"/>
                <w:lang w:val="en-US"/>
              </w:rPr>
              <w:t xml:space="preserve">V. Rudyk, </w:t>
            </w:r>
          </w:p>
          <w:p w:rsidR="003F080F" w:rsidRPr="001C5A36" w:rsidRDefault="003F080F" w:rsidP="003F080F">
            <w:pPr>
              <w:rPr>
                <w:lang w:val="en-US"/>
              </w:rPr>
            </w:pPr>
            <w:r w:rsidRPr="001C5A36">
              <w:rPr>
                <w:sz w:val="22"/>
                <w:szCs w:val="22"/>
                <w:u w:val="single"/>
                <w:lang w:val="en-US"/>
              </w:rPr>
              <w:t>Yu. Eliyashevskyy, P. Yonak</w:t>
            </w:r>
            <w:r w:rsidRPr="001C5A36">
              <w:rPr>
                <w:sz w:val="22"/>
                <w:szCs w:val="22"/>
                <w:lang w:val="en-US"/>
              </w:rPr>
              <w:t xml:space="preserve">, </w:t>
            </w:r>
          </w:p>
          <w:p w:rsidR="003F080F" w:rsidRPr="001C5A36" w:rsidRDefault="003F080F" w:rsidP="003F080F">
            <w:pPr>
              <w:rPr>
                <w:u w:val="single"/>
                <w:lang w:val="en-US"/>
              </w:rPr>
            </w:pPr>
            <w:r w:rsidRPr="001C5A36">
              <w:rPr>
                <w:sz w:val="22"/>
                <w:szCs w:val="22"/>
                <w:lang w:val="en-US"/>
              </w:rPr>
              <w:t>S. Sveleba</w:t>
            </w:r>
          </w:p>
        </w:tc>
        <w:tc>
          <w:tcPr>
            <w:tcW w:w="2099" w:type="pct"/>
            <w:shd w:val="clear" w:color="auto" w:fill="auto"/>
          </w:tcPr>
          <w:p w:rsidR="003F080F" w:rsidRPr="001C5A36" w:rsidRDefault="003F080F" w:rsidP="003F080F">
            <w:pPr>
              <w:rPr>
                <w:lang w:val="en-US"/>
              </w:rPr>
            </w:pPr>
            <w:r w:rsidRPr="001C5A36">
              <w:rPr>
                <w:sz w:val="22"/>
                <w:szCs w:val="22"/>
                <w:lang w:val="en-US"/>
              </w:rPr>
              <w:t>Domain structure and birefringent properties of [(CH</w:t>
            </w:r>
            <w:r w:rsidRPr="001C5A36">
              <w:rPr>
                <w:sz w:val="22"/>
                <w:szCs w:val="22"/>
                <w:vertAlign w:val="subscript"/>
                <w:lang w:val="en-US"/>
              </w:rPr>
              <w:t>3</w:t>
            </w:r>
            <w:r w:rsidRPr="001C5A36">
              <w:rPr>
                <w:sz w:val="22"/>
                <w:szCs w:val="22"/>
                <w:lang w:val="en-US"/>
              </w:rPr>
              <w:t>)</w:t>
            </w:r>
            <w:r w:rsidRPr="001C5A36">
              <w:rPr>
                <w:sz w:val="22"/>
                <w:szCs w:val="22"/>
                <w:vertAlign w:val="subscript"/>
                <w:lang w:val="en-US"/>
              </w:rPr>
              <w:t>2</w:t>
            </w:r>
            <w:r w:rsidRPr="001C5A36">
              <w:rPr>
                <w:sz w:val="22"/>
                <w:szCs w:val="22"/>
                <w:lang w:val="en-US"/>
              </w:rPr>
              <w:t>CHNH</w:t>
            </w:r>
            <w:r w:rsidRPr="001C5A36">
              <w:rPr>
                <w:sz w:val="22"/>
                <w:szCs w:val="22"/>
                <w:vertAlign w:val="subscript"/>
                <w:lang w:val="en-US"/>
              </w:rPr>
              <w:t>3</w:t>
            </w:r>
            <w:r w:rsidRPr="001C5A36">
              <w:rPr>
                <w:sz w:val="22"/>
                <w:szCs w:val="22"/>
                <w:lang w:val="en-US"/>
              </w:rPr>
              <w:t>]</w:t>
            </w:r>
            <w:r w:rsidRPr="001C5A36">
              <w:rPr>
                <w:sz w:val="22"/>
                <w:szCs w:val="22"/>
                <w:vertAlign w:val="subscript"/>
                <w:lang w:val="en-US"/>
              </w:rPr>
              <w:t>4</w:t>
            </w:r>
            <w:r w:rsidRPr="001C5A36">
              <w:rPr>
                <w:sz w:val="22"/>
                <w:szCs w:val="22"/>
                <w:lang w:val="en-US"/>
              </w:rPr>
              <w:t>Cd</w:t>
            </w:r>
            <w:r w:rsidRPr="001C5A36">
              <w:rPr>
                <w:sz w:val="22"/>
                <w:szCs w:val="22"/>
                <w:vertAlign w:val="subscript"/>
                <w:lang w:val="en-US"/>
              </w:rPr>
              <w:t>3</w:t>
            </w:r>
            <w:r w:rsidRPr="001C5A36">
              <w:rPr>
                <w:sz w:val="22"/>
                <w:szCs w:val="22"/>
                <w:lang w:val="en-US"/>
              </w:rPr>
              <w:t>Cl</w:t>
            </w:r>
            <w:r w:rsidRPr="001C5A36">
              <w:rPr>
                <w:sz w:val="22"/>
                <w:szCs w:val="22"/>
                <w:vertAlign w:val="subscript"/>
                <w:lang w:val="en-US"/>
              </w:rPr>
              <w:t>10</w:t>
            </w:r>
            <w:r w:rsidRPr="001C5A36">
              <w:rPr>
                <w:sz w:val="22"/>
                <w:szCs w:val="22"/>
                <w:lang w:val="en-US"/>
              </w:rPr>
              <w:t>:Cu crystals in the region of their phase transitions</w:t>
            </w:r>
          </w:p>
          <w:p w:rsidR="003F080F" w:rsidRPr="001C5A36" w:rsidRDefault="00165A30" w:rsidP="003F080F">
            <w:pPr>
              <w:rPr>
                <w:bCs/>
                <w:lang/>
              </w:rPr>
            </w:pPr>
            <w:hyperlink r:id="rId51" w:history="1">
              <w:r w:rsidR="003F080F" w:rsidRPr="001C5A36">
                <w:rPr>
                  <w:rStyle w:val="a5"/>
                  <w:sz w:val="22"/>
                  <w:szCs w:val="22"/>
                  <w:lang w:val="en-US"/>
                </w:rPr>
                <w:t>https://doi.org/10.1080/00150193.2019.1611113</w:t>
              </w:r>
            </w:hyperlink>
          </w:p>
          <w:p w:rsidR="003F080F" w:rsidRPr="001C5A36" w:rsidRDefault="003F080F" w:rsidP="003F080F">
            <w:pPr>
              <w:rPr>
                <w:lang w:val="en-US"/>
              </w:rPr>
            </w:pPr>
          </w:p>
        </w:tc>
        <w:tc>
          <w:tcPr>
            <w:tcW w:w="1062" w:type="pct"/>
            <w:shd w:val="clear" w:color="auto" w:fill="auto"/>
          </w:tcPr>
          <w:p w:rsidR="003F080F" w:rsidRPr="001C5A36" w:rsidRDefault="003F080F" w:rsidP="003F080F">
            <w:pPr>
              <w:rPr>
                <w:lang w:val="en-US"/>
              </w:rPr>
            </w:pPr>
            <w:r w:rsidRPr="001C5A36">
              <w:rPr>
                <w:sz w:val="22"/>
                <w:szCs w:val="22"/>
                <w:lang w:val="en-US"/>
              </w:rPr>
              <w:t>Ferroelectrics</w:t>
            </w:r>
          </w:p>
        </w:tc>
        <w:tc>
          <w:tcPr>
            <w:tcW w:w="658" w:type="pct"/>
            <w:shd w:val="clear" w:color="auto" w:fill="auto"/>
          </w:tcPr>
          <w:p w:rsidR="003F080F" w:rsidRPr="001C5A36" w:rsidRDefault="003F080F" w:rsidP="003F080F">
            <w:pPr>
              <w:rPr>
                <w:lang w:val="en-US"/>
              </w:rPr>
            </w:pPr>
            <w:r w:rsidRPr="001C5A36">
              <w:rPr>
                <w:sz w:val="22"/>
                <w:szCs w:val="22"/>
                <w:lang w:val="en-US"/>
              </w:rPr>
              <w:t xml:space="preserve">Vol. 540, Issue 1, </w:t>
            </w:r>
          </w:p>
          <w:p w:rsidR="003F080F" w:rsidRPr="001C5A36" w:rsidRDefault="003F080F" w:rsidP="003F080F">
            <w:pPr>
              <w:rPr>
                <w:lang w:val="en-US"/>
              </w:rPr>
            </w:pPr>
            <w:r w:rsidRPr="001C5A36">
              <w:rPr>
                <w:sz w:val="22"/>
                <w:szCs w:val="22"/>
                <w:lang w:val="en-US"/>
              </w:rPr>
              <w:t>P. 212–221 (2019)</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3F080F">
            <w:pPr>
              <w:pStyle w:val="a9"/>
              <w:numPr>
                <w:ilvl w:val="0"/>
                <w:numId w:val="1"/>
              </w:numPr>
              <w:ind w:left="0" w:right="-57" w:firstLine="0"/>
              <w:jc w:val="center"/>
              <w:rPr>
                <w:lang w:val="en-US"/>
              </w:rPr>
            </w:pPr>
          </w:p>
        </w:tc>
        <w:tc>
          <w:tcPr>
            <w:tcW w:w="992" w:type="pct"/>
            <w:shd w:val="clear" w:color="auto" w:fill="auto"/>
          </w:tcPr>
          <w:p w:rsidR="003F080F" w:rsidRPr="001C5A36" w:rsidRDefault="003F080F" w:rsidP="003F080F">
            <w:pPr>
              <w:rPr>
                <w:rStyle w:val="hps"/>
                <w:color w:val="000000"/>
                <w:u w:val="single"/>
                <w:lang w:val="en-US"/>
              </w:rPr>
            </w:pPr>
            <w:r w:rsidRPr="001C5A36">
              <w:rPr>
                <w:rStyle w:val="hps"/>
                <w:color w:val="000000"/>
                <w:sz w:val="22"/>
                <w:szCs w:val="22"/>
                <w:u w:val="single"/>
                <w:lang w:val="pl-PL"/>
              </w:rPr>
              <w:t>V</w:t>
            </w:r>
            <w:r w:rsidRPr="001C5A36">
              <w:rPr>
                <w:rStyle w:val="hps"/>
                <w:color w:val="000000"/>
                <w:sz w:val="22"/>
                <w:szCs w:val="22"/>
                <w:u w:val="single"/>
                <w:lang w:val="en-US"/>
              </w:rPr>
              <w:t>.</w:t>
            </w:r>
            <w:r w:rsidRPr="001C5A36">
              <w:rPr>
                <w:rStyle w:val="hps"/>
                <w:color w:val="000000"/>
                <w:sz w:val="22"/>
                <w:szCs w:val="22"/>
                <w:u w:val="single"/>
                <w:lang w:val="pl-PL"/>
              </w:rPr>
              <w:t xml:space="preserve"> Kapustianyk</w:t>
            </w:r>
            <w:r w:rsidRPr="001C5A36">
              <w:rPr>
                <w:rStyle w:val="hps"/>
                <w:color w:val="000000"/>
                <w:sz w:val="22"/>
                <w:szCs w:val="22"/>
                <w:u w:val="single"/>
                <w:lang w:val="en-US"/>
              </w:rPr>
              <w:t>,</w:t>
            </w:r>
          </w:p>
          <w:p w:rsidR="003F080F" w:rsidRPr="001C5A36" w:rsidRDefault="003F080F" w:rsidP="003F080F">
            <w:pPr>
              <w:rPr>
                <w:rStyle w:val="hps"/>
                <w:color w:val="000000"/>
                <w:lang w:val="en-US"/>
              </w:rPr>
            </w:pPr>
            <w:r w:rsidRPr="001C5A36">
              <w:rPr>
                <w:rStyle w:val="hps"/>
                <w:color w:val="000000"/>
                <w:sz w:val="22"/>
                <w:szCs w:val="22"/>
                <w:u w:val="single"/>
                <w:lang w:val="pl-PL"/>
              </w:rPr>
              <w:t>P</w:t>
            </w:r>
            <w:r w:rsidRPr="001C5A36">
              <w:rPr>
                <w:rStyle w:val="hps"/>
                <w:color w:val="000000"/>
                <w:sz w:val="22"/>
                <w:szCs w:val="22"/>
                <w:u w:val="single"/>
                <w:lang w:val="en-US"/>
              </w:rPr>
              <w:t>.</w:t>
            </w:r>
            <w:r w:rsidRPr="001C5A36">
              <w:rPr>
                <w:rStyle w:val="hps"/>
                <w:color w:val="000000"/>
                <w:sz w:val="22"/>
                <w:szCs w:val="22"/>
                <w:u w:val="single"/>
                <w:lang w:val="pl-PL"/>
              </w:rPr>
              <w:t xml:space="preserve"> Yonak</w:t>
            </w:r>
            <w:r w:rsidRPr="001C5A36">
              <w:rPr>
                <w:rStyle w:val="hps"/>
                <w:color w:val="000000"/>
                <w:sz w:val="22"/>
                <w:szCs w:val="22"/>
                <w:lang w:val="en-US"/>
              </w:rPr>
              <w:t xml:space="preserve">, </w:t>
            </w:r>
          </w:p>
          <w:p w:rsidR="003F080F" w:rsidRPr="001C5A36" w:rsidRDefault="003F080F" w:rsidP="003F080F">
            <w:pPr>
              <w:rPr>
                <w:rStyle w:val="hps"/>
                <w:color w:val="000000"/>
                <w:lang w:val="pl-PL"/>
              </w:rPr>
            </w:pPr>
            <w:r w:rsidRPr="001C5A36">
              <w:rPr>
                <w:rStyle w:val="hps"/>
                <w:color w:val="000000"/>
                <w:sz w:val="22"/>
                <w:szCs w:val="22"/>
                <w:lang w:val="pl-PL"/>
              </w:rPr>
              <w:t xml:space="preserve">V. Rudyk, </w:t>
            </w:r>
          </w:p>
          <w:p w:rsidR="003F080F" w:rsidRPr="001C5A36" w:rsidRDefault="003F080F" w:rsidP="003F080F">
            <w:pPr>
              <w:rPr>
                <w:rStyle w:val="hps"/>
                <w:color w:val="000000"/>
                <w:lang w:val="pl-PL"/>
              </w:rPr>
            </w:pPr>
            <w:r w:rsidRPr="001C5A36">
              <w:rPr>
                <w:rStyle w:val="hps"/>
                <w:color w:val="000000"/>
                <w:sz w:val="22"/>
                <w:szCs w:val="22"/>
                <w:lang w:val="pl-PL"/>
              </w:rPr>
              <w:t>Z</w:t>
            </w:r>
            <w:r w:rsidRPr="001C5A36">
              <w:rPr>
                <w:rStyle w:val="hps"/>
                <w:color w:val="000000"/>
                <w:sz w:val="22"/>
                <w:szCs w:val="22"/>
                <w:lang w:val="en-US"/>
              </w:rPr>
              <w:t xml:space="preserve">. </w:t>
            </w:r>
            <w:r w:rsidRPr="001C5A36">
              <w:rPr>
                <w:rStyle w:val="hps"/>
                <w:color w:val="000000"/>
                <w:sz w:val="22"/>
                <w:szCs w:val="22"/>
                <w:lang w:val="pl-PL"/>
              </w:rPr>
              <w:t xml:space="preserve">Czapla, </w:t>
            </w:r>
          </w:p>
          <w:p w:rsidR="003F080F" w:rsidRPr="001C5A36" w:rsidRDefault="003F080F" w:rsidP="003F080F">
            <w:pPr>
              <w:rPr>
                <w:u w:val="single"/>
                <w:lang w:val="en-US"/>
              </w:rPr>
            </w:pPr>
            <w:r w:rsidRPr="001C5A36">
              <w:rPr>
                <w:rStyle w:val="hps"/>
                <w:color w:val="000000"/>
                <w:sz w:val="22"/>
                <w:szCs w:val="22"/>
                <w:lang w:val="pl-PL"/>
              </w:rPr>
              <w:t>R</w:t>
            </w:r>
            <w:r w:rsidRPr="001C5A36">
              <w:rPr>
                <w:rStyle w:val="hps"/>
                <w:color w:val="000000"/>
                <w:sz w:val="22"/>
                <w:szCs w:val="22"/>
                <w:lang w:val="en-US"/>
              </w:rPr>
              <w:t xml:space="preserve">. </w:t>
            </w:r>
            <w:r w:rsidRPr="001C5A36">
              <w:rPr>
                <w:rStyle w:val="hps"/>
                <w:color w:val="000000"/>
                <w:sz w:val="22"/>
                <w:szCs w:val="22"/>
                <w:lang w:val="pl-PL"/>
              </w:rPr>
              <w:t>Cach</w:t>
            </w:r>
          </w:p>
        </w:tc>
        <w:tc>
          <w:tcPr>
            <w:tcW w:w="2099" w:type="pct"/>
            <w:shd w:val="clear" w:color="auto" w:fill="auto"/>
          </w:tcPr>
          <w:p w:rsidR="003F080F" w:rsidRPr="001C5A36" w:rsidRDefault="003F080F" w:rsidP="003F080F">
            <w:pPr>
              <w:rPr>
                <w:lang w:val="en-US"/>
              </w:rPr>
            </w:pPr>
            <w:r w:rsidRPr="001C5A36">
              <w:rPr>
                <w:rFonts w:eastAsia="TimesNewRomanPSMT"/>
                <w:sz w:val="22"/>
                <w:szCs w:val="22"/>
                <w:lang w:val="en-US"/>
              </w:rPr>
              <w:t>Influence of partial metal ion substitution on the temperature evolution of the optical absorption edge in ((CH</w:t>
            </w:r>
            <w:r w:rsidRPr="001C5A36">
              <w:rPr>
                <w:rFonts w:eastAsia="TimesNewRomanPSMT"/>
                <w:sz w:val="22"/>
                <w:szCs w:val="22"/>
                <w:vertAlign w:val="subscript"/>
                <w:lang w:val="en-US"/>
              </w:rPr>
              <w:t>3</w:t>
            </w:r>
            <w:r w:rsidRPr="001C5A36">
              <w:rPr>
                <w:rFonts w:eastAsia="TimesNewRomanPSMT"/>
                <w:sz w:val="22"/>
                <w:szCs w:val="22"/>
                <w:lang w:val="en-US"/>
              </w:rPr>
              <w:t>)</w:t>
            </w:r>
            <w:r w:rsidRPr="001C5A36">
              <w:rPr>
                <w:rFonts w:eastAsia="TimesNewRomanPSMT"/>
                <w:sz w:val="22"/>
                <w:szCs w:val="22"/>
                <w:vertAlign w:val="subscript"/>
                <w:lang w:val="en-US"/>
              </w:rPr>
              <w:t>2</w:t>
            </w:r>
            <w:r w:rsidRPr="001C5A36">
              <w:rPr>
                <w:rFonts w:eastAsia="TimesNewRomanPSMT"/>
                <w:sz w:val="22"/>
                <w:szCs w:val="22"/>
                <w:lang w:val="en-US"/>
              </w:rPr>
              <w:t>CHNH</w:t>
            </w:r>
            <w:r w:rsidRPr="001C5A36">
              <w:rPr>
                <w:rFonts w:eastAsia="TimesNewRomanPSMT"/>
                <w:sz w:val="22"/>
                <w:szCs w:val="22"/>
                <w:vertAlign w:val="subscript"/>
                <w:lang w:val="en-US"/>
              </w:rPr>
              <w:t>3</w:t>
            </w:r>
            <w:r w:rsidRPr="001C5A36">
              <w:rPr>
                <w:rFonts w:eastAsia="TimesNewRomanPSMT"/>
                <w:sz w:val="22"/>
                <w:szCs w:val="22"/>
                <w:lang w:val="en-US"/>
              </w:rPr>
              <w:t>)</w:t>
            </w:r>
            <w:r w:rsidRPr="001C5A36">
              <w:rPr>
                <w:rFonts w:eastAsia="TimesNewRomanPSMT"/>
                <w:color w:val="000000"/>
                <w:sz w:val="22"/>
                <w:szCs w:val="22"/>
                <w:vertAlign w:val="subscript"/>
                <w:lang w:val="en-US"/>
              </w:rPr>
              <w:t>4</w:t>
            </w:r>
            <w:r w:rsidRPr="001C5A36">
              <w:rPr>
                <w:rFonts w:eastAsia="TimesNewRomanPSMT"/>
                <w:color w:val="000000"/>
                <w:sz w:val="22"/>
                <w:szCs w:val="22"/>
                <w:lang w:val="en-US"/>
              </w:rPr>
              <w:t>Cd</w:t>
            </w:r>
            <w:r w:rsidRPr="001C5A36">
              <w:rPr>
                <w:rFonts w:eastAsia="TimesNewRomanPSMT"/>
                <w:color w:val="000000"/>
                <w:sz w:val="22"/>
                <w:szCs w:val="22"/>
                <w:vertAlign w:val="subscript"/>
                <w:lang w:val="en-US"/>
              </w:rPr>
              <w:t>3</w:t>
            </w:r>
            <w:r w:rsidRPr="001C5A36">
              <w:rPr>
                <w:rFonts w:eastAsia="TimesNewRomanPSMT"/>
                <w:color w:val="000000"/>
                <w:sz w:val="22"/>
                <w:szCs w:val="22"/>
                <w:lang w:val="en-US"/>
              </w:rPr>
              <w:t>Cl</w:t>
            </w:r>
            <w:r w:rsidRPr="001C5A36">
              <w:rPr>
                <w:rFonts w:eastAsia="TimesNewRomanPSMT"/>
                <w:color w:val="000000"/>
                <w:sz w:val="22"/>
                <w:szCs w:val="22"/>
                <w:vertAlign w:val="subscript"/>
                <w:lang w:val="en-US"/>
              </w:rPr>
              <w:t>10</w:t>
            </w:r>
            <w:r w:rsidRPr="001C5A36">
              <w:rPr>
                <w:rFonts w:eastAsia="TimesNewRomanPSMT"/>
                <w:color w:val="000000"/>
                <w:sz w:val="22"/>
                <w:szCs w:val="22"/>
                <w:lang w:val="en-US"/>
              </w:rPr>
              <w:t xml:space="preserve">:Cu crystals </w:t>
            </w:r>
            <w:hyperlink r:id="rId52" w:history="1">
              <w:r w:rsidRPr="001C5A36">
                <w:rPr>
                  <w:rStyle w:val="a5"/>
                  <w:sz w:val="22"/>
                  <w:szCs w:val="22"/>
                  <w:lang w:val="en-US"/>
                </w:rPr>
                <w:t>https://doi.org/10.12693/APhysPolA.136.208</w:t>
              </w:r>
            </w:hyperlink>
          </w:p>
        </w:tc>
        <w:tc>
          <w:tcPr>
            <w:tcW w:w="1062" w:type="pct"/>
            <w:shd w:val="clear" w:color="auto" w:fill="auto"/>
          </w:tcPr>
          <w:p w:rsidR="003F080F" w:rsidRPr="001C5A36" w:rsidRDefault="003F080F" w:rsidP="003F080F">
            <w:pPr>
              <w:rPr>
                <w:lang w:val="en-US"/>
              </w:rPr>
            </w:pPr>
            <w:r w:rsidRPr="001C5A36">
              <w:rPr>
                <w:iCs/>
                <w:color w:val="000000"/>
                <w:sz w:val="22"/>
                <w:szCs w:val="22"/>
              </w:rPr>
              <w:t>Acta Physica Polonica A</w:t>
            </w:r>
          </w:p>
        </w:tc>
        <w:tc>
          <w:tcPr>
            <w:tcW w:w="658" w:type="pct"/>
            <w:shd w:val="clear" w:color="auto" w:fill="auto"/>
          </w:tcPr>
          <w:p w:rsidR="003F080F" w:rsidRPr="001C5A36" w:rsidRDefault="003F080F" w:rsidP="003F080F">
            <w:pPr>
              <w:rPr>
                <w:lang w:val="en-US"/>
              </w:rPr>
            </w:pPr>
            <w:r w:rsidRPr="001C5A36">
              <w:rPr>
                <w:iCs/>
                <w:color w:val="000000"/>
                <w:sz w:val="22"/>
                <w:szCs w:val="22"/>
                <w:lang w:val="en-US"/>
              </w:rPr>
              <w:t>Vol. 136, No 1, P. 208–213</w:t>
            </w:r>
            <w:r w:rsidRPr="001C5A36">
              <w:rPr>
                <w:sz w:val="22"/>
                <w:szCs w:val="22"/>
                <w:lang w:val="en-US"/>
              </w:rPr>
              <w:t xml:space="preserve"> (2019)</w:t>
            </w:r>
          </w:p>
        </w:tc>
      </w:tr>
      <w:tr w:rsidR="003F080F" w:rsidRPr="001C5A36" w:rsidTr="001C5A36">
        <w:trPr>
          <w:gridAfter w:val="1"/>
          <w:wAfter w:w="3" w:type="pct"/>
          <w:cantSplit/>
          <w:jc w:val="center"/>
        </w:trPr>
        <w:tc>
          <w:tcPr>
            <w:tcW w:w="186" w:type="pct"/>
            <w:shd w:val="clear" w:color="auto" w:fill="auto"/>
          </w:tcPr>
          <w:p w:rsidR="003F080F" w:rsidRPr="001C5A36" w:rsidRDefault="003F080F" w:rsidP="003F080F">
            <w:pPr>
              <w:pStyle w:val="a9"/>
              <w:numPr>
                <w:ilvl w:val="0"/>
                <w:numId w:val="1"/>
              </w:numPr>
              <w:ind w:left="0" w:right="-57" w:firstLine="0"/>
              <w:jc w:val="center"/>
              <w:rPr>
                <w:lang w:val="en-US"/>
              </w:rPr>
            </w:pPr>
          </w:p>
        </w:tc>
        <w:tc>
          <w:tcPr>
            <w:tcW w:w="992" w:type="pct"/>
            <w:shd w:val="clear" w:color="auto" w:fill="auto"/>
          </w:tcPr>
          <w:p w:rsidR="003F080F" w:rsidRPr="001C5A36" w:rsidRDefault="003F080F" w:rsidP="003F080F">
            <w:pPr>
              <w:rPr>
                <w:u w:val="single"/>
                <w:lang w:val="en-US"/>
              </w:rPr>
            </w:pPr>
            <w:r w:rsidRPr="001C5A36">
              <w:rPr>
                <w:color w:val="000000"/>
                <w:sz w:val="22"/>
                <w:szCs w:val="22"/>
                <w:lang w:val="uk-UA"/>
              </w:rPr>
              <w:t xml:space="preserve">V.B. Mykhaylyk, H. Kraus, </w:t>
            </w:r>
            <w:r w:rsidRPr="001C5A36">
              <w:rPr>
                <w:color w:val="000000"/>
                <w:sz w:val="22"/>
                <w:szCs w:val="22"/>
                <w:u w:val="single"/>
                <w:lang w:val="uk-UA"/>
              </w:rPr>
              <w:t>V. Kapustianyk, M. Rudko</w:t>
            </w:r>
          </w:p>
        </w:tc>
        <w:tc>
          <w:tcPr>
            <w:tcW w:w="2099" w:type="pct"/>
            <w:shd w:val="clear" w:color="auto" w:fill="auto"/>
          </w:tcPr>
          <w:p w:rsidR="003F080F" w:rsidRPr="001C5A36" w:rsidRDefault="003F080F" w:rsidP="003F080F">
            <w:pPr>
              <w:rPr>
                <w:color w:val="000000"/>
                <w:lang w:val="en-US"/>
              </w:rPr>
            </w:pPr>
            <w:r w:rsidRPr="001C5A36">
              <w:rPr>
                <w:color w:val="000000"/>
                <w:sz w:val="22"/>
                <w:szCs w:val="22"/>
                <w:lang w:val="uk-UA"/>
              </w:rPr>
              <w:t>Low temperature scintillation properties of Ga</w:t>
            </w:r>
            <w:r w:rsidRPr="001C5A36">
              <w:rPr>
                <w:color w:val="000000"/>
                <w:sz w:val="22"/>
                <w:szCs w:val="22"/>
                <w:vertAlign w:val="subscript"/>
                <w:lang w:val="uk-UA"/>
              </w:rPr>
              <w:t>2</w:t>
            </w:r>
            <w:r w:rsidRPr="001C5A36">
              <w:rPr>
                <w:color w:val="000000"/>
                <w:sz w:val="22"/>
                <w:szCs w:val="22"/>
                <w:lang w:val="uk-UA"/>
              </w:rPr>
              <w:t>O</w:t>
            </w:r>
            <w:r w:rsidRPr="001C5A36">
              <w:rPr>
                <w:color w:val="000000"/>
                <w:sz w:val="22"/>
                <w:szCs w:val="22"/>
                <w:vertAlign w:val="subscript"/>
                <w:lang w:val="uk-UA"/>
              </w:rPr>
              <w:t>3</w:t>
            </w:r>
          </w:p>
          <w:p w:rsidR="003F080F" w:rsidRPr="001C5A36" w:rsidRDefault="00165A30" w:rsidP="003F080F">
            <w:pPr>
              <w:rPr>
                <w:lang w:val="en-US"/>
              </w:rPr>
            </w:pPr>
            <w:hyperlink r:id="rId53" w:history="1">
              <w:r w:rsidR="003F080F" w:rsidRPr="001C5A36">
                <w:rPr>
                  <w:rStyle w:val="a5"/>
                  <w:sz w:val="22"/>
                  <w:szCs w:val="22"/>
                  <w:lang w:val="en-US"/>
                </w:rPr>
                <w:t>https://doi.org/10.1063/1.5119130</w:t>
              </w:r>
            </w:hyperlink>
          </w:p>
        </w:tc>
        <w:tc>
          <w:tcPr>
            <w:tcW w:w="1062" w:type="pct"/>
            <w:shd w:val="clear" w:color="auto" w:fill="auto"/>
          </w:tcPr>
          <w:p w:rsidR="003F080F" w:rsidRPr="001C5A36" w:rsidRDefault="003F080F" w:rsidP="003F080F">
            <w:pPr>
              <w:rPr>
                <w:lang w:val="en-US"/>
              </w:rPr>
            </w:pPr>
            <w:r w:rsidRPr="001C5A36">
              <w:rPr>
                <w:color w:val="000000"/>
                <w:sz w:val="22"/>
                <w:szCs w:val="22"/>
                <w:lang w:val="uk-UA"/>
              </w:rPr>
              <w:t>Applied Physics Letters</w:t>
            </w:r>
          </w:p>
        </w:tc>
        <w:tc>
          <w:tcPr>
            <w:tcW w:w="658" w:type="pct"/>
            <w:shd w:val="clear" w:color="auto" w:fill="auto"/>
          </w:tcPr>
          <w:p w:rsidR="003F080F" w:rsidRPr="001C5A36" w:rsidRDefault="003F080F" w:rsidP="003F080F">
            <w:pPr>
              <w:rPr>
                <w:bCs/>
                <w:color w:val="000000"/>
                <w:lang w:val="en-US"/>
              </w:rPr>
            </w:pPr>
            <w:r w:rsidRPr="001C5A36">
              <w:rPr>
                <w:bCs/>
                <w:color w:val="000000"/>
                <w:sz w:val="22"/>
                <w:szCs w:val="22"/>
                <w:lang w:val="en-US"/>
              </w:rPr>
              <w:t>V</w:t>
            </w:r>
            <w:r w:rsidRPr="001C5A36">
              <w:rPr>
                <w:bCs/>
                <w:color w:val="000000"/>
                <w:sz w:val="22"/>
                <w:szCs w:val="22"/>
                <w:lang w:val="uk-UA"/>
              </w:rPr>
              <w:t>. 115</w:t>
            </w:r>
            <w:r w:rsidRPr="001C5A36">
              <w:rPr>
                <w:bCs/>
                <w:color w:val="000000"/>
                <w:sz w:val="22"/>
                <w:szCs w:val="22"/>
                <w:lang w:val="en-US"/>
              </w:rPr>
              <w:t xml:space="preserve">, </w:t>
            </w:r>
          </w:p>
          <w:p w:rsidR="003F080F" w:rsidRPr="001C5A36" w:rsidRDefault="003F080F" w:rsidP="003F080F">
            <w:pPr>
              <w:rPr>
                <w:lang w:val="en-US"/>
              </w:rPr>
            </w:pPr>
            <w:r w:rsidRPr="001C5A36">
              <w:rPr>
                <w:bCs/>
                <w:color w:val="000000"/>
                <w:sz w:val="22"/>
                <w:szCs w:val="22"/>
                <w:lang w:val="en-US"/>
              </w:rPr>
              <w:t>P</w:t>
            </w:r>
            <w:r w:rsidRPr="001C5A36">
              <w:rPr>
                <w:bCs/>
                <w:color w:val="000000"/>
                <w:sz w:val="22"/>
                <w:szCs w:val="22"/>
                <w:lang w:val="uk-UA"/>
              </w:rPr>
              <w:t>. 081103</w:t>
            </w:r>
            <w:r w:rsidRPr="001C5A36">
              <w:rPr>
                <w:bCs/>
                <w:color w:val="000000"/>
                <w:sz w:val="22"/>
                <w:szCs w:val="22"/>
                <w:lang w:val="en-US"/>
              </w:rPr>
              <w:t xml:space="preserve"> (13 p.)</w:t>
            </w:r>
            <w:r w:rsidRPr="001C5A36">
              <w:rPr>
                <w:sz w:val="22"/>
                <w:szCs w:val="22"/>
                <w:lang w:val="en-US"/>
              </w:rPr>
              <w:t xml:space="preserve">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C31B95">
            <w:pPr>
              <w:rPr>
                <w:rFonts w:eastAsia="TimesNewRoman"/>
                <w:lang w:val="en-US" w:eastAsia="ja-JP"/>
              </w:rPr>
            </w:pPr>
            <w:r w:rsidRPr="001C5A36">
              <w:rPr>
                <w:rFonts w:eastAsia="TimesNewRoman"/>
                <w:sz w:val="22"/>
                <w:szCs w:val="22"/>
                <w:lang w:val="en-US" w:eastAsia="ja-JP"/>
              </w:rPr>
              <w:t xml:space="preserve">R. Bovhyra, </w:t>
            </w:r>
          </w:p>
          <w:p w:rsidR="00C31B95" w:rsidRPr="001C5A36" w:rsidRDefault="00C31B95" w:rsidP="00C31B95">
            <w:pPr>
              <w:rPr>
                <w:rFonts w:eastAsia="TimesNewRoman"/>
                <w:lang w:val="en-US" w:eastAsia="ja-JP"/>
              </w:rPr>
            </w:pPr>
            <w:r w:rsidRPr="001C5A36">
              <w:rPr>
                <w:rFonts w:eastAsia="TimesNewRoman"/>
                <w:sz w:val="22"/>
                <w:szCs w:val="22"/>
                <w:lang w:val="en-US" w:eastAsia="ja-JP"/>
              </w:rPr>
              <w:t xml:space="preserve">D. Popovych, </w:t>
            </w:r>
          </w:p>
          <w:p w:rsidR="00C31B95" w:rsidRPr="001C5A36" w:rsidRDefault="00C31B95" w:rsidP="00C31B95">
            <w:pPr>
              <w:rPr>
                <w:rFonts w:eastAsia="TimesNewRoman"/>
                <w:lang w:val="en-US" w:eastAsia="ja-JP"/>
              </w:rPr>
            </w:pPr>
            <w:r w:rsidRPr="001C5A36">
              <w:rPr>
                <w:rFonts w:eastAsia="TimesNewRoman"/>
                <w:sz w:val="22"/>
                <w:szCs w:val="22"/>
                <w:u w:val="single"/>
                <w:lang w:val="en-US" w:eastAsia="ja-JP"/>
              </w:rPr>
              <w:t>O. Bovgyra</w:t>
            </w:r>
            <w:r w:rsidRPr="001C5A36">
              <w:rPr>
                <w:rFonts w:eastAsia="TimesNewRoman"/>
                <w:sz w:val="22"/>
                <w:szCs w:val="22"/>
                <w:lang w:val="en-US" w:eastAsia="ja-JP"/>
              </w:rPr>
              <w:t xml:space="preserve">, </w:t>
            </w:r>
          </w:p>
          <w:p w:rsidR="00C31B95" w:rsidRPr="001C5A36" w:rsidRDefault="00C31B95" w:rsidP="00C31B95">
            <w:pPr>
              <w:rPr>
                <w:u w:val="single"/>
                <w:lang w:val="en-US"/>
              </w:rPr>
            </w:pPr>
            <w:r w:rsidRPr="001C5A36">
              <w:rPr>
                <w:rFonts w:eastAsia="TimesNewRoman"/>
                <w:sz w:val="22"/>
                <w:szCs w:val="22"/>
                <w:lang w:val="en-US" w:eastAsia="ja-JP"/>
              </w:rPr>
              <w:t>A. Serednytski</w:t>
            </w:r>
          </w:p>
        </w:tc>
        <w:tc>
          <w:tcPr>
            <w:tcW w:w="2099" w:type="pct"/>
            <w:shd w:val="clear" w:color="auto" w:fill="auto"/>
          </w:tcPr>
          <w:p w:rsidR="00C31B95" w:rsidRPr="001C5A36" w:rsidRDefault="00C31B95" w:rsidP="00C31B95">
            <w:pPr>
              <w:rPr>
                <w:lang w:val="en-US"/>
              </w:rPr>
            </w:pPr>
            <w:r w:rsidRPr="001C5A36">
              <w:rPr>
                <w:color w:val="000000"/>
                <w:sz w:val="22"/>
                <w:szCs w:val="22"/>
                <w:lang w:val="en-US"/>
              </w:rPr>
              <w:t>First principle study of native point defects in (ZnO)</w:t>
            </w:r>
            <w:r w:rsidRPr="001C5A36">
              <w:rPr>
                <w:color w:val="000000"/>
                <w:sz w:val="22"/>
                <w:szCs w:val="22"/>
                <w:vertAlign w:val="subscript"/>
                <w:lang w:val="en-US"/>
              </w:rPr>
              <w:t>n</w:t>
            </w:r>
            <w:r w:rsidRPr="001C5A36">
              <w:rPr>
                <w:color w:val="000000"/>
                <w:sz w:val="22"/>
                <w:szCs w:val="22"/>
                <w:lang w:val="en-US"/>
              </w:rPr>
              <w:t xml:space="preserve"> nanoclusters (n = 34, 60)</w:t>
            </w:r>
          </w:p>
          <w:p w:rsidR="00C31B95" w:rsidRPr="001C5A36" w:rsidRDefault="00165A30" w:rsidP="00C31B95">
            <w:pPr>
              <w:rPr>
                <w:lang w:val="en-US"/>
              </w:rPr>
            </w:pPr>
            <w:hyperlink r:id="rId54" w:history="1">
              <w:r w:rsidR="00C31B95" w:rsidRPr="001C5A36">
                <w:rPr>
                  <w:rStyle w:val="a5"/>
                  <w:sz w:val="22"/>
                  <w:szCs w:val="22"/>
                  <w:lang w:val="en-US"/>
                </w:rPr>
                <w:t>https://doi.org/10.1007/s13204-018-0706-z</w:t>
              </w:r>
            </w:hyperlink>
          </w:p>
        </w:tc>
        <w:tc>
          <w:tcPr>
            <w:tcW w:w="1062" w:type="pct"/>
            <w:shd w:val="clear" w:color="auto" w:fill="auto"/>
          </w:tcPr>
          <w:p w:rsidR="00C31B95" w:rsidRPr="001C5A36" w:rsidRDefault="00C31B95" w:rsidP="00C31B95">
            <w:pPr>
              <w:rPr>
                <w:lang w:val="en-US"/>
              </w:rPr>
            </w:pPr>
            <w:r w:rsidRPr="001C5A36">
              <w:rPr>
                <w:color w:val="000000"/>
                <w:sz w:val="22"/>
                <w:szCs w:val="22"/>
                <w:lang w:val="en-US"/>
              </w:rPr>
              <w:t>Applied Nanoscience</w:t>
            </w:r>
          </w:p>
        </w:tc>
        <w:tc>
          <w:tcPr>
            <w:tcW w:w="658" w:type="pct"/>
            <w:shd w:val="clear" w:color="auto" w:fill="auto"/>
          </w:tcPr>
          <w:p w:rsidR="00C31B95" w:rsidRPr="001C5A36" w:rsidRDefault="00C31B95" w:rsidP="00C31B95">
            <w:pPr>
              <w:rPr>
                <w:iCs/>
                <w:lang w:val="en-US" w:eastAsia="uk-UA"/>
              </w:rPr>
            </w:pPr>
            <w:r w:rsidRPr="001C5A36">
              <w:rPr>
                <w:sz w:val="22"/>
                <w:szCs w:val="22"/>
                <w:lang w:val="en-US"/>
              </w:rPr>
              <w:t>Vol. </w:t>
            </w:r>
            <w:r w:rsidRPr="001C5A36">
              <w:rPr>
                <w:iCs/>
                <w:sz w:val="22"/>
                <w:szCs w:val="22"/>
                <w:lang w:val="en-US" w:eastAsia="uk-UA"/>
              </w:rPr>
              <w:t xml:space="preserve"> 9, №5, </w:t>
            </w:r>
          </w:p>
          <w:p w:rsidR="00C31B95" w:rsidRPr="001C5A36" w:rsidRDefault="00C31B95" w:rsidP="00C31B95">
            <w:pPr>
              <w:rPr>
                <w:lang w:val="en-US"/>
              </w:rPr>
            </w:pPr>
            <w:r w:rsidRPr="001C5A36">
              <w:rPr>
                <w:iCs/>
                <w:sz w:val="22"/>
                <w:szCs w:val="22"/>
                <w:lang w:val="en-US" w:eastAsia="uk-UA"/>
              </w:rPr>
              <w:t>P. 1067–1074</w:t>
            </w:r>
            <w:r w:rsidRPr="001C5A36">
              <w:rPr>
                <w:color w:val="000000"/>
                <w:sz w:val="22"/>
                <w:szCs w:val="22"/>
                <w:lang w:val="en-US"/>
              </w:rPr>
              <w:t>.</w:t>
            </w:r>
            <w:r w:rsidRPr="001C5A36">
              <w:rPr>
                <w:sz w:val="22"/>
                <w:szCs w:val="22"/>
                <w:lang w:val="en-US"/>
              </w:rPr>
              <w:t xml:space="preserve">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C31B95">
            <w:pPr>
              <w:rPr>
                <w:bCs/>
                <w:color w:val="000000"/>
                <w:u w:val="single"/>
                <w:lang w:val="en-US"/>
              </w:rPr>
            </w:pPr>
            <w:r w:rsidRPr="001C5A36">
              <w:rPr>
                <w:bCs/>
                <w:color w:val="000000"/>
                <w:sz w:val="22"/>
                <w:szCs w:val="22"/>
                <w:lang w:val="en-US"/>
              </w:rPr>
              <w:t xml:space="preserve">I. Karbovnyk, </w:t>
            </w:r>
            <w:r w:rsidRPr="001C5A36">
              <w:rPr>
                <w:bCs/>
                <w:color w:val="000000"/>
                <w:sz w:val="22"/>
                <w:szCs w:val="22"/>
                <w:u w:val="single"/>
                <w:lang w:val="en-US"/>
              </w:rPr>
              <w:t>B. Sadovyi,</w:t>
            </w:r>
          </w:p>
          <w:p w:rsidR="00C31B95" w:rsidRPr="001C5A36" w:rsidRDefault="00C31B95" w:rsidP="00C31B95">
            <w:pPr>
              <w:rPr>
                <w:bCs/>
                <w:color w:val="000000"/>
                <w:lang w:val="en-US"/>
              </w:rPr>
            </w:pPr>
            <w:r w:rsidRPr="001C5A36">
              <w:rPr>
                <w:bCs/>
                <w:color w:val="000000"/>
                <w:sz w:val="22"/>
                <w:szCs w:val="22"/>
                <w:u w:val="single"/>
                <w:lang w:val="en-US"/>
              </w:rPr>
              <w:t>B. Turko</w:t>
            </w:r>
            <w:r w:rsidRPr="001C5A36">
              <w:rPr>
                <w:bCs/>
                <w:color w:val="000000"/>
                <w:sz w:val="22"/>
                <w:szCs w:val="22"/>
                <w:lang w:val="en-US"/>
              </w:rPr>
              <w:t xml:space="preserve">, M. Sarzynski, </w:t>
            </w:r>
          </w:p>
          <w:p w:rsidR="00C31B95" w:rsidRPr="001C5A36" w:rsidRDefault="00C31B95" w:rsidP="00C31B95">
            <w:pPr>
              <w:rPr>
                <w:bCs/>
                <w:color w:val="000000"/>
                <w:lang w:val="en-US"/>
              </w:rPr>
            </w:pPr>
            <w:r w:rsidRPr="001C5A36">
              <w:rPr>
                <w:bCs/>
                <w:color w:val="000000"/>
                <w:sz w:val="22"/>
                <w:szCs w:val="22"/>
                <w:lang w:val="en-US"/>
              </w:rPr>
              <w:t xml:space="preserve">A. Luchechko, </w:t>
            </w:r>
          </w:p>
          <w:p w:rsidR="00C31B95" w:rsidRPr="001C5A36" w:rsidRDefault="00C31B95" w:rsidP="00C31B95">
            <w:pPr>
              <w:rPr>
                <w:bCs/>
                <w:color w:val="000000"/>
                <w:lang w:val="en-US"/>
              </w:rPr>
            </w:pPr>
            <w:r w:rsidRPr="001C5A36">
              <w:rPr>
                <w:bCs/>
                <w:color w:val="000000"/>
                <w:sz w:val="22"/>
                <w:szCs w:val="22"/>
                <w:lang w:val="en-US"/>
              </w:rPr>
              <w:t xml:space="preserve">I.N. Kukhta, </w:t>
            </w:r>
          </w:p>
          <w:p w:rsidR="00C31B95" w:rsidRPr="001C5A36" w:rsidRDefault="00C31B95" w:rsidP="00C31B95">
            <w:pPr>
              <w:rPr>
                <w:u w:val="single"/>
                <w:lang w:val="en-US"/>
              </w:rPr>
            </w:pPr>
            <w:r w:rsidRPr="001C5A36">
              <w:rPr>
                <w:bCs/>
                <w:color w:val="000000"/>
                <w:sz w:val="22"/>
                <w:szCs w:val="22"/>
                <w:lang w:val="en-US"/>
              </w:rPr>
              <w:t>H. Klym, A. Lugovskii</w:t>
            </w:r>
          </w:p>
        </w:tc>
        <w:tc>
          <w:tcPr>
            <w:tcW w:w="2099" w:type="pct"/>
            <w:shd w:val="clear" w:color="auto" w:fill="auto"/>
          </w:tcPr>
          <w:p w:rsidR="00C31B95" w:rsidRPr="001C5A36" w:rsidRDefault="00C31B95" w:rsidP="00C31B95">
            <w:pPr>
              <w:rPr>
                <w:lang w:val="en-US"/>
              </w:rPr>
            </w:pPr>
            <w:r w:rsidRPr="001C5A36">
              <w:rPr>
                <w:sz w:val="22"/>
                <w:szCs w:val="22"/>
                <w:lang w:val="en-US"/>
              </w:rPr>
              <w:t>Formation of oriented luminescent organic thin films on modified polymer substrate</w:t>
            </w:r>
          </w:p>
          <w:p w:rsidR="00C31B95" w:rsidRPr="001C5A36" w:rsidRDefault="00165A30" w:rsidP="00C31B95">
            <w:pPr>
              <w:rPr>
                <w:lang w:val="en-US"/>
              </w:rPr>
            </w:pPr>
            <w:hyperlink r:id="rId55" w:history="1">
              <w:r w:rsidR="00C31B95" w:rsidRPr="001C5A36">
                <w:rPr>
                  <w:rStyle w:val="a5"/>
                  <w:sz w:val="22"/>
                  <w:szCs w:val="22"/>
                  <w:lang w:val="en-US"/>
                </w:rPr>
                <w:t>https://doi.org/10.1007/s13204-019-00969-8</w:t>
              </w:r>
            </w:hyperlink>
          </w:p>
        </w:tc>
        <w:tc>
          <w:tcPr>
            <w:tcW w:w="1062" w:type="pct"/>
            <w:shd w:val="clear" w:color="auto" w:fill="auto"/>
          </w:tcPr>
          <w:p w:rsidR="00C31B95" w:rsidRPr="001C5A36" w:rsidRDefault="00C31B95" w:rsidP="00C31B95">
            <w:pPr>
              <w:rPr>
                <w:lang w:val="en-US"/>
              </w:rPr>
            </w:pPr>
            <w:r w:rsidRPr="001C5A36">
              <w:rPr>
                <w:bCs/>
                <w:color w:val="000000"/>
                <w:sz w:val="22"/>
                <w:szCs w:val="22"/>
                <w:lang w:val="en-US"/>
              </w:rPr>
              <w:t>AppliedNanoscience</w:t>
            </w:r>
          </w:p>
        </w:tc>
        <w:tc>
          <w:tcPr>
            <w:tcW w:w="658" w:type="pct"/>
            <w:shd w:val="clear" w:color="auto" w:fill="auto"/>
          </w:tcPr>
          <w:p w:rsidR="00C31B95" w:rsidRPr="001C5A36" w:rsidRDefault="00C31B95" w:rsidP="00C31B95">
            <w:pPr>
              <w:rPr>
                <w:lang w:val="en-US"/>
              </w:rPr>
            </w:pPr>
            <w:r w:rsidRPr="001C5A36">
              <w:rPr>
                <w:sz w:val="22"/>
                <w:szCs w:val="22"/>
                <w:lang w:val="en-US"/>
              </w:rPr>
              <w:t>[5 p.]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I. Karbovnyk,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I.N. Kukhta,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A. Lugovskii,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M. Taoubi, </w:t>
            </w:r>
          </w:p>
          <w:p w:rsidR="00C31B95" w:rsidRPr="001C5A36" w:rsidRDefault="00C31B95" w:rsidP="00C31B95">
            <w:pPr>
              <w:rPr>
                <w:rFonts w:eastAsia="Symbol"/>
                <w:bCs/>
                <w:iCs/>
                <w:u w:val="single"/>
                <w:lang w:val="en-US" w:eastAsia="ko-KR"/>
              </w:rPr>
            </w:pPr>
            <w:r w:rsidRPr="001C5A36">
              <w:rPr>
                <w:rFonts w:eastAsia="Symbol"/>
                <w:bCs/>
                <w:iCs/>
                <w:sz w:val="22"/>
                <w:szCs w:val="22"/>
                <w:u w:val="single"/>
                <w:lang w:val="en-US" w:eastAsia="ko-KR"/>
              </w:rPr>
              <w:t xml:space="preserve">B. Turko, </w:t>
            </w:r>
          </w:p>
          <w:p w:rsidR="00C31B95" w:rsidRPr="001C5A36" w:rsidRDefault="00C31B95" w:rsidP="00C31B95">
            <w:pPr>
              <w:rPr>
                <w:rFonts w:eastAsia="Symbol"/>
                <w:bCs/>
                <w:iCs/>
                <w:lang w:val="en-US" w:eastAsia="ko-KR"/>
              </w:rPr>
            </w:pPr>
            <w:r w:rsidRPr="001C5A36">
              <w:rPr>
                <w:rFonts w:eastAsia="Symbol"/>
                <w:bCs/>
                <w:iCs/>
                <w:sz w:val="22"/>
                <w:szCs w:val="22"/>
                <w:u w:val="single"/>
                <w:lang w:val="en-US" w:eastAsia="ko-KR"/>
              </w:rPr>
              <w:t>B. Sadovyi</w:t>
            </w:r>
            <w:r w:rsidRPr="001C5A36">
              <w:rPr>
                <w:rFonts w:eastAsia="Symbol"/>
                <w:bCs/>
                <w:iCs/>
                <w:sz w:val="22"/>
                <w:szCs w:val="22"/>
                <w:lang w:val="en-US" w:eastAsia="ko-KR"/>
              </w:rPr>
              <w:t xml:space="preserve">,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M. Sarzynski,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A. Luchechko,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H. Klym, </w:t>
            </w:r>
          </w:p>
          <w:p w:rsidR="00C31B95" w:rsidRPr="001C5A36" w:rsidRDefault="00C31B95" w:rsidP="00C31B95">
            <w:pPr>
              <w:rPr>
                <w:u w:val="single"/>
                <w:lang w:val="en-US"/>
              </w:rPr>
            </w:pPr>
            <w:r w:rsidRPr="001C5A36">
              <w:rPr>
                <w:rFonts w:eastAsia="Symbol"/>
                <w:bCs/>
                <w:iCs/>
                <w:sz w:val="22"/>
                <w:szCs w:val="22"/>
                <w:lang w:val="en-US" w:eastAsia="ko-KR"/>
              </w:rPr>
              <w:t>A. V. Kukhta</w:t>
            </w:r>
          </w:p>
        </w:tc>
        <w:tc>
          <w:tcPr>
            <w:tcW w:w="2099" w:type="pct"/>
            <w:shd w:val="clear" w:color="auto" w:fill="auto"/>
          </w:tcPr>
          <w:p w:rsidR="00C31B95" w:rsidRPr="001C5A36" w:rsidRDefault="00C31B95" w:rsidP="00C31B95">
            <w:pPr>
              <w:rPr>
                <w:lang w:val="en-US"/>
              </w:rPr>
            </w:pPr>
            <w:r w:rsidRPr="001C5A36">
              <w:rPr>
                <w:rFonts w:eastAsia="Symbol"/>
                <w:bCs/>
                <w:iCs/>
                <w:sz w:val="22"/>
                <w:szCs w:val="22"/>
                <w:lang w:val="en-US" w:eastAsia="ko-KR"/>
              </w:rPr>
              <w:t>Effect of non-resonant polarized laser irradiation on the formation of nanostructured organic thin films</w:t>
            </w:r>
            <w:hyperlink r:id="rId56" w:history="1">
              <w:r w:rsidRPr="001C5A36">
                <w:rPr>
                  <w:rStyle w:val="a5"/>
                  <w:sz w:val="22"/>
                  <w:szCs w:val="22"/>
                  <w:lang w:val="en-US"/>
                </w:rPr>
                <w:t>https://doi.org/10.1007/s13204-018-0702-3</w:t>
              </w:r>
            </w:hyperlink>
          </w:p>
        </w:tc>
        <w:tc>
          <w:tcPr>
            <w:tcW w:w="1062" w:type="pct"/>
            <w:shd w:val="clear" w:color="auto" w:fill="auto"/>
          </w:tcPr>
          <w:p w:rsidR="00C31B95" w:rsidRPr="001C5A36" w:rsidRDefault="00C31B95" w:rsidP="00C31B95">
            <w:pPr>
              <w:rPr>
                <w:lang w:val="en-US"/>
              </w:rPr>
            </w:pPr>
            <w:r w:rsidRPr="001C5A36">
              <w:rPr>
                <w:bCs/>
                <w:color w:val="000000"/>
                <w:sz w:val="22"/>
                <w:szCs w:val="22"/>
                <w:lang w:val="en-US"/>
              </w:rPr>
              <w:t>AppliedNanoscience</w:t>
            </w:r>
          </w:p>
        </w:tc>
        <w:tc>
          <w:tcPr>
            <w:tcW w:w="658" w:type="pct"/>
            <w:shd w:val="clear" w:color="auto" w:fill="auto"/>
          </w:tcPr>
          <w:p w:rsidR="00C31B95" w:rsidRPr="001C5A36" w:rsidRDefault="00C31B95" w:rsidP="00C31B95">
            <w:pPr>
              <w:rPr>
                <w:rFonts w:eastAsia="Symbol"/>
                <w:bCs/>
                <w:iCs/>
                <w:lang w:val="en-US" w:eastAsia="ko-KR"/>
              </w:rPr>
            </w:pPr>
            <w:r w:rsidRPr="001C5A36">
              <w:rPr>
                <w:rFonts w:eastAsia="Symbol"/>
                <w:bCs/>
                <w:iCs/>
                <w:sz w:val="22"/>
                <w:szCs w:val="22"/>
                <w:lang w:eastAsia="ko-KR"/>
              </w:rPr>
              <w:t>V</w:t>
            </w:r>
            <w:r w:rsidRPr="001C5A36">
              <w:rPr>
                <w:rFonts w:eastAsia="Symbol"/>
                <w:bCs/>
                <w:iCs/>
                <w:sz w:val="22"/>
                <w:szCs w:val="22"/>
                <w:lang w:val="en-US" w:eastAsia="ko-KR"/>
              </w:rPr>
              <w:t>ol</w:t>
            </w:r>
            <w:r w:rsidRPr="001C5A36">
              <w:rPr>
                <w:rFonts w:eastAsia="Symbol"/>
                <w:bCs/>
                <w:iCs/>
                <w:sz w:val="22"/>
                <w:szCs w:val="22"/>
                <w:lang w:eastAsia="ko-KR"/>
              </w:rPr>
              <w:t xml:space="preserve">. 9, </w:t>
            </w:r>
          </w:p>
          <w:p w:rsidR="00C31B95" w:rsidRPr="001C5A36" w:rsidRDefault="00C31B95" w:rsidP="00C31B95">
            <w:pPr>
              <w:rPr>
                <w:lang w:val="en-US"/>
              </w:rPr>
            </w:pPr>
            <w:r w:rsidRPr="001C5A36">
              <w:rPr>
                <w:rFonts w:eastAsia="Symbol"/>
                <w:bCs/>
                <w:iCs/>
                <w:sz w:val="22"/>
                <w:szCs w:val="22"/>
                <w:lang w:eastAsia="ko-KR"/>
              </w:rPr>
              <w:t>P. 809</w:t>
            </w:r>
            <w:r w:rsidRPr="001C5A36">
              <w:rPr>
                <w:rFonts w:eastAsia="Symbol"/>
                <w:bCs/>
                <w:iCs/>
                <w:sz w:val="22"/>
                <w:szCs w:val="22"/>
                <w:lang w:val="en-US" w:eastAsia="ko-KR"/>
              </w:rPr>
              <w:t>–</w:t>
            </w:r>
            <w:r w:rsidRPr="001C5A36">
              <w:rPr>
                <w:rFonts w:eastAsia="Symbol"/>
                <w:bCs/>
                <w:iCs/>
                <w:sz w:val="22"/>
                <w:szCs w:val="22"/>
                <w:lang w:eastAsia="ko-KR"/>
              </w:rPr>
              <w:t>814</w:t>
            </w:r>
            <w:r w:rsidRPr="001C5A36">
              <w:rPr>
                <w:sz w:val="22"/>
                <w:szCs w:val="22"/>
                <w:lang w:val="en-US"/>
              </w:rPr>
              <w:t xml:space="preserve">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C31B95">
            <w:pPr>
              <w:rPr>
                <w:iCs/>
                <w:lang w:val="en-US" w:eastAsia="uk-UA"/>
              </w:rPr>
            </w:pPr>
            <w:r w:rsidRPr="001C5A36">
              <w:rPr>
                <w:iCs/>
                <w:sz w:val="22"/>
                <w:szCs w:val="22"/>
                <w:u w:val="single"/>
                <w:lang w:val="en-US" w:eastAsia="uk-UA"/>
              </w:rPr>
              <w:t>B. Sadovyi</w:t>
            </w:r>
            <w:r w:rsidRPr="001C5A36">
              <w:rPr>
                <w:iCs/>
                <w:sz w:val="22"/>
                <w:szCs w:val="22"/>
                <w:lang w:val="en-US" w:eastAsia="uk-UA"/>
              </w:rPr>
              <w:t xml:space="preserve">, </w:t>
            </w:r>
          </w:p>
          <w:p w:rsidR="00C31B95" w:rsidRPr="001C5A36" w:rsidRDefault="00C31B95" w:rsidP="00C31B95">
            <w:pPr>
              <w:rPr>
                <w:iCs/>
                <w:lang w:val="en-US" w:eastAsia="uk-UA"/>
              </w:rPr>
            </w:pPr>
            <w:r w:rsidRPr="001C5A36">
              <w:rPr>
                <w:iCs/>
                <w:sz w:val="22"/>
                <w:szCs w:val="22"/>
                <w:lang w:val="en-US" w:eastAsia="uk-UA"/>
              </w:rPr>
              <w:t xml:space="preserve">P. Sadovyi, </w:t>
            </w:r>
          </w:p>
          <w:p w:rsidR="00C31B95" w:rsidRPr="001C5A36" w:rsidRDefault="00C31B95" w:rsidP="00C31B95">
            <w:pPr>
              <w:rPr>
                <w:iCs/>
                <w:lang w:val="en-US" w:eastAsia="uk-UA"/>
              </w:rPr>
            </w:pPr>
            <w:r w:rsidRPr="001C5A36">
              <w:rPr>
                <w:iCs/>
                <w:sz w:val="22"/>
                <w:szCs w:val="22"/>
                <w:lang w:val="en-US" w:eastAsia="uk-UA"/>
              </w:rPr>
              <w:t>I. Petrusha,</w:t>
            </w:r>
          </w:p>
          <w:p w:rsidR="00C31B95" w:rsidRPr="001C5A36" w:rsidRDefault="00C31B95" w:rsidP="00C31B95">
            <w:pPr>
              <w:rPr>
                <w:iCs/>
                <w:lang w:val="en-US" w:eastAsia="uk-UA"/>
              </w:rPr>
            </w:pPr>
            <w:r w:rsidRPr="001C5A36">
              <w:rPr>
                <w:iCs/>
                <w:sz w:val="22"/>
                <w:szCs w:val="22"/>
                <w:lang w:val="en-US" w:eastAsia="uk-UA"/>
              </w:rPr>
              <w:t xml:space="preserve">I. Dziecielewski, </w:t>
            </w:r>
          </w:p>
          <w:p w:rsidR="00C31B95" w:rsidRPr="001C5A36" w:rsidRDefault="00C31B95" w:rsidP="00C31B95">
            <w:pPr>
              <w:rPr>
                <w:iCs/>
                <w:lang w:val="en-US" w:eastAsia="uk-UA"/>
              </w:rPr>
            </w:pPr>
            <w:r w:rsidRPr="001C5A36">
              <w:rPr>
                <w:iCs/>
                <w:sz w:val="22"/>
                <w:szCs w:val="22"/>
                <w:lang w:val="en-US" w:eastAsia="uk-UA"/>
              </w:rPr>
              <w:t xml:space="preserve">S. Porowski, </w:t>
            </w:r>
          </w:p>
          <w:p w:rsidR="00C31B95" w:rsidRPr="001C5A36" w:rsidRDefault="00C31B95" w:rsidP="00C31B95">
            <w:pPr>
              <w:rPr>
                <w:iCs/>
                <w:lang w:val="en-US" w:eastAsia="uk-UA"/>
              </w:rPr>
            </w:pPr>
            <w:r w:rsidRPr="001C5A36">
              <w:rPr>
                <w:iCs/>
                <w:sz w:val="22"/>
                <w:szCs w:val="22"/>
                <w:lang w:val="en-US" w:eastAsia="uk-UA"/>
              </w:rPr>
              <w:t xml:space="preserve">V. Turkevich, A. Nikolenko, </w:t>
            </w:r>
          </w:p>
          <w:p w:rsidR="00C31B95" w:rsidRPr="001C5A36" w:rsidRDefault="00C31B95" w:rsidP="00C31B95">
            <w:pPr>
              <w:rPr>
                <w:iCs/>
                <w:lang w:val="en-US" w:eastAsia="uk-UA"/>
              </w:rPr>
            </w:pPr>
            <w:r w:rsidRPr="001C5A36">
              <w:rPr>
                <w:iCs/>
                <w:sz w:val="22"/>
                <w:szCs w:val="22"/>
                <w:lang w:val="en-US" w:eastAsia="uk-UA"/>
              </w:rPr>
              <w:t xml:space="preserve">B. Tsykaniuk, </w:t>
            </w:r>
          </w:p>
          <w:p w:rsidR="00C31B95" w:rsidRPr="001C5A36" w:rsidRDefault="00C31B95" w:rsidP="00C31B95">
            <w:pPr>
              <w:rPr>
                <w:iCs/>
                <w:lang w:val="en-US" w:eastAsia="uk-UA"/>
              </w:rPr>
            </w:pPr>
            <w:r w:rsidRPr="001C5A36">
              <w:rPr>
                <w:iCs/>
                <w:sz w:val="22"/>
                <w:szCs w:val="22"/>
                <w:lang w:val="en-US" w:eastAsia="uk-UA"/>
              </w:rPr>
              <w:t xml:space="preserve">V. Strelchuk, </w:t>
            </w:r>
          </w:p>
          <w:p w:rsidR="00C31B95" w:rsidRPr="001C5A36" w:rsidRDefault="00C31B95" w:rsidP="00C31B95">
            <w:pPr>
              <w:rPr>
                <w:u w:val="single"/>
                <w:lang w:val="en-US"/>
              </w:rPr>
            </w:pPr>
            <w:r w:rsidRPr="001C5A36">
              <w:rPr>
                <w:iCs/>
                <w:sz w:val="22"/>
                <w:szCs w:val="22"/>
                <w:lang w:val="en-US" w:eastAsia="uk-UA"/>
              </w:rPr>
              <w:t xml:space="preserve">I. Grzegory </w:t>
            </w:r>
          </w:p>
        </w:tc>
        <w:tc>
          <w:tcPr>
            <w:tcW w:w="2099" w:type="pct"/>
            <w:shd w:val="clear" w:color="auto" w:fill="auto"/>
          </w:tcPr>
          <w:p w:rsidR="00C31B95" w:rsidRPr="001C5A36" w:rsidRDefault="00C31B95" w:rsidP="00C31B95">
            <w:pPr>
              <w:rPr>
                <w:lang w:val="en-US"/>
              </w:rPr>
            </w:pPr>
            <w:r w:rsidRPr="001C5A36">
              <w:rPr>
                <w:sz w:val="22"/>
                <w:szCs w:val="22"/>
                <w:lang w:val="en-US"/>
              </w:rPr>
              <w:t xml:space="preserve">Physical properties of Ga-Fe-N system relevant for crystallization of GaN – Initial studies </w:t>
            </w:r>
            <w:hyperlink r:id="rId57" w:history="1">
              <w:r w:rsidRPr="001C5A36">
                <w:rPr>
                  <w:rStyle w:val="a5"/>
                  <w:sz w:val="22"/>
                  <w:szCs w:val="22"/>
                  <w:lang w:val="en-US"/>
                </w:rPr>
                <w:t xml:space="preserve">https://doi.org/10.1016/j.jcrysgro.2018.10.035 </w:t>
              </w:r>
            </w:hyperlink>
          </w:p>
        </w:tc>
        <w:tc>
          <w:tcPr>
            <w:tcW w:w="1062" w:type="pct"/>
            <w:shd w:val="clear" w:color="auto" w:fill="auto"/>
          </w:tcPr>
          <w:p w:rsidR="00C31B95" w:rsidRPr="001C5A36" w:rsidRDefault="00C31B95" w:rsidP="00C31B95">
            <w:pPr>
              <w:rPr>
                <w:lang w:val="en-US"/>
              </w:rPr>
            </w:pPr>
            <w:r w:rsidRPr="001C5A36">
              <w:rPr>
                <w:sz w:val="22"/>
                <w:szCs w:val="22"/>
                <w:lang w:val="en-US"/>
              </w:rPr>
              <w:t>Journal of Crystal Growth</w:t>
            </w:r>
          </w:p>
        </w:tc>
        <w:tc>
          <w:tcPr>
            <w:tcW w:w="658" w:type="pct"/>
            <w:shd w:val="clear" w:color="auto" w:fill="auto"/>
          </w:tcPr>
          <w:p w:rsidR="00C31B95" w:rsidRPr="001C5A36" w:rsidRDefault="00C31B95" w:rsidP="00C31B95">
            <w:pPr>
              <w:rPr>
                <w:iCs/>
                <w:lang w:val="en-US" w:eastAsia="uk-UA"/>
              </w:rPr>
            </w:pPr>
            <w:r w:rsidRPr="001C5A36">
              <w:rPr>
                <w:sz w:val="22"/>
                <w:szCs w:val="22"/>
                <w:lang w:val="en-US"/>
              </w:rPr>
              <w:t>Vol. </w:t>
            </w:r>
            <w:r w:rsidRPr="001C5A36">
              <w:rPr>
                <w:iCs/>
                <w:sz w:val="22"/>
                <w:szCs w:val="22"/>
                <w:lang w:eastAsia="uk-UA"/>
              </w:rPr>
              <w:t>507</w:t>
            </w:r>
            <w:r w:rsidRPr="001C5A36">
              <w:rPr>
                <w:iCs/>
                <w:sz w:val="22"/>
                <w:szCs w:val="22"/>
                <w:lang w:val="en-US" w:eastAsia="uk-UA"/>
              </w:rPr>
              <w:t xml:space="preserve">, </w:t>
            </w:r>
          </w:p>
          <w:p w:rsidR="00C31B95" w:rsidRPr="001C5A36" w:rsidRDefault="00C31B95" w:rsidP="00C31B95">
            <w:pPr>
              <w:rPr>
                <w:lang w:val="en-US"/>
              </w:rPr>
            </w:pPr>
            <w:r w:rsidRPr="001C5A36">
              <w:rPr>
                <w:iCs/>
                <w:sz w:val="22"/>
                <w:szCs w:val="22"/>
                <w:lang w:val="en-US" w:eastAsia="uk-UA"/>
              </w:rPr>
              <w:t>P</w:t>
            </w:r>
            <w:r w:rsidRPr="001C5A36">
              <w:rPr>
                <w:iCs/>
                <w:sz w:val="22"/>
                <w:szCs w:val="22"/>
                <w:lang w:eastAsia="uk-UA"/>
              </w:rPr>
              <w:t>. 77</w:t>
            </w:r>
            <w:r w:rsidRPr="001C5A36">
              <w:rPr>
                <w:iCs/>
                <w:sz w:val="22"/>
                <w:szCs w:val="22"/>
                <w:lang w:val="en-US" w:eastAsia="uk-UA"/>
              </w:rPr>
              <w:t>–</w:t>
            </w:r>
            <w:r w:rsidRPr="001C5A36">
              <w:rPr>
                <w:iCs/>
                <w:sz w:val="22"/>
                <w:szCs w:val="22"/>
                <w:lang w:eastAsia="uk-UA"/>
              </w:rPr>
              <w:t>86</w:t>
            </w:r>
            <w:r w:rsidRPr="001C5A36">
              <w:rPr>
                <w:sz w:val="22"/>
                <w:szCs w:val="22"/>
                <w:lang w:val="en-US"/>
              </w:rPr>
              <w:t xml:space="preserve">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C31B95">
            <w:pPr>
              <w:rPr>
                <w:rFonts w:eastAsia="Symbol"/>
                <w:bCs/>
                <w:iCs/>
                <w:lang w:val="en-US" w:eastAsia="ko-KR"/>
              </w:rPr>
            </w:pPr>
            <w:r w:rsidRPr="001C5A36">
              <w:rPr>
                <w:rFonts w:eastAsia="Symbol"/>
                <w:bCs/>
                <w:iCs/>
                <w:sz w:val="22"/>
                <w:szCs w:val="22"/>
                <w:lang w:val="en-US" w:eastAsia="ko-KR"/>
              </w:rPr>
              <w:t>G.Z. Gayda,</w:t>
            </w:r>
          </w:p>
          <w:p w:rsidR="00C31B95" w:rsidRPr="001C5A36" w:rsidRDefault="00C31B95" w:rsidP="00C31B95">
            <w:pPr>
              <w:rPr>
                <w:rFonts w:eastAsia="Symbol"/>
                <w:bCs/>
                <w:iCs/>
                <w:lang w:val="uk-UA" w:eastAsia="ko-KR"/>
              </w:rPr>
            </w:pPr>
            <w:r w:rsidRPr="001C5A36">
              <w:rPr>
                <w:rFonts w:eastAsia="Symbol"/>
                <w:bCs/>
                <w:iCs/>
                <w:sz w:val="22"/>
                <w:szCs w:val="22"/>
                <w:lang w:val="en-US" w:eastAsia="ko-KR"/>
              </w:rPr>
              <w:t xml:space="preserve">O.M. Demkiv,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N.Ye. Stasyuk, </w:t>
            </w:r>
          </w:p>
          <w:p w:rsidR="00C31B95" w:rsidRPr="001C5A36" w:rsidRDefault="00C31B95" w:rsidP="00C31B95">
            <w:pPr>
              <w:rPr>
                <w:rFonts w:eastAsia="Symbol"/>
                <w:bCs/>
                <w:iCs/>
                <w:lang w:val="en-US" w:eastAsia="ko-KR"/>
              </w:rPr>
            </w:pPr>
            <w:r w:rsidRPr="001C5A36">
              <w:rPr>
                <w:rFonts w:eastAsia="Symbol"/>
                <w:bCs/>
                <w:iCs/>
                <w:sz w:val="22"/>
                <w:szCs w:val="22"/>
                <w:u w:val="single"/>
                <w:lang w:val="en-US" w:eastAsia="ko-KR"/>
              </w:rPr>
              <w:t>R.Ya. Serkiz</w:t>
            </w:r>
            <w:r w:rsidRPr="001C5A36">
              <w:rPr>
                <w:rFonts w:eastAsia="Symbol"/>
                <w:bCs/>
                <w:iCs/>
                <w:sz w:val="22"/>
                <w:szCs w:val="22"/>
                <w:lang w:val="en-US" w:eastAsia="ko-KR"/>
              </w:rPr>
              <w:t xml:space="preserve">,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M.D. Lootsik,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A. Errachid,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M. V. Gonchar, </w:t>
            </w:r>
          </w:p>
          <w:p w:rsidR="00C31B95" w:rsidRPr="001C5A36" w:rsidRDefault="00C31B95" w:rsidP="00C31B95">
            <w:pPr>
              <w:rPr>
                <w:u w:val="single"/>
                <w:lang w:val="uk-UA"/>
              </w:rPr>
            </w:pPr>
            <w:r w:rsidRPr="001C5A36">
              <w:rPr>
                <w:rFonts w:eastAsia="Symbol"/>
                <w:bCs/>
                <w:iCs/>
                <w:sz w:val="22"/>
                <w:szCs w:val="22"/>
                <w:lang w:val="en-US" w:eastAsia="ko-KR"/>
              </w:rPr>
              <w:t>M. Nisnevitch</w:t>
            </w:r>
          </w:p>
        </w:tc>
        <w:tc>
          <w:tcPr>
            <w:tcW w:w="2099" w:type="pct"/>
            <w:shd w:val="clear" w:color="auto" w:fill="auto"/>
          </w:tcPr>
          <w:p w:rsidR="00C31B95" w:rsidRPr="001C5A36" w:rsidRDefault="00C31B95" w:rsidP="00C31B95">
            <w:pPr>
              <w:rPr>
                <w:lang w:val="en-US"/>
              </w:rPr>
            </w:pPr>
            <w:r w:rsidRPr="001C5A36">
              <w:rPr>
                <w:sz w:val="22"/>
                <w:szCs w:val="22"/>
                <w:lang w:val="en-US"/>
              </w:rPr>
              <w:t>Metallic nanoparticles obtained via “green” synthesis as a platform for biosensor construction</w:t>
            </w:r>
          </w:p>
          <w:p w:rsidR="00C31B95" w:rsidRPr="001C5A36" w:rsidRDefault="00165A30" w:rsidP="00C31B95">
            <w:pPr>
              <w:rPr>
                <w:lang w:val="en-US"/>
              </w:rPr>
            </w:pPr>
            <w:hyperlink r:id="rId58" w:history="1">
              <w:r w:rsidR="00C31B95" w:rsidRPr="001C5A36">
                <w:rPr>
                  <w:rStyle w:val="a5"/>
                  <w:sz w:val="22"/>
                  <w:szCs w:val="22"/>
                  <w:lang w:val="en-US"/>
                </w:rPr>
                <w:t xml:space="preserve">https://doi.org/10.3390/app9040720 </w:t>
              </w:r>
            </w:hyperlink>
          </w:p>
        </w:tc>
        <w:tc>
          <w:tcPr>
            <w:tcW w:w="1062" w:type="pct"/>
            <w:shd w:val="clear" w:color="auto" w:fill="auto"/>
          </w:tcPr>
          <w:p w:rsidR="00C31B95" w:rsidRPr="001C5A36" w:rsidRDefault="00C31B95" w:rsidP="00C31B95">
            <w:pPr>
              <w:rPr>
                <w:lang w:val="en-US"/>
              </w:rPr>
            </w:pPr>
            <w:r w:rsidRPr="001C5A36">
              <w:rPr>
                <w:rFonts w:eastAsia="Symbol"/>
                <w:bCs/>
                <w:iCs/>
                <w:sz w:val="22"/>
                <w:szCs w:val="22"/>
                <w:lang w:eastAsia="ko-KR"/>
              </w:rPr>
              <w:t>Applied Sciences</w:t>
            </w:r>
          </w:p>
        </w:tc>
        <w:tc>
          <w:tcPr>
            <w:tcW w:w="658" w:type="pct"/>
            <w:shd w:val="clear" w:color="auto" w:fill="auto"/>
          </w:tcPr>
          <w:p w:rsidR="00C31B95" w:rsidRPr="001C5A36" w:rsidRDefault="00C31B95" w:rsidP="00C31B95">
            <w:pPr>
              <w:rPr>
                <w:lang w:val="en-US"/>
              </w:rPr>
            </w:pPr>
            <w:r w:rsidRPr="001C5A36">
              <w:rPr>
                <w:sz w:val="22"/>
                <w:szCs w:val="22"/>
                <w:lang w:val="en-US"/>
              </w:rPr>
              <w:t>Vol. </w:t>
            </w:r>
            <w:r w:rsidRPr="001C5A36">
              <w:rPr>
                <w:rFonts w:eastAsia="Symbol"/>
                <w:bCs/>
                <w:iCs/>
                <w:sz w:val="22"/>
                <w:szCs w:val="22"/>
                <w:lang w:eastAsia="ko-KR"/>
              </w:rPr>
              <w:t>9</w:t>
            </w:r>
            <w:r w:rsidRPr="001C5A36">
              <w:rPr>
                <w:rFonts w:eastAsia="Symbol"/>
                <w:bCs/>
                <w:iCs/>
                <w:sz w:val="22"/>
                <w:szCs w:val="22"/>
                <w:lang w:val="en-US" w:eastAsia="ko-KR"/>
              </w:rPr>
              <w:t xml:space="preserve">, </w:t>
            </w:r>
            <w:r w:rsidRPr="001C5A36">
              <w:rPr>
                <w:rFonts w:eastAsia="Symbol"/>
                <w:bCs/>
                <w:iCs/>
                <w:sz w:val="22"/>
                <w:szCs w:val="22"/>
                <w:lang w:eastAsia="ko-KR"/>
              </w:rPr>
              <w:t>P. 720 (16 pp)</w:t>
            </w:r>
            <w:r w:rsidRPr="001C5A36">
              <w:rPr>
                <w:sz w:val="22"/>
                <w:szCs w:val="22"/>
                <w:lang w:val="en-US"/>
              </w:rPr>
              <w:t xml:space="preserve">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N. Stasyuk,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G. Gayda,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A. Zakalskiy,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O. Zakalska, </w:t>
            </w:r>
          </w:p>
          <w:p w:rsidR="00C31B95" w:rsidRPr="001C5A36" w:rsidRDefault="00C31B95" w:rsidP="00C31B95">
            <w:pPr>
              <w:rPr>
                <w:rFonts w:eastAsia="Symbol"/>
                <w:bCs/>
                <w:iCs/>
                <w:lang w:val="en-US" w:eastAsia="ko-KR"/>
              </w:rPr>
            </w:pPr>
            <w:r w:rsidRPr="001C5A36">
              <w:rPr>
                <w:rFonts w:eastAsia="Symbol"/>
                <w:bCs/>
                <w:iCs/>
                <w:sz w:val="22"/>
                <w:szCs w:val="22"/>
                <w:u w:val="single"/>
                <w:lang w:val="en-US" w:eastAsia="ko-KR"/>
              </w:rPr>
              <w:t>R. Serkiz</w:t>
            </w:r>
            <w:r w:rsidRPr="001C5A36">
              <w:rPr>
                <w:rFonts w:eastAsia="Symbol"/>
                <w:bCs/>
                <w:iCs/>
                <w:sz w:val="22"/>
                <w:szCs w:val="22"/>
                <w:lang w:val="en-US" w:eastAsia="ko-KR"/>
              </w:rPr>
              <w:t xml:space="preserve">,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M. Gonchar </w:t>
            </w:r>
          </w:p>
        </w:tc>
        <w:tc>
          <w:tcPr>
            <w:tcW w:w="2099" w:type="pct"/>
            <w:shd w:val="clear" w:color="auto" w:fill="auto"/>
          </w:tcPr>
          <w:p w:rsidR="00C31B95" w:rsidRPr="001C5A36" w:rsidRDefault="00C31B95" w:rsidP="00C31B95">
            <w:pPr>
              <w:rPr>
                <w:lang w:val="en-US"/>
              </w:rPr>
            </w:pPr>
            <w:r w:rsidRPr="001C5A36">
              <w:rPr>
                <w:sz w:val="22"/>
                <w:szCs w:val="22"/>
                <w:lang w:val="en-US"/>
              </w:rPr>
              <w:t>Amperometric biosensors based on oxidases and PtRu nanoparticles as artificial peroxidase</w:t>
            </w:r>
          </w:p>
          <w:p w:rsidR="00C31B95" w:rsidRPr="001C5A36" w:rsidRDefault="00165A30" w:rsidP="00C31B95">
            <w:pPr>
              <w:rPr>
                <w:lang w:val="en-US"/>
              </w:rPr>
            </w:pPr>
            <w:hyperlink r:id="rId59" w:history="1">
              <w:r w:rsidR="00C31B95" w:rsidRPr="001C5A36">
                <w:rPr>
                  <w:rStyle w:val="a5"/>
                  <w:sz w:val="22"/>
                  <w:szCs w:val="22"/>
                  <w:lang w:val="en-US"/>
                </w:rPr>
                <w:t xml:space="preserve">https://doi.org/10.1016/j.foodchem.2019.01.117 </w:t>
              </w:r>
            </w:hyperlink>
          </w:p>
        </w:tc>
        <w:tc>
          <w:tcPr>
            <w:tcW w:w="1062" w:type="pct"/>
            <w:shd w:val="clear" w:color="auto" w:fill="auto"/>
          </w:tcPr>
          <w:p w:rsidR="00C31B95" w:rsidRPr="001C5A36" w:rsidRDefault="00C31B95" w:rsidP="00C31B95">
            <w:pPr>
              <w:rPr>
                <w:lang w:val="en-US"/>
              </w:rPr>
            </w:pPr>
            <w:r w:rsidRPr="001C5A36">
              <w:rPr>
                <w:sz w:val="22"/>
                <w:szCs w:val="22"/>
                <w:lang w:val="en-US"/>
              </w:rPr>
              <w:t xml:space="preserve">Food Chemistry </w:t>
            </w:r>
          </w:p>
        </w:tc>
        <w:tc>
          <w:tcPr>
            <w:tcW w:w="658" w:type="pct"/>
            <w:shd w:val="clear" w:color="auto" w:fill="auto"/>
          </w:tcPr>
          <w:p w:rsidR="00C31B95" w:rsidRPr="001C5A36" w:rsidRDefault="00C31B95" w:rsidP="00C31B95">
            <w:pPr>
              <w:rPr>
                <w:rFonts w:eastAsia="Symbol"/>
                <w:bCs/>
                <w:iCs/>
                <w:lang w:val="en-US" w:eastAsia="ko-KR"/>
              </w:rPr>
            </w:pPr>
            <w:r w:rsidRPr="001C5A36">
              <w:rPr>
                <w:sz w:val="22"/>
                <w:szCs w:val="22"/>
                <w:lang w:val="en-US"/>
              </w:rPr>
              <w:t>Vol. </w:t>
            </w:r>
            <w:r w:rsidRPr="001C5A36">
              <w:rPr>
                <w:rFonts w:eastAsia="Symbol"/>
                <w:bCs/>
                <w:iCs/>
                <w:sz w:val="22"/>
                <w:szCs w:val="22"/>
                <w:lang w:eastAsia="ko-KR"/>
              </w:rPr>
              <w:t>285</w:t>
            </w:r>
            <w:r w:rsidRPr="001C5A36">
              <w:rPr>
                <w:rFonts w:eastAsia="Symbol"/>
                <w:bCs/>
                <w:iCs/>
                <w:sz w:val="22"/>
                <w:szCs w:val="22"/>
                <w:lang w:val="en-US" w:eastAsia="ko-KR"/>
              </w:rPr>
              <w:t>,</w:t>
            </w:r>
          </w:p>
          <w:p w:rsidR="00C31B95" w:rsidRPr="001C5A36" w:rsidRDefault="00C31B95" w:rsidP="00C31B95">
            <w:pPr>
              <w:rPr>
                <w:lang w:val="en-US"/>
              </w:rPr>
            </w:pPr>
            <w:r w:rsidRPr="001C5A36">
              <w:rPr>
                <w:rFonts w:eastAsia="Symbol"/>
                <w:bCs/>
                <w:iCs/>
                <w:sz w:val="22"/>
                <w:szCs w:val="22"/>
                <w:lang w:eastAsia="ko-KR"/>
              </w:rPr>
              <w:t>P. 213</w:t>
            </w:r>
            <w:r w:rsidRPr="001C5A36">
              <w:rPr>
                <w:rFonts w:eastAsia="Symbol"/>
                <w:bCs/>
                <w:iCs/>
                <w:sz w:val="22"/>
                <w:szCs w:val="22"/>
                <w:lang w:val="en-US" w:eastAsia="ko-KR"/>
              </w:rPr>
              <w:t>–</w:t>
            </w:r>
            <w:r w:rsidRPr="001C5A36">
              <w:rPr>
                <w:rFonts w:eastAsia="Symbol"/>
                <w:bCs/>
                <w:iCs/>
                <w:sz w:val="22"/>
                <w:szCs w:val="22"/>
                <w:lang w:eastAsia="ko-KR"/>
              </w:rPr>
              <w:t>220</w:t>
            </w:r>
            <w:r w:rsidRPr="001C5A36">
              <w:rPr>
                <w:sz w:val="22"/>
                <w:szCs w:val="22"/>
                <w:lang w:val="en-US"/>
              </w:rPr>
              <w:t xml:space="preserve">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D. Guichaoua, </w:t>
            </w:r>
          </w:p>
          <w:p w:rsidR="00C31B95" w:rsidRPr="001C5A36" w:rsidRDefault="00C31B95" w:rsidP="00C31B95">
            <w:pPr>
              <w:rPr>
                <w:rFonts w:eastAsia="Symbol"/>
                <w:bCs/>
                <w:iCs/>
                <w:lang w:val="en-US" w:eastAsia="ko-KR"/>
              </w:rPr>
            </w:pPr>
            <w:r w:rsidRPr="001C5A36">
              <w:rPr>
                <w:rFonts w:eastAsia="Symbol"/>
                <w:bCs/>
                <w:iCs/>
                <w:sz w:val="22"/>
                <w:szCs w:val="22"/>
                <w:u w:val="single"/>
                <w:lang w:val="en-US" w:eastAsia="ko-KR"/>
              </w:rPr>
              <w:t>B. Kulyk</w:t>
            </w:r>
            <w:r w:rsidRPr="001C5A36">
              <w:rPr>
                <w:rFonts w:eastAsia="Symbol"/>
                <w:bCs/>
                <w:iCs/>
                <w:sz w:val="22"/>
                <w:szCs w:val="22"/>
                <w:lang w:val="en-US" w:eastAsia="ko-KR"/>
              </w:rPr>
              <w:t xml:space="preserve">,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V. Smokal,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A. Migalska-Zalas, O. Kharchenko,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O. Krupka,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O. Kolendo, </w:t>
            </w:r>
          </w:p>
          <w:p w:rsidR="00C31B95" w:rsidRPr="001C5A36" w:rsidRDefault="00C31B95" w:rsidP="00C31B95">
            <w:pPr>
              <w:rPr>
                <w:u w:val="single"/>
                <w:lang w:val="en-US"/>
              </w:rPr>
            </w:pPr>
            <w:r w:rsidRPr="001C5A36">
              <w:rPr>
                <w:rFonts w:eastAsia="Symbol"/>
                <w:bCs/>
                <w:iCs/>
                <w:sz w:val="22"/>
                <w:szCs w:val="22"/>
                <w:lang w:val="en-US" w:eastAsia="ko-KR"/>
              </w:rPr>
              <w:t xml:space="preserve">B. Sahraoui </w:t>
            </w:r>
          </w:p>
        </w:tc>
        <w:tc>
          <w:tcPr>
            <w:tcW w:w="2099" w:type="pct"/>
            <w:shd w:val="clear" w:color="auto" w:fill="auto"/>
          </w:tcPr>
          <w:p w:rsidR="00C31B95" w:rsidRPr="001C5A36" w:rsidRDefault="00C31B95" w:rsidP="00C31B95">
            <w:pPr>
              <w:rPr>
                <w:lang w:val="en-US"/>
              </w:rPr>
            </w:pPr>
            <w:r w:rsidRPr="001C5A36">
              <w:rPr>
                <w:sz w:val="22"/>
                <w:szCs w:val="22"/>
                <w:lang w:val="en-US"/>
              </w:rPr>
              <w:t>UV Irradiation Induce NLO Modulation in Photochromic Styrylquinolinebased Polymers: Computational and Experimental Studies</w:t>
            </w:r>
          </w:p>
          <w:p w:rsidR="00C31B95" w:rsidRPr="001C5A36" w:rsidRDefault="00165A30" w:rsidP="00C31B95">
            <w:pPr>
              <w:rPr>
                <w:lang w:val="en-US"/>
              </w:rPr>
            </w:pPr>
            <w:hyperlink r:id="rId60" w:history="1">
              <w:r w:rsidR="00C31B95" w:rsidRPr="001C5A36">
                <w:rPr>
                  <w:rStyle w:val="a5"/>
                  <w:sz w:val="22"/>
                  <w:szCs w:val="22"/>
                  <w:lang w:val="en-US"/>
                </w:rPr>
                <w:t xml:space="preserve">https://doi.org/10.1016/j.orgel.2018.12.022 </w:t>
              </w:r>
            </w:hyperlink>
          </w:p>
        </w:tc>
        <w:tc>
          <w:tcPr>
            <w:tcW w:w="1062" w:type="pct"/>
            <w:shd w:val="clear" w:color="auto" w:fill="auto"/>
          </w:tcPr>
          <w:p w:rsidR="00C31B95" w:rsidRPr="001C5A36" w:rsidRDefault="00C31B95" w:rsidP="00C31B95">
            <w:pPr>
              <w:rPr>
                <w:lang w:val="en-US"/>
              </w:rPr>
            </w:pPr>
            <w:r w:rsidRPr="001C5A36">
              <w:rPr>
                <w:sz w:val="22"/>
                <w:szCs w:val="22"/>
                <w:lang w:val="en-US"/>
              </w:rPr>
              <w:t>Organic Electronics</w:t>
            </w:r>
          </w:p>
        </w:tc>
        <w:tc>
          <w:tcPr>
            <w:tcW w:w="658" w:type="pct"/>
            <w:shd w:val="clear" w:color="auto" w:fill="auto"/>
          </w:tcPr>
          <w:p w:rsidR="00C31B95" w:rsidRPr="001C5A36" w:rsidRDefault="00C31B95" w:rsidP="00C31B95">
            <w:pPr>
              <w:rPr>
                <w:rFonts w:eastAsia="Symbol"/>
                <w:bCs/>
                <w:iCs/>
                <w:lang w:val="en-US" w:eastAsia="ko-KR"/>
              </w:rPr>
            </w:pPr>
            <w:r w:rsidRPr="001C5A36">
              <w:rPr>
                <w:sz w:val="22"/>
                <w:szCs w:val="22"/>
                <w:lang w:val="en-US"/>
              </w:rPr>
              <w:t>Vol. </w:t>
            </w:r>
            <w:r w:rsidRPr="001C5A36">
              <w:rPr>
                <w:rFonts w:eastAsia="Symbol"/>
                <w:bCs/>
                <w:iCs/>
                <w:sz w:val="22"/>
                <w:szCs w:val="22"/>
                <w:lang w:eastAsia="ko-KR"/>
              </w:rPr>
              <w:t>66</w:t>
            </w:r>
            <w:r w:rsidRPr="001C5A36">
              <w:rPr>
                <w:rFonts w:eastAsia="Symbol"/>
                <w:bCs/>
                <w:iCs/>
                <w:sz w:val="22"/>
                <w:szCs w:val="22"/>
                <w:lang w:val="en-US" w:eastAsia="ko-KR"/>
              </w:rPr>
              <w:t xml:space="preserve">, </w:t>
            </w:r>
          </w:p>
          <w:p w:rsidR="00C31B95" w:rsidRPr="001C5A36" w:rsidRDefault="00C31B95" w:rsidP="00C31B95">
            <w:pPr>
              <w:rPr>
                <w:lang w:val="en-US"/>
              </w:rPr>
            </w:pPr>
            <w:r w:rsidRPr="001C5A36">
              <w:rPr>
                <w:rFonts w:eastAsia="Symbol"/>
                <w:bCs/>
                <w:iCs/>
                <w:sz w:val="22"/>
                <w:szCs w:val="22"/>
                <w:lang w:eastAsia="ko-KR"/>
              </w:rPr>
              <w:t>P. 175</w:t>
            </w:r>
            <w:r w:rsidRPr="001C5A36">
              <w:rPr>
                <w:rFonts w:eastAsia="Symbol"/>
                <w:bCs/>
                <w:iCs/>
                <w:sz w:val="22"/>
                <w:szCs w:val="22"/>
                <w:lang w:val="en-US" w:eastAsia="ko-KR"/>
              </w:rPr>
              <w:t>–</w:t>
            </w:r>
            <w:r w:rsidRPr="001C5A36">
              <w:rPr>
                <w:rFonts w:eastAsia="Symbol"/>
                <w:bCs/>
                <w:iCs/>
                <w:sz w:val="22"/>
                <w:szCs w:val="22"/>
                <w:lang w:eastAsia="ko-KR"/>
              </w:rPr>
              <w:t>182</w:t>
            </w:r>
            <w:r w:rsidRPr="001C5A36">
              <w:rPr>
                <w:sz w:val="22"/>
                <w:szCs w:val="22"/>
                <w:lang w:val="en-US"/>
              </w:rPr>
              <w:t xml:space="preserve">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V. Figà,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H. Usta,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R. Macaluso,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U. Salzner,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M. Ozdemir, </w:t>
            </w:r>
          </w:p>
          <w:p w:rsidR="00C31B95" w:rsidRPr="001C5A36" w:rsidRDefault="00C31B95" w:rsidP="00C31B95">
            <w:pPr>
              <w:rPr>
                <w:rFonts w:eastAsia="Symbol"/>
                <w:bCs/>
                <w:iCs/>
                <w:lang w:val="en-US" w:eastAsia="ko-KR"/>
              </w:rPr>
            </w:pPr>
            <w:r w:rsidRPr="001C5A36">
              <w:rPr>
                <w:rFonts w:eastAsia="Symbol"/>
                <w:bCs/>
                <w:iCs/>
                <w:sz w:val="22"/>
                <w:szCs w:val="22"/>
                <w:u w:val="single"/>
                <w:lang w:val="en-US" w:eastAsia="ko-KR"/>
              </w:rPr>
              <w:t>B. Kulyk</w:t>
            </w:r>
            <w:r w:rsidRPr="001C5A36">
              <w:rPr>
                <w:rFonts w:eastAsia="Symbol"/>
                <w:bCs/>
                <w:iCs/>
                <w:sz w:val="22"/>
                <w:szCs w:val="22"/>
                <w:lang w:val="en-US" w:eastAsia="ko-KR"/>
              </w:rPr>
              <w:t xml:space="preserve">, </w:t>
            </w:r>
          </w:p>
          <w:p w:rsidR="00C31B95" w:rsidRPr="001C5A36" w:rsidRDefault="00C31B95" w:rsidP="00C31B95">
            <w:pPr>
              <w:rPr>
                <w:rFonts w:eastAsia="Symbol"/>
                <w:bCs/>
                <w:iCs/>
                <w:lang w:val="en-US" w:eastAsia="ko-KR"/>
              </w:rPr>
            </w:pPr>
            <w:r w:rsidRPr="001C5A36">
              <w:rPr>
                <w:rFonts w:eastAsia="Symbol"/>
                <w:bCs/>
                <w:iCs/>
                <w:sz w:val="22"/>
                <w:szCs w:val="22"/>
                <w:lang w:val="en-US" w:eastAsia="ko-KR"/>
              </w:rPr>
              <w:t xml:space="preserve">O. Krupka, </w:t>
            </w:r>
          </w:p>
          <w:p w:rsidR="00C31B95" w:rsidRPr="001C5A36" w:rsidRDefault="00C31B95" w:rsidP="00C31B95">
            <w:pPr>
              <w:rPr>
                <w:u w:val="single"/>
                <w:lang w:val="uk-UA"/>
              </w:rPr>
            </w:pPr>
            <w:r w:rsidRPr="001C5A36">
              <w:rPr>
                <w:rFonts w:eastAsia="Symbol"/>
                <w:bCs/>
                <w:iCs/>
                <w:sz w:val="22"/>
                <w:szCs w:val="22"/>
                <w:lang w:val="en-US" w:eastAsia="ko-KR"/>
              </w:rPr>
              <w:t>M. Bruno</w:t>
            </w:r>
          </w:p>
        </w:tc>
        <w:tc>
          <w:tcPr>
            <w:tcW w:w="2099" w:type="pct"/>
            <w:shd w:val="clear" w:color="auto" w:fill="auto"/>
          </w:tcPr>
          <w:p w:rsidR="00C31B95" w:rsidRPr="001C5A36" w:rsidRDefault="00C31B95" w:rsidP="00C31B95">
            <w:pPr>
              <w:rPr>
                <w:lang w:val="en-US"/>
              </w:rPr>
            </w:pPr>
            <w:r w:rsidRPr="001C5A36">
              <w:rPr>
                <w:sz w:val="22"/>
                <w:szCs w:val="22"/>
                <w:lang w:val="en-US"/>
              </w:rPr>
              <w:t>Electrochemical Polymerization of Ambipolar Carbonyl-Functionalized Indenofluorene with Memristive Properties</w:t>
            </w:r>
          </w:p>
          <w:p w:rsidR="00C31B95" w:rsidRPr="001C5A36" w:rsidRDefault="00165A30" w:rsidP="00C31B95">
            <w:pPr>
              <w:rPr>
                <w:lang w:val="en-US"/>
              </w:rPr>
            </w:pPr>
            <w:hyperlink r:id="rId61" w:history="1">
              <w:r w:rsidR="00C31B95" w:rsidRPr="001C5A36">
                <w:rPr>
                  <w:rStyle w:val="a5"/>
                  <w:sz w:val="22"/>
                  <w:szCs w:val="22"/>
                  <w:lang w:val="en-US"/>
                </w:rPr>
                <w:t xml:space="preserve">https://doi.org/10.1016/j.optmat.2019.05.017 </w:t>
              </w:r>
            </w:hyperlink>
          </w:p>
        </w:tc>
        <w:tc>
          <w:tcPr>
            <w:tcW w:w="1062" w:type="pct"/>
            <w:shd w:val="clear" w:color="auto" w:fill="auto"/>
          </w:tcPr>
          <w:p w:rsidR="00C31B95" w:rsidRPr="001C5A36" w:rsidRDefault="00C31B95" w:rsidP="00C31B95">
            <w:pPr>
              <w:rPr>
                <w:lang w:val="en-US"/>
              </w:rPr>
            </w:pPr>
            <w:r w:rsidRPr="001C5A36">
              <w:rPr>
                <w:sz w:val="22"/>
                <w:szCs w:val="22"/>
                <w:lang w:val="en-US"/>
              </w:rPr>
              <w:t>Optical Materials</w:t>
            </w:r>
          </w:p>
        </w:tc>
        <w:tc>
          <w:tcPr>
            <w:tcW w:w="658" w:type="pct"/>
            <w:shd w:val="clear" w:color="auto" w:fill="auto"/>
          </w:tcPr>
          <w:p w:rsidR="00C31B95" w:rsidRPr="001C5A36" w:rsidRDefault="00C31B95" w:rsidP="00C31B95">
            <w:pPr>
              <w:rPr>
                <w:rFonts w:eastAsia="Symbol"/>
                <w:bCs/>
                <w:iCs/>
                <w:lang w:val="en-US" w:eastAsia="ko-KR"/>
              </w:rPr>
            </w:pPr>
            <w:r w:rsidRPr="001C5A36">
              <w:rPr>
                <w:sz w:val="22"/>
                <w:szCs w:val="22"/>
                <w:lang w:val="en-US"/>
              </w:rPr>
              <w:t>Vol. </w:t>
            </w:r>
            <w:r w:rsidRPr="001C5A36">
              <w:rPr>
                <w:rFonts w:eastAsia="Symbol"/>
                <w:bCs/>
                <w:iCs/>
                <w:sz w:val="22"/>
                <w:szCs w:val="22"/>
                <w:lang w:val="en-US" w:eastAsia="ko-KR"/>
              </w:rPr>
              <w:t>94,</w:t>
            </w:r>
          </w:p>
          <w:p w:rsidR="00C31B95" w:rsidRPr="001C5A36" w:rsidRDefault="00C31B95" w:rsidP="00C31B95">
            <w:pPr>
              <w:rPr>
                <w:lang w:val="en-US"/>
              </w:rPr>
            </w:pPr>
            <w:r w:rsidRPr="001C5A36">
              <w:rPr>
                <w:rFonts w:eastAsia="Symbol"/>
                <w:bCs/>
                <w:iCs/>
                <w:sz w:val="22"/>
                <w:szCs w:val="22"/>
                <w:lang w:val="en-US" w:eastAsia="ko-KR"/>
              </w:rPr>
              <w:t>P. 187–195</w:t>
            </w:r>
            <w:r w:rsidRPr="001C5A36">
              <w:rPr>
                <w:sz w:val="22"/>
                <w:szCs w:val="22"/>
                <w:lang w:val="en-US"/>
              </w:rPr>
              <w:t xml:space="preserve">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34117D">
            <w:pPr>
              <w:rPr>
                <w:lang w:val="uk-UA"/>
              </w:rPr>
            </w:pPr>
            <w:r w:rsidRPr="001C5A36">
              <w:rPr>
                <w:bCs/>
                <w:sz w:val="22"/>
                <w:szCs w:val="22"/>
                <w:lang w:val="pl-PL"/>
              </w:rPr>
              <w:t>Dobosz A., Plevachuk Yu., Sklyarchuk V., Sokoliuk B., Tkach O., Gancarz T.</w:t>
            </w:r>
          </w:p>
        </w:tc>
        <w:tc>
          <w:tcPr>
            <w:tcW w:w="2099" w:type="pct"/>
            <w:shd w:val="clear" w:color="auto" w:fill="auto"/>
          </w:tcPr>
          <w:p w:rsidR="00C31B95" w:rsidRPr="001C5A36" w:rsidRDefault="00C31B95" w:rsidP="00C31B95">
            <w:pPr>
              <w:jc w:val="both"/>
              <w:rPr>
                <w:bCs/>
                <w:lang w:val="en-GB"/>
              </w:rPr>
            </w:pPr>
            <w:r w:rsidRPr="001C5A36">
              <w:rPr>
                <w:bCs/>
                <w:sz w:val="22"/>
                <w:szCs w:val="22"/>
                <w:lang w:val="en-GB"/>
              </w:rPr>
              <w:t>Liquid metals in cooling systems: Experimental design of thermophysical properties of eutectic Ga-Sn-Zn alloy with Pb additions</w:t>
            </w:r>
          </w:p>
          <w:p w:rsidR="00C31B95" w:rsidRPr="001C5A36" w:rsidRDefault="00165A30" w:rsidP="00C31B95">
            <w:pPr>
              <w:jc w:val="both"/>
              <w:rPr>
                <w:color w:val="000000"/>
                <w:lang w:val="en-US" w:eastAsia="uk-UA"/>
              </w:rPr>
            </w:pPr>
            <w:hyperlink r:id="rId62" w:history="1">
              <w:r w:rsidR="00C31B95" w:rsidRPr="001C5A36">
                <w:rPr>
                  <w:rStyle w:val="a5"/>
                  <w:lang w:val="en-US" w:eastAsia="uk-UA"/>
                </w:rPr>
                <w:t>https://doi.org/10.1016/j.molliq.2019.02.121</w:t>
              </w:r>
            </w:hyperlink>
            <w:r w:rsidR="00C31B95" w:rsidRPr="001C5A36">
              <w:rPr>
                <w:color w:val="000000"/>
                <w:lang w:val="en-US" w:eastAsia="uk-UA"/>
              </w:rPr>
              <w:t>.</w:t>
            </w:r>
          </w:p>
          <w:p w:rsidR="00C31B95" w:rsidRPr="001C5A36" w:rsidRDefault="00C31B95" w:rsidP="00C31B95">
            <w:pPr>
              <w:jc w:val="both"/>
              <w:rPr>
                <w:lang w:val="uk-UA"/>
              </w:rPr>
            </w:pPr>
          </w:p>
        </w:tc>
        <w:tc>
          <w:tcPr>
            <w:tcW w:w="1062" w:type="pct"/>
            <w:shd w:val="clear" w:color="auto" w:fill="auto"/>
          </w:tcPr>
          <w:p w:rsidR="00C31B95" w:rsidRPr="001C5A36" w:rsidRDefault="00C31B95" w:rsidP="002532A2">
            <w:pPr>
              <w:jc w:val="both"/>
              <w:rPr>
                <w:lang w:val="uk-UA"/>
              </w:rPr>
            </w:pPr>
            <w:r w:rsidRPr="001C5A36">
              <w:rPr>
                <w:bCs/>
                <w:sz w:val="22"/>
                <w:szCs w:val="22"/>
                <w:lang w:val="en-GB"/>
              </w:rPr>
              <w:t>Journal of Molecular Liquids</w:t>
            </w:r>
          </w:p>
        </w:tc>
        <w:tc>
          <w:tcPr>
            <w:tcW w:w="658" w:type="pct"/>
            <w:shd w:val="clear" w:color="auto" w:fill="auto"/>
          </w:tcPr>
          <w:p w:rsidR="00C31B95" w:rsidRPr="001C5A36" w:rsidRDefault="00C31B95" w:rsidP="00C31B95">
            <w:pPr>
              <w:jc w:val="both"/>
              <w:rPr>
                <w:lang w:val="uk-UA"/>
              </w:rPr>
            </w:pPr>
            <w:r w:rsidRPr="001C5A36">
              <w:rPr>
                <w:bCs/>
                <w:sz w:val="22"/>
                <w:szCs w:val="22"/>
                <w:lang w:val="en-GB"/>
              </w:rPr>
              <w:t xml:space="preserve">Vol. </w:t>
            </w:r>
            <w:r w:rsidRPr="001C5A36">
              <w:rPr>
                <w:bCs/>
                <w:sz w:val="22"/>
                <w:szCs w:val="22"/>
                <w:lang w:val="en-US"/>
              </w:rPr>
              <w:t>281. – P. 542–548</w:t>
            </w:r>
            <w:r w:rsidR="002532A2" w:rsidRPr="001C5A36">
              <w:rPr>
                <w:bCs/>
                <w:sz w:val="22"/>
                <w:szCs w:val="22"/>
                <w:lang w:val="en-GB"/>
              </w:rPr>
              <w:t>. –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34117D">
            <w:pPr>
              <w:rPr>
                <w:lang w:val="uk-UA"/>
              </w:rPr>
            </w:pPr>
            <w:r w:rsidRPr="001C5A36">
              <w:rPr>
                <w:sz w:val="22"/>
                <w:szCs w:val="22"/>
                <w:lang w:val="pl-PL" w:eastAsia="uk-UA"/>
              </w:rPr>
              <w:t>Dobosz, A</w:t>
            </w:r>
            <w:r w:rsidRPr="001C5A36">
              <w:rPr>
                <w:b/>
                <w:sz w:val="22"/>
                <w:szCs w:val="22"/>
                <w:u w:val="single"/>
                <w:lang w:val="pl-PL" w:eastAsia="uk-UA"/>
              </w:rPr>
              <w:t xml:space="preserve">., </w:t>
            </w:r>
            <w:r w:rsidRPr="001C5A36">
              <w:rPr>
                <w:sz w:val="22"/>
                <w:szCs w:val="22"/>
                <w:lang w:val="pl-PL" w:eastAsia="uk-UA"/>
              </w:rPr>
              <w:t>Plevachuk, Y., Sklyarchuk, V., Sokoliuk, B., Tkach, O., Gancarz, T.</w:t>
            </w:r>
          </w:p>
        </w:tc>
        <w:tc>
          <w:tcPr>
            <w:tcW w:w="2099" w:type="pct"/>
            <w:shd w:val="clear" w:color="auto" w:fill="auto"/>
          </w:tcPr>
          <w:p w:rsidR="00C31B95" w:rsidRPr="001C5A36" w:rsidRDefault="00C31B95" w:rsidP="00C31B95">
            <w:pPr>
              <w:jc w:val="both"/>
              <w:rPr>
                <w:lang w:val="en-US" w:eastAsia="uk-UA"/>
              </w:rPr>
            </w:pPr>
            <w:r w:rsidRPr="001C5A36">
              <w:rPr>
                <w:sz w:val="22"/>
                <w:szCs w:val="22"/>
                <w:lang w:val="en-US" w:eastAsia="uk-UA"/>
              </w:rPr>
              <w:t>Liquid Metals in High-Temperature Cooling Systems: The Effect of Bi Additions for the Physicochemical Properties of Eutectic Ga-Sn-Zn</w:t>
            </w:r>
          </w:p>
          <w:p w:rsidR="00C31B95" w:rsidRPr="001C5A36" w:rsidRDefault="00165A30" w:rsidP="00C31B95">
            <w:pPr>
              <w:jc w:val="both"/>
              <w:rPr>
                <w:color w:val="000000"/>
                <w:lang w:val="en-US" w:eastAsia="uk-UA"/>
              </w:rPr>
            </w:pPr>
            <w:hyperlink r:id="rId63" w:history="1">
              <w:r w:rsidR="00C31B95" w:rsidRPr="001C5A36">
                <w:rPr>
                  <w:rStyle w:val="a5"/>
                  <w:lang w:val="en-US" w:eastAsia="uk-UA"/>
                </w:rPr>
                <w:t>https://pubs.acs.org/doi/10.1021/acs.jced.8b00519</w:t>
              </w:r>
            </w:hyperlink>
          </w:p>
          <w:p w:rsidR="00C31B95" w:rsidRPr="001C5A36" w:rsidRDefault="00C31B95" w:rsidP="00C31B95">
            <w:pPr>
              <w:jc w:val="both"/>
              <w:rPr>
                <w:lang w:val="uk-UA"/>
              </w:rPr>
            </w:pPr>
          </w:p>
        </w:tc>
        <w:tc>
          <w:tcPr>
            <w:tcW w:w="1062" w:type="pct"/>
            <w:shd w:val="clear" w:color="auto" w:fill="auto"/>
          </w:tcPr>
          <w:p w:rsidR="00C31B95" w:rsidRPr="001C5A36" w:rsidRDefault="00C31B95" w:rsidP="002532A2">
            <w:pPr>
              <w:jc w:val="both"/>
              <w:rPr>
                <w:lang w:val="uk-UA"/>
              </w:rPr>
            </w:pPr>
            <w:r w:rsidRPr="001C5A36">
              <w:rPr>
                <w:sz w:val="22"/>
                <w:szCs w:val="22"/>
                <w:lang w:val="en-US" w:eastAsia="uk-UA"/>
              </w:rPr>
              <w:t xml:space="preserve">Journal of Chemical and Engineering Data. </w:t>
            </w:r>
          </w:p>
        </w:tc>
        <w:tc>
          <w:tcPr>
            <w:tcW w:w="658" w:type="pct"/>
            <w:shd w:val="clear" w:color="auto" w:fill="auto"/>
          </w:tcPr>
          <w:p w:rsidR="00C31B95" w:rsidRPr="001C5A36" w:rsidRDefault="00C31B95" w:rsidP="00C31B95">
            <w:pPr>
              <w:jc w:val="both"/>
              <w:rPr>
                <w:lang w:val="uk-UA"/>
              </w:rPr>
            </w:pPr>
            <w:r w:rsidRPr="001C5A36">
              <w:rPr>
                <w:sz w:val="22"/>
                <w:szCs w:val="22"/>
                <w:lang w:val="en-US" w:eastAsia="uk-UA"/>
              </w:rPr>
              <w:t>64 (2), pp. 404-411</w:t>
            </w:r>
            <w:r w:rsidR="002532A2">
              <w:rPr>
                <w:sz w:val="22"/>
                <w:szCs w:val="22"/>
                <w:lang w:val="uk-UA" w:eastAsia="uk-UA"/>
              </w:rPr>
              <w:t xml:space="preserve">. </w:t>
            </w:r>
            <w:r w:rsidR="002532A2" w:rsidRPr="001C5A36">
              <w:rPr>
                <w:sz w:val="22"/>
                <w:szCs w:val="22"/>
                <w:lang w:val="uk-UA" w:eastAsia="uk-UA"/>
              </w:rPr>
              <w:t xml:space="preserve">- </w:t>
            </w:r>
            <w:r w:rsidR="002532A2" w:rsidRPr="001C5A36">
              <w:rPr>
                <w:sz w:val="22"/>
                <w:szCs w:val="22"/>
                <w:lang w:val="en-US" w:eastAsia="uk-UA"/>
              </w:rPr>
              <w:t>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165A30" w:rsidP="0034117D">
            <w:pPr>
              <w:rPr>
                <w:lang w:val="uk-UA" w:eastAsia="uk-UA"/>
              </w:rPr>
            </w:pPr>
            <w:hyperlink r:id="rId64" w:tooltip="Show author details" w:history="1">
              <w:r w:rsidR="00C31B95" w:rsidRPr="001C5A36">
                <w:rPr>
                  <w:rStyle w:val="a5"/>
                  <w:color w:val="auto"/>
                  <w:sz w:val="22"/>
                  <w:szCs w:val="22"/>
                  <w:u w:val="none"/>
                  <w:lang w:val="en-US"/>
                </w:rPr>
                <w:t>Yakymovych</w:t>
              </w:r>
              <w:r w:rsidR="00C31B95" w:rsidRPr="001C5A36">
                <w:rPr>
                  <w:rStyle w:val="a5"/>
                  <w:color w:val="auto"/>
                  <w:sz w:val="22"/>
                  <w:szCs w:val="22"/>
                  <w:u w:val="none"/>
                  <w:lang w:val="uk-UA"/>
                </w:rPr>
                <w:t xml:space="preserve">, </w:t>
              </w:r>
              <w:r w:rsidR="00C31B95" w:rsidRPr="001C5A36">
                <w:rPr>
                  <w:rStyle w:val="a5"/>
                  <w:color w:val="auto"/>
                  <w:sz w:val="22"/>
                  <w:szCs w:val="22"/>
                  <w:u w:val="none"/>
                  <w:lang w:val="en-US"/>
                </w:rPr>
                <w:t>A</w:t>
              </w:r>
              <w:r w:rsidR="00C31B95" w:rsidRPr="001C5A36">
                <w:rPr>
                  <w:rStyle w:val="a5"/>
                  <w:color w:val="auto"/>
                  <w:sz w:val="22"/>
                  <w:szCs w:val="22"/>
                  <w:u w:val="none"/>
                  <w:lang w:val="uk-UA"/>
                </w:rPr>
                <w:t>.</w:t>
              </w:r>
            </w:hyperlink>
            <w:r w:rsidR="00C31B95" w:rsidRPr="001C5A36">
              <w:rPr>
                <w:sz w:val="22"/>
                <w:szCs w:val="22"/>
                <w:lang w:val="uk-UA"/>
              </w:rPr>
              <w:t xml:space="preserve">, </w:t>
            </w:r>
            <w:hyperlink r:id="rId65" w:tooltip="Show author details" w:history="1">
              <w:r w:rsidR="00C31B95" w:rsidRPr="001C5A36">
                <w:rPr>
                  <w:rStyle w:val="a5"/>
                  <w:color w:val="auto"/>
                  <w:sz w:val="22"/>
                  <w:szCs w:val="22"/>
                  <w:u w:val="none"/>
                  <w:lang w:val="en-US"/>
                </w:rPr>
                <w:t>Slabon</w:t>
              </w:r>
              <w:r w:rsidR="00C31B95" w:rsidRPr="001C5A36">
                <w:rPr>
                  <w:rStyle w:val="a5"/>
                  <w:color w:val="auto"/>
                  <w:sz w:val="22"/>
                  <w:szCs w:val="22"/>
                  <w:u w:val="none"/>
                  <w:lang w:val="uk-UA"/>
                </w:rPr>
                <w:t xml:space="preserve">, </w:t>
              </w:r>
              <w:r w:rsidR="00C31B95" w:rsidRPr="001C5A36">
                <w:rPr>
                  <w:rStyle w:val="a5"/>
                  <w:color w:val="auto"/>
                  <w:sz w:val="22"/>
                  <w:szCs w:val="22"/>
                  <w:u w:val="none"/>
                  <w:lang w:val="en-US"/>
                </w:rPr>
                <w:t>A</w:t>
              </w:r>
              <w:r w:rsidR="00C31B95" w:rsidRPr="001C5A36">
                <w:rPr>
                  <w:rStyle w:val="a5"/>
                  <w:color w:val="auto"/>
                  <w:sz w:val="22"/>
                  <w:szCs w:val="22"/>
                  <w:u w:val="none"/>
                  <w:lang w:val="uk-UA"/>
                </w:rPr>
                <w:t>.</w:t>
              </w:r>
            </w:hyperlink>
            <w:r w:rsidR="00C31B95" w:rsidRPr="001C5A36">
              <w:rPr>
                <w:sz w:val="22"/>
                <w:szCs w:val="22"/>
                <w:lang w:val="uk-UA"/>
              </w:rPr>
              <w:t xml:space="preserve">, </w:t>
            </w:r>
            <w:hyperlink r:id="rId66" w:tooltip="Show author details" w:history="1">
              <w:r w:rsidR="00C31B95" w:rsidRPr="001C5A36">
                <w:rPr>
                  <w:rStyle w:val="a5"/>
                  <w:color w:val="auto"/>
                  <w:sz w:val="22"/>
                  <w:szCs w:val="22"/>
                  <w:u w:val="none"/>
                  <w:lang w:val="en-US"/>
                </w:rPr>
                <w:t>Plevachuk</w:t>
              </w:r>
              <w:r w:rsidR="00C31B95" w:rsidRPr="001C5A36">
                <w:rPr>
                  <w:rStyle w:val="a5"/>
                  <w:color w:val="auto"/>
                  <w:sz w:val="22"/>
                  <w:szCs w:val="22"/>
                  <w:u w:val="none"/>
                  <w:lang w:val="uk-UA"/>
                </w:rPr>
                <w:t xml:space="preserve">, </w:t>
              </w:r>
              <w:r w:rsidR="00C31B95" w:rsidRPr="001C5A36">
                <w:rPr>
                  <w:rStyle w:val="a5"/>
                  <w:color w:val="auto"/>
                  <w:sz w:val="22"/>
                  <w:szCs w:val="22"/>
                  <w:u w:val="none"/>
                  <w:lang w:val="en-US"/>
                </w:rPr>
                <w:t>Y</w:t>
              </w:r>
              <w:r w:rsidR="00C31B95" w:rsidRPr="001C5A36">
                <w:rPr>
                  <w:rStyle w:val="a5"/>
                  <w:color w:val="auto"/>
                  <w:sz w:val="22"/>
                  <w:szCs w:val="22"/>
                  <w:u w:val="none"/>
                  <w:lang w:val="uk-UA"/>
                </w:rPr>
                <w:t>.</w:t>
              </w:r>
            </w:hyperlink>
            <w:r w:rsidR="00C31B95" w:rsidRPr="001C5A36">
              <w:rPr>
                <w:sz w:val="22"/>
                <w:szCs w:val="22"/>
                <w:lang w:val="uk-UA"/>
              </w:rPr>
              <w:t xml:space="preserve">, </w:t>
            </w:r>
            <w:hyperlink r:id="rId67" w:tooltip="Show author details" w:history="1">
              <w:r w:rsidR="00C31B95" w:rsidRPr="001C5A36">
                <w:rPr>
                  <w:rStyle w:val="a5"/>
                  <w:color w:val="auto"/>
                  <w:sz w:val="22"/>
                  <w:szCs w:val="22"/>
                  <w:u w:val="none"/>
                  <w:lang w:val="en-US"/>
                </w:rPr>
                <w:t>Sklyarchuk</w:t>
              </w:r>
              <w:r w:rsidR="00C31B95" w:rsidRPr="001C5A36">
                <w:rPr>
                  <w:rStyle w:val="a5"/>
                  <w:color w:val="auto"/>
                  <w:sz w:val="22"/>
                  <w:szCs w:val="22"/>
                  <w:u w:val="none"/>
                  <w:lang w:val="uk-UA"/>
                </w:rPr>
                <w:t xml:space="preserve">, </w:t>
              </w:r>
              <w:r w:rsidR="00C31B95" w:rsidRPr="001C5A36">
                <w:rPr>
                  <w:rStyle w:val="a5"/>
                  <w:color w:val="auto"/>
                  <w:sz w:val="22"/>
                  <w:szCs w:val="22"/>
                  <w:u w:val="none"/>
                  <w:lang w:val="en-US"/>
                </w:rPr>
                <w:t>V</w:t>
              </w:r>
              <w:r w:rsidR="00C31B95" w:rsidRPr="001C5A36">
                <w:rPr>
                  <w:rStyle w:val="a5"/>
                  <w:color w:val="auto"/>
                  <w:sz w:val="22"/>
                  <w:szCs w:val="22"/>
                  <w:u w:val="none"/>
                  <w:lang w:val="uk-UA"/>
                </w:rPr>
                <w:t>.</w:t>
              </w:r>
            </w:hyperlink>
            <w:r w:rsidR="00C31B95" w:rsidRPr="001C5A36">
              <w:rPr>
                <w:sz w:val="22"/>
                <w:szCs w:val="22"/>
                <w:lang w:val="uk-UA"/>
              </w:rPr>
              <w:t xml:space="preserve">, </w:t>
            </w:r>
            <w:hyperlink r:id="rId68" w:tooltip="Show author details" w:history="1">
              <w:r w:rsidR="00C31B95" w:rsidRPr="001C5A36">
                <w:rPr>
                  <w:rStyle w:val="a5"/>
                  <w:color w:val="auto"/>
                  <w:sz w:val="22"/>
                  <w:szCs w:val="22"/>
                  <w:u w:val="none"/>
                  <w:lang w:val="en-US"/>
                </w:rPr>
                <w:t>Sokoliuk</w:t>
              </w:r>
              <w:r w:rsidR="00C31B95" w:rsidRPr="001C5A36">
                <w:rPr>
                  <w:rStyle w:val="a5"/>
                  <w:color w:val="auto"/>
                  <w:sz w:val="22"/>
                  <w:szCs w:val="22"/>
                  <w:u w:val="none"/>
                  <w:lang w:val="uk-UA"/>
                </w:rPr>
                <w:t xml:space="preserve">, </w:t>
              </w:r>
              <w:r w:rsidR="00C31B95" w:rsidRPr="001C5A36">
                <w:rPr>
                  <w:rStyle w:val="a5"/>
                  <w:color w:val="auto"/>
                  <w:sz w:val="22"/>
                  <w:szCs w:val="22"/>
                  <w:u w:val="none"/>
                  <w:lang w:val="en-US"/>
                </w:rPr>
                <w:t>B</w:t>
              </w:r>
              <w:r w:rsidR="00C31B95" w:rsidRPr="001C5A36">
                <w:rPr>
                  <w:rStyle w:val="a5"/>
                  <w:color w:val="auto"/>
                  <w:sz w:val="22"/>
                  <w:szCs w:val="22"/>
                  <w:u w:val="none"/>
                  <w:lang w:val="uk-UA"/>
                </w:rPr>
                <w:t>.</w:t>
              </w:r>
            </w:hyperlink>
          </w:p>
        </w:tc>
        <w:tc>
          <w:tcPr>
            <w:tcW w:w="2099" w:type="pct"/>
            <w:shd w:val="clear" w:color="auto" w:fill="auto"/>
          </w:tcPr>
          <w:p w:rsidR="00C31B95" w:rsidRPr="001C5A36" w:rsidRDefault="00165A30" w:rsidP="00C31B95">
            <w:pPr>
              <w:jc w:val="both"/>
              <w:rPr>
                <w:rStyle w:val="a5"/>
                <w:color w:val="auto"/>
                <w:u w:val="none"/>
                <w:lang w:val="en-US"/>
              </w:rPr>
            </w:pPr>
            <w:hyperlink r:id="rId69" w:tooltip="Show document details" w:history="1">
              <w:r w:rsidR="00C31B95" w:rsidRPr="001C5A36">
                <w:rPr>
                  <w:rStyle w:val="a5"/>
                  <w:color w:val="auto"/>
                  <w:sz w:val="22"/>
                  <w:szCs w:val="22"/>
                  <w:u w:val="none"/>
                  <w:lang w:val="en-US"/>
                </w:rPr>
                <w:t>Lightweight magnesium nanocomposites: electrical conductivity of liquid magnesium doped by CoPd nanoparticles</w:t>
              </w:r>
            </w:hyperlink>
          </w:p>
          <w:p w:rsidR="00C31B95" w:rsidRPr="001C5A36" w:rsidRDefault="00C31B95" w:rsidP="00C31B95">
            <w:pPr>
              <w:jc w:val="both"/>
              <w:rPr>
                <w:lang w:val="uk-UA" w:eastAsia="uk-UA"/>
              </w:rPr>
            </w:pPr>
            <w:r w:rsidRPr="001C5A36">
              <w:rPr>
                <w:rStyle w:val="aa"/>
                <w:sz w:val="22"/>
                <w:szCs w:val="22"/>
                <w:lang w:val="en-US"/>
              </w:rPr>
              <w:t xml:space="preserve">DOI: </w:t>
            </w:r>
            <w:r w:rsidRPr="001C5A36">
              <w:rPr>
                <w:sz w:val="22"/>
                <w:szCs w:val="22"/>
                <w:lang w:val="en-US"/>
              </w:rPr>
              <w:t>10.1007/s13204-018-0789-6</w:t>
            </w:r>
          </w:p>
        </w:tc>
        <w:tc>
          <w:tcPr>
            <w:tcW w:w="1062" w:type="pct"/>
            <w:shd w:val="clear" w:color="auto" w:fill="auto"/>
          </w:tcPr>
          <w:p w:rsidR="00C31B95" w:rsidRPr="001C5A36" w:rsidRDefault="00165A30" w:rsidP="00C31B95">
            <w:pPr>
              <w:jc w:val="both"/>
              <w:rPr>
                <w:rStyle w:val="aa"/>
                <w:lang w:val="en-US"/>
              </w:rPr>
            </w:pPr>
            <w:hyperlink r:id="rId70" w:tooltip="Show source title details" w:history="1">
              <w:r w:rsidR="00C31B95" w:rsidRPr="001C5A36">
                <w:rPr>
                  <w:rStyle w:val="a5"/>
                  <w:sz w:val="22"/>
                  <w:szCs w:val="22"/>
                  <w:lang w:val="en-US"/>
                </w:rPr>
                <w:t>Applied Nanoscience (Switzerland)</w:t>
              </w:r>
            </w:hyperlink>
            <w:r w:rsidR="00C31B95" w:rsidRPr="001C5A36">
              <w:rPr>
                <w:sz w:val="22"/>
                <w:szCs w:val="22"/>
                <w:lang w:val="en-US"/>
              </w:rPr>
              <w:t>.</w:t>
            </w:r>
          </w:p>
          <w:p w:rsidR="00C31B95" w:rsidRPr="001C5A36" w:rsidRDefault="00C31B95" w:rsidP="00C31B95">
            <w:pPr>
              <w:jc w:val="both"/>
              <w:rPr>
                <w:lang w:val="uk-UA" w:eastAsia="uk-UA"/>
              </w:rPr>
            </w:pPr>
          </w:p>
        </w:tc>
        <w:tc>
          <w:tcPr>
            <w:tcW w:w="658" w:type="pct"/>
            <w:shd w:val="clear" w:color="auto" w:fill="auto"/>
          </w:tcPr>
          <w:p w:rsidR="00C31B95" w:rsidRPr="001C5A36" w:rsidRDefault="00C31B95" w:rsidP="00C31B95">
            <w:pPr>
              <w:jc w:val="both"/>
              <w:rPr>
                <w:lang w:val="uk-UA" w:eastAsia="uk-UA"/>
              </w:rPr>
            </w:pPr>
            <w:r w:rsidRPr="001C5A36">
              <w:rPr>
                <w:sz w:val="22"/>
                <w:szCs w:val="22"/>
                <w:lang w:val="en-US"/>
              </w:rPr>
              <w:t>9(5).- P. 1119-1125</w:t>
            </w:r>
            <w:r w:rsidR="002532A2">
              <w:rPr>
                <w:sz w:val="22"/>
                <w:szCs w:val="22"/>
                <w:lang w:val="uk-UA"/>
              </w:rPr>
              <w:t>.</w:t>
            </w:r>
            <w:r w:rsidR="002532A2" w:rsidRPr="001C5A36">
              <w:rPr>
                <w:sz w:val="22"/>
                <w:szCs w:val="22"/>
                <w:lang w:val="en-US"/>
              </w:rPr>
              <w:t>-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165A30" w:rsidP="0034117D">
            <w:pPr>
              <w:rPr>
                <w:lang w:val="pl-PL"/>
              </w:rPr>
            </w:pPr>
            <w:hyperlink r:id="rId71" w:tooltip="Show author details" w:history="1">
              <w:r w:rsidR="00C31B95" w:rsidRPr="001C5A36">
                <w:rPr>
                  <w:rStyle w:val="a5"/>
                  <w:color w:val="auto"/>
                  <w:sz w:val="22"/>
                  <w:szCs w:val="22"/>
                  <w:u w:val="none"/>
                  <w:lang w:val="pl-PL"/>
                </w:rPr>
                <w:t>Dobosz A.</w:t>
              </w:r>
            </w:hyperlink>
            <w:r w:rsidR="00C31B95" w:rsidRPr="001C5A36">
              <w:rPr>
                <w:sz w:val="22"/>
                <w:szCs w:val="22"/>
                <w:lang w:val="pl-PL"/>
              </w:rPr>
              <w:t xml:space="preserve">, </w:t>
            </w:r>
            <w:hyperlink r:id="rId72" w:tooltip="Show author details" w:history="1">
              <w:r w:rsidR="00C31B95" w:rsidRPr="001C5A36">
                <w:rPr>
                  <w:rStyle w:val="a5"/>
                  <w:color w:val="auto"/>
                  <w:sz w:val="22"/>
                  <w:szCs w:val="22"/>
                  <w:u w:val="none"/>
                  <w:lang w:val="pl-PL"/>
                </w:rPr>
                <w:t>Plevachuk Y.</w:t>
              </w:r>
            </w:hyperlink>
            <w:r w:rsidR="00C31B95" w:rsidRPr="001C5A36">
              <w:rPr>
                <w:sz w:val="22"/>
                <w:szCs w:val="22"/>
                <w:lang w:val="pl-PL"/>
              </w:rPr>
              <w:t xml:space="preserve">, </w:t>
            </w:r>
            <w:hyperlink r:id="rId73" w:tooltip="Show author details" w:history="1">
              <w:r w:rsidR="00C31B95" w:rsidRPr="001C5A36">
                <w:rPr>
                  <w:rStyle w:val="a5"/>
                  <w:color w:val="auto"/>
                  <w:sz w:val="22"/>
                  <w:szCs w:val="22"/>
                  <w:u w:val="none"/>
                  <w:lang w:val="pl-PL"/>
                </w:rPr>
                <w:t>Sklyarchuk V.</w:t>
              </w:r>
            </w:hyperlink>
            <w:r w:rsidR="00C31B95" w:rsidRPr="001C5A36">
              <w:rPr>
                <w:sz w:val="22"/>
                <w:szCs w:val="22"/>
                <w:lang w:val="pl-PL"/>
              </w:rPr>
              <w:t xml:space="preserve">, </w:t>
            </w:r>
            <w:hyperlink r:id="rId74" w:tooltip="Show author details" w:history="1">
              <w:r w:rsidR="00C31B95" w:rsidRPr="001C5A36">
                <w:rPr>
                  <w:rStyle w:val="a5"/>
                  <w:color w:val="auto"/>
                  <w:sz w:val="22"/>
                  <w:szCs w:val="22"/>
                  <w:u w:val="none"/>
                  <w:lang w:val="pl-PL"/>
                </w:rPr>
                <w:t>Sokoliuk B.</w:t>
              </w:r>
            </w:hyperlink>
            <w:r w:rsidR="00C31B95" w:rsidRPr="001C5A36">
              <w:rPr>
                <w:sz w:val="22"/>
                <w:szCs w:val="22"/>
                <w:lang w:val="pl-PL"/>
              </w:rPr>
              <w:t xml:space="preserve">, </w:t>
            </w:r>
            <w:hyperlink r:id="rId75" w:tooltip="Show author details" w:history="1">
              <w:r w:rsidR="00C31B95" w:rsidRPr="001C5A36">
                <w:rPr>
                  <w:rStyle w:val="a5"/>
                  <w:color w:val="auto"/>
                  <w:sz w:val="22"/>
                  <w:szCs w:val="22"/>
                  <w:u w:val="none"/>
                  <w:lang w:val="pl-PL"/>
                </w:rPr>
                <w:t>Gancarz T.</w:t>
              </w:r>
            </w:hyperlink>
          </w:p>
        </w:tc>
        <w:tc>
          <w:tcPr>
            <w:tcW w:w="2099" w:type="pct"/>
            <w:shd w:val="clear" w:color="auto" w:fill="auto"/>
          </w:tcPr>
          <w:p w:rsidR="00C31B95" w:rsidRPr="001C5A36" w:rsidRDefault="00C31B95" w:rsidP="00C31B95">
            <w:pPr>
              <w:jc w:val="both"/>
              <w:rPr>
                <w:lang w:val="en-US"/>
              </w:rPr>
            </w:pPr>
            <w:r w:rsidRPr="001C5A36">
              <w:rPr>
                <w:sz w:val="22"/>
                <w:szCs w:val="22"/>
                <w:lang w:val="en-US"/>
              </w:rPr>
              <w:t>The influence of Li on the thermophysical properties of liquid Ga–Sn–Zn eutectic alloys</w:t>
            </w:r>
          </w:p>
          <w:p w:rsidR="00C31B95" w:rsidRPr="001C5A36" w:rsidRDefault="00C31B95" w:rsidP="00C31B95">
            <w:pPr>
              <w:jc w:val="both"/>
              <w:rPr>
                <w:lang w:val="en-US"/>
              </w:rPr>
            </w:pPr>
            <w:r w:rsidRPr="001C5A36">
              <w:rPr>
                <w:rStyle w:val="aa"/>
                <w:sz w:val="22"/>
                <w:szCs w:val="22"/>
                <w:lang w:val="en-US"/>
              </w:rPr>
              <w:t xml:space="preserve">DOI: </w:t>
            </w:r>
            <w:r w:rsidRPr="001C5A36">
              <w:rPr>
                <w:sz w:val="22"/>
                <w:szCs w:val="22"/>
                <w:lang w:val="en-US"/>
              </w:rPr>
              <w:t>10.1007/s10854-019-02254-4</w:t>
            </w:r>
          </w:p>
        </w:tc>
        <w:tc>
          <w:tcPr>
            <w:tcW w:w="1062" w:type="pct"/>
            <w:shd w:val="clear" w:color="auto" w:fill="auto"/>
          </w:tcPr>
          <w:p w:rsidR="00C31B95" w:rsidRPr="001C5A36" w:rsidRDefault="00165A30" w:rsidP="002532A2">
            <w:pPr>
              <w:jc w:val="both"/>
              <w:rPr>
                <w:lang w:val="en-US"/>
              </w:rPr>
            </w:pPr>
            <w:hyperlink r:id="rId76" w:tooltip="Show source title details" w:history="1">
              <w:r w:rsidR="00C31B95" w:rsidRPr="001C5A36">
                <w:rPr>
                  <w:rStyle w:val="a5"/>
                  <w:sz w:val="22"/>
                  <w:szCs w:val="22"/>
                  <w:lang w:val="en-US"/>
                </w:rPr>
                <w:t>Journal of Materials Science: Materials in Electronics</w:t>
              </w:r>
            </w:hyperlink>
          </w:p>
        </w:tc>
        <w:tc>
          <w:tcPr>
            <w:tcW w:w="658" w:type="pct"/>
            <w:shd w:val="clear" w:color="auto" w:fill="auto"/>
          </w:tcPr>
          <w:p w:rsidR="00C31B95" w:rsidRPr="001C5A36" w:rsidRDefault="00C31B95" w:rsidP="00C31B95">
            <w:pPr>
              <w:jc w:val="both"/>
              <w:rPr>
                <w:lang w:val="en-US"/>
              </w:rPr>
            </w:pPr>
            <w:r w:rsidRPr="001C5A36">
              <w:rPr>
                <w:sz w:val="22"/>
                <w:szCs w:val="22"/>
                <w:lang w:val="en-US"/>
              </w:rPr>
              <w:t>v.30, №20.- P. 18970-18980</w:t>
            </w:r>
            <w:r w:rsidR="002532A2" w:rsidRPr="001C5A36">
              <w:rPr>
                <w:sz w:val="22"/>
                <w:szCs w:val="22"/>
                <w:lang w:val="en-US"/>
              </w:rPr>
              <w:t>.- 2019.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34117D">
            <w:pPr>
              <w:rPr>
                <w:lang w:val="en-US"/>
              </w:rPr>
            </w:pPr>
            <w:r w:rsidRPr="001C5A36">
              <w:rPr>
                <w:bCs/>
                <w:sz w:val="22"/>
                <w:szCs w:val="22"/>
                <w:lang w:val="en-GB"/>
              </w:rPr>
              <w:t>Yu. Plevachuk, O. Tkach, P. Svec Sr., P.</w:t>
            </w:r>
            <w:r w:rsidRPr="001C5A36">
              <w:rPr>
                <w:bCs/>
                <w:sz w:val="22"/>
                <w:szCs w:val="22"/>
                <w:lang w:val="en-US"/>
              </w:rPr>
              <w:t> </w:t>
            </w:r>
            <w:r w:rsidRPr="001C5A36">
              <w:rPr>
                <w:bCs/>
                <w:sz w:val="22"/>
                <w:szCs w:val="22"/>
                <w:lang w:val="en-GB"/>
              </w:rPr>
              <w:t>Svec</w:t>
            </w:r>
          </w:p>
        </w:tc>
        <w:tc>
          <w:tcPr>
            <w:tcW w:w="2099" w:type="pct"/>
            <w:shd w:val="clear" w:color="auto" w:fill="auto"/>
          </w:tcPr>
          <w:p w:rsidR="00C31B95" w:rsidRPr="001C5A36" w:rsidRDefault="00C31B95" w:rsidP="00C31B95">
            <w:pPr>
              <w:jc w:val="both"/>
              <w:rPr>
                <w:bCs/>
                <w:lang w:val="en-GB"/>
              </w:rPr>
            </w:pPr>
            <w:r w:rsidRPr="001C5A36">
              <w:rPr>
                <w:bCs/>
                <w:sz w:val="22"/>
                <w:szCs w:val="22"/>
                <w:lang w:val="en-GB"/>
              </w:rPr>
              <w:t>Study of non-equilibrium solidification region in Sn96.5Ag3Cu0.5 alloys with carbon nanotube admixtures by electrical resistivity measurements</w:t>
            </w:r>
          </w:p>
          <w:p w:rsidR="00C31B95" w:rsidRPr="001C5A36" w:rsidRDefault="00165A30" w:rsidP="00C31B95">
            <w:pPr>
              <w:jc w:val="both"/>
              <w:rPr>
                <w:lang w:val="en-US"/>
              </w:rPr>
            </w:pPr>
            <w:hyperlink r:id="rId77" w:history="1">
              <w:r w:rsidR="00C31B95" w:rsidRPr="001C5A36">
                <w:rPr>
                  <w:rStyle w:val="a5"/>
                  <w:bCs/>
                  <w:sz w:val="22"/>
                  <w:szCs w:val="22"/>
                  <w:lang w:val="en-GB"/>
                </w:rPr>
                <w:t>DOI: 10.1007/s11669-019-00706-2</w:t>
              </w:r>
            </w:hyperlink>
          </w:p>
        </w:tc>
        <w:tc>
          <w:tcPr>
            <w:tcW w:w="1062" w:type="pct"/>
            <w:shd w:val="clear" w:color="auto" w:fill="auto"/>
          </w:tcPr>
          <w:p w:rsidR="00C31B95" w:rsidRPr="001C5A36" w:rsidRDefault="00C31B95" w:rsidP="00C31B95">
            <w:pPr>
              <w:jc w:val="both"/>
              <w:rPr>
                <w:bCs/>
                <w:lang w:val="en-GB"/>
              </w:rPr>
            </w:pPr>
            <w:r w:rsidRPr="001C5A36">
              <w:rPr>
                <w:bCs/>
                <w:sz w:val="22"/>
                <w:szCs w:val="22"/>
                <w:lang w:val="en-GB"/>
              </w:rPr>
              <w:t xml:space="preserve">J. Phase Equilib. Diffus. </w:t>
            </w:r>
          </w:p>
          <w:p w:rsidR="00C31B95" w:rsidRPr="001C5A36" w:rsidRDefault="00C31B95" w:rsidP="00C31B95">
            <w:pPr>
              <w:jc w:val="both"/>
              <w:rPr>
                <w:lang w:val="en-US"/>
              </w:rPr>
            </w:pPr>
          </w:p>
        </w:tc>
        <w:tc>
          <w:tcPr>
            <w:tcW w:w="658" w:type="pct"/>
            <w:shd w:val="clear" w:color="auto" w:fill="auto"/>
          </w:tcPr>
          <w:p w:rsidR="00C31B95" w:rsidRPr="001C5A36" w:rsidRDefault="00C31B95" w:rsidP="00C31B95">
            <w:pPr>
              <w:jc w:val="both"/>
              <w:rPr>
                <w:lang w:val="en-US"/>
              </w:rPr>
            </w:pPr>
            <w:r w:rsidRPr="001C5A36">
              <w:rPr>
                <w:rStyle w:val="articlecitationvolume"/>
                <w:sz w:val="22"/>
                <w:szCs w:val="22"/>
                <w:lang w:val="en-US"/>
              </w:rPr>
              <w:t xml:space="preserve">Vol. 40, №1. </w:t>
            </w:r>
            <w:r w:rsidRPr="001C5A36">
              <w:rPr>
                <w:sz w:val="22"/>
                <w:szCs w:val="22"/>
                <w:lang w:val="en-US"/>
              </w:rPr>
              <w:t>– P.</w:t>
            </w:r>
            <w:r w:rsidRPr="001C5A36">
              <w:rPr>
                <w:rStyle w:val="articlecitationpages"/>
                <w:sz w:val="22"/>
                <w:szCs w:val="22"/>
                <w:lang w:val="en-US"/>
              </w:rPr>
              <w:t xml:space="preserve"> 86–92.</w:t>
            </w:r>
            <w:r w:rsidR="002532A2" w:rsidRPr="001C5A36">
              <w:rPr>
                <w:bCs/>
                <w:sz w:val="22"/>
                <w:szCs w:val="22"/>
                <w:lang w:val="en-GB"/>
              </w:rPr>
              <w:t xml:space="preserve">– </w:t>
            </w:r>
            <w:r w:rsidR="002532A2" w:rsidRPr="001C5A36">
              <w:rPr>
                <w:rStyle w:val="articlecitationyear"/>
                <w:sz w:val="22"/>
                <w:szCs w:val="22"/>
                <w:lang w:val="en-US"/>
              </w:rPr>
              <w:t>2019.</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34117D">
            <w:pPr>
              <w:rPr>
                <w:bCs/>
                <w:lang w:val="en-GB"/>
              </w:rPr>
            </w:pPr>
            <w:r w:rsidRPr="001C5A36">
              <w:rPr>
                <w:sz w:val="22"/>
                <w:szCs w:val="22"/>
                <w:lang w:val="uk-UA"/>
              </w:rPr>
              <w:t>Mudry S</w:t>
            </w:r>
            <w:r w:rsidRPr="001C5A36">
              <w:rPr>
                <w:sz w:val="22"/>
                <w:szCs w:val="22"/>
                <w:lang w:val="en-US"/>
              </w:rPr>
              <w:t>.</w:t>
            </w:r>
            <w:r w:rsidRPr="001C5A36">
              <w:rPr>
                <w:sz w:val="22"/>
                <w:szCs w:val="22"/>
                <w:lang w:val="uk-UA"/>
              </w:rPr>
              <w:t>, Shtablavyi I</w:t>
            </w:r>
            <w:r w:rsidRPr="001C5A36">
              <w:rPr>
                <w:sz w:val="22"/>
                <w:szCs w:val="22"/>
                <w:lang w:val="en-US"/>
              </w:rPr>
              <w:t>.,</w:t>
            </w:r>
            <w:r w:rsidRPr="001C5A36">
              <w:rPr>
                <w:sz w:val="22"/>
                <w:szCs w:val="22"/>
                <w:lang w:val="uk-UA"/>
              </w:rPr>
              <w:t xml:space="preserve"> Liudkevych U</w:t>
            </w:r>
            <w:r w:rsidRPr="001C5A36">
              <w:rPr>
                <w:sz w:val="22"/>
                <w:szCs w:val="22"/>
                <w:lang w:val="en-US"/>
              </w:rPr>
              <w:t>.</w:t>
            </w:r>
          </w:p>
        </w:tc>
        <w:tc>
          <w:tcPr>
            <w:tcW w:w="2099" w:type="pct"/>
            <w:shd w:val="clear" w:color="auto" w:fill="auto"/>
          </w:tcPr>
          <w:p w:rsidR="00C31B95" w:rsidRPr="001C5A36" w:rsidRDefault="00C31B95" w:rsidP="00C31B95">
            <w:pPr>
              <w:jc w:val="both"/>
              <w:rPr>
                <w:lang w:val="uk-UA"/>
              </w:rPr>
            </w:pPr>
            <w:r w:rsidRPr="001C5A36">
              <w:rPr>
                <w:sz w:val="22"/>
                <w:szCs w:val="22"/>
                <w:lang w:val="uk-UA"/>
              </w:rPr>
              <w:t>Structure evolution and entropy changes of Ga0,7Bi0,3 liquid alloy</w:t>
            </w:r>
          </w:p>
          <w:p w:rsidR="00C31B95" w:rsidRPr="001C5A36" w:rsidRDefault="00165A30" w:rsidP="00C31B95">
            <w:pPr>
              <w:jc w:val="both"/>
              <w:rPr>
                <w:bCs/>
                <w:lang w:val="en-GB"/>
              </w:rPr>
            </w:pPr>
            <w:hyperlink r:id="rId78" w:history="1">
              <w:r w:rsidR="00C31B95" w:rsidRPr="001C5A36">
                <w:rPr>
                  <w:rStyle w:val="a5"/>
                  <w:sz w:val="22"/>
                  <w:szCs w:val="22"/>
                  <w:lang w:val="uk-UA"/>
                </w:rPr>
                <w:t>https://doi.org/10.1080/00319104.2019.1594223</w:t>
              </w:r>
            </w:hyperlink>
          </w:p>
        </w:tc>
        <w:tc>
          <w:tcPr>
            <w:tcW w:w="1062" w:type="pct"/>
            <w:shd w:val="clear" w:color="auto" w:fill="auto"/>
          </w:tcPr>
          <w:p w:rsidR="00C31B95" w:rsidRPr="001C5A36" w:rsidRDefault="00C31B95" w:rsidP="00C31B95">
            <w:pPr>
              <w:jc w:val="both"/>
              <w:rPr>
                <w:lang w:val="en-US"/>
              </w:rPr>
            </w:pPr>
            <w:r w:rsidRPr="001C5A36">
              <w:rPr>
                <w:sz w:val="22"/>
                <w:szCs w:val="22"/>
                <w:lang w:val="uk-UA"/>
              </w:rPr>
              <w:t>Physics and Chemistry of Liquids</w:t>
            </w:r>
          </w:p>
          <w:p w:rsidR="00C31B95" w:rsidRPr="001C5A36" w:rsidRDefault="00C31B95" w:rsidP="00C31B95">
            <w:pPr>
              <w:jc w:val="both"/>
              <w:rPr>
                <w:bCs/>
                <w:lang w:val="en-GB"/>
              </w:rPr>
            </w:pPr>
          </w:p>
        </w:tc>
        <w:tc>
          <w:tcPr>
            <w:tcW w:w="658" w:type="pct"/>
            <w:shd w:val="clear" w:color="auto" w:fill="auto"/>
          </w:tcPr>
          <w:p w:rsidR="00C31B95" w:rsidRPr="001C5A36" w:rsidRDefault="00C31B95" w:rsidP="00C31B95">
            <w:pPr>
              <w:jc w:val="both"/>
              <w:rPr>
                <w:rStyle w:val="articlecitationvolume"/>
                <w:lang w:val="en-US"/>
              </w:rPr>
            </w:pP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34117D">
            <w:pPr>
              <w:rPr>
                <w:lang w:val="uk-UA"/>
              </w:rPr>
            </w:pPr>
            <w:r w:rsidRPr="001C5A36">
              <w:rPr>
                <w:sz w:val="22"/>
                <w:szCs w:val="22"/>
                <w:lang w:val="en-US" w:eastAsia="uk-UA"/>
              </w:rPr>
              <w:t>Shved</w:t>
            </w:r>
            <w:r w:rsidRPr="001C5A36">
              <w:rPr>
                <w:sz w:val="22"/>
                <w:szCs w:val="22"/>
                <w:lang w:val="uk-UA" w:eastAsia="uk-UA"/>
              </w:rPr>
              <w:t xml:space="preserve">, </w:t>
            </w:r>
            <w:r w:rsidRPr="001C5A36">
              <w:rPr>
                <w:sz w:val="22"/>
                <w:szCs w:val="22"/>
                <w:lang w:val="en-US" w:eastAsia="uk-UA"/>
              </w:rPr>
              <w:t>O</w:t>
            </w:r>
            <w:r w:rsidRPr="001C5A36">
              <w:rPr>
                <w:sz w:val="22"/>
                <w:szCs w:val="22"/>
                <w:lang w:val="uk-UA" w:eastAsia="uk-UA"/>
              </w:rPr>
              <w:t>.</w:t>
            </w:r>
            <w:r w:rsidRPr="001C5A36">
              <w:rPr>
                <w:sz w:val="22"/>
                <w:szCs w:val="22"/>
                <w:lang w:val="en-US" w:eastAsia="uk-UA"/>
              </w:rPr>
              <w:t>V</w:t>
            </w:r>
            <w:r w:rsidRPr="001C5A36">
              <w:rPr>
                <w:sz w:val="22"/>
                <w:szCs w:val="22"/>
                <w:lang w:val="uk-UA" w:eastAsia="uk-UA"/>
              </w:rPr>
              <w:t xml:space="preserve">., </w:t>
            </w:r>
            <w:r w:rsidRPr="001C5A36">
              <w:rPr>
                <w:sz w:val="22"/>
                <w:szCs w:val="22"/>
                <w:lang w:val="en-US" w:eastAsia="uk-UA"/>
              </w:rPr>
              <w:t>Bulyk</w:t>
            </w:r>
            <w:r w:rsidRPr="001C5A36">
              <w:rPr>
                <w:sz w:val="22"/>
                <w:szCs w:val="22"/>
                <w:lang w:val="uk-UA" w:eastAsia="uk-UA"/>
              </w:rPr>
              <w:t xml:space="preserve">, </w:t>
            </w:r>
            <w:r w:rsidRPr="001C5A36">
              <w:rPr>
                <w:sz w:val="22"/>
                <w:szCs w:val="22"/>
                <w:lang w:val="en-US" w:eastAsia="uk-UA"/>
              </w:rPr>
              <w:t>I</w:t>
            </w:r>
            <w:r w:rsidRPr="001C5A36">
              <w:rPr>
                <w:sz w:val="22"/>
                <w:szCs w:val="22"/>
                <w:lang w:val="uk-UA" w:eastAsia="uk-UA"/>
              </w:rPr>
              <w:t>.</w:t>
            </w:r>
            <w:r w:rsidRPr="001C5A36">
              <w:rPr>
                <w:sz w:val="22"/>
                <w:szCs w:val="22"/>
                <w:lang w:val="en-US" w:eastAsia="uk-UA"/>
              </w:rPr>
              <w:t>I</w:t>
            </w:r>
            <w:r w:rsidRPr="001C5A36">
              <w:rPr>
                <w:sz w:val="22"/>
                <w:szCs w:val="22"/>
                <w:lang w:val="uk-UA" w:eastAsia="uk-UA"/>
              </w:rPr>
              <w:t xml:space="preserve">., </w:t>
            </w:r>
            <w:r w:rsidRPr="001C5A36">
              <w:rPr>
                <w:sz w:val="22"/>
                <w:szCs w:val="22"/>
                <w:lang w:val="en-US" w:eastAsia="uk-UA"/>
              </w:rPr>
              <w:t>Mudry</w:t>
            </w:r>
            <w:r w:rsidRPr="001C5A36">
              <w:rPr>
                <w:sz w:val="22"/>
                <w:szCs w:val="22"/>
                <w:lang w:val="uk-UA" w:eastAsia="uk-UA"/>
              </w:rPr>
              <w:t xml:space="preserve">, </w:t>
            </w:r>
            <w:r w:rsidRPr="001C5A36">
              <w:rPr>
                <w:sz w:val="22"/>
                <w:szCs w:val="22"/>
                <w:lang w:val="en-US" w:eastAsia="uk-UA"/>
              </w:rPr>
              <w:t>S</w:t>
            </w:r>
            <w:r w:rsidRPr="001C5A36">
              <w:rPr>
                <w:sz w:val="22"/>
                <w:szCs w:val="22"/>
                <w:lang w:val="uk-UA" w:eastAsia="uk-UA"/>
              </w:rPr>
              <w:t>.</w:t>
            </w:r>
            <w:r w:rsidRPr="001C5A36">
              <w:rPr>
                <w:sz w:val="22"/>
                <w:szCs w:val="22"/>
                <w:lang w:val="en-US" w:eastAsia="uk-UA"/>
              </w:rPr>
              <w:t>I</w:t>
            </w:r>
            <w:r w:rsidRPr="001C5A36">
              <w:rPr>
                <w:sz w:val="22"/>
                <w:szCs w:val="22"/>
                <w:lang w:val="uk-UA" w:eastAsia="uk-UA"/>
              </w:rPr>
              <w:t xml:space="preserve">., </w:t>
            </w:r>
            <w:r w:rsidRPr="001C5A36">
              <w:rPr>
                <w:sz w:val="22"/>
                <w:szCs w:val="22"/>
                <w:lang w:val="en-US" w:eastAsia="uk-UA"/>
              </w:rPr>
              <w:t>Borukh</w:t>
            </w:r>
            <w:r w:rsidRPr="001C5A36">
              <w:rPr>
                <w:sz w:val="22"/>
                <w:szCs w:val="22"/>
                <w:lang w:val="uk-UA" w:eastAsia="uk-UA"/>
              </w:rPr>
              <w:t xml:space="preserve">, </w:t>
            </w:r>
            <w:r w:rsidRPr="001C5A36">
              <w:rPr>
                <w:sz w:val="22"/>
                <w:szCs w:val="22"/>
                <w:lang w:val="en-US" w:eastAsia="uk-UA"/>
              </w:rPr>
              <w:t>I</w:t>
            </w:r>
            <w:r w:rsidRPr="001C5A36">
              <w:rPr>
                <w:sz w:val="22"/>
                <w:szCs w:val="22"/>
                <w:lang w:val="uk-UA" w:eastAsia="uk-UA"/>
              </w:rPr>
              <w:t>.</w:t>
            </w:r>
            <w:r w:rsidRPr="001C5A36">
              <w:rPr>
                <w:sz w:val="22"/>
                <w:szCs w:val="22"/>
                <w:lang w:val="en-US" w:eastAsia="uk-UA"/>
              </w:rPr>
              <w:t>V</w:t>
            </w:r>
            <w:r w:rsidRPr="001C5A36">
              <w:rPr>
                <w:sz w:val="22"/>
                <w:szCs w:val="22"/>
                <w:lang w:val="uk-UA" w:eastAsia="uk-UA"/>
              </w:rPr>
              <w:t xml:space="preserve">., </w:t>
            </w:r>
            <w:r w:rsidRPr="001C5A36">
              <w:rPr>
                <w:sz w:val="22"/>
                <w:szCs w:val="22"/>
                <w:lang w:val="en-US" w:eastAsia="uk-UA"/>
              </w:rPr>
              <w:t>Kononiuk</w:t>
            </w:r>
            <w:r w:rsidRPr="001C5A36">
              <w:rPr>
                <w:sz w:val="22"/>
                <w:szCs w:val="22"/>
                <w:lang w:val="uk-UA" w:eastAsia="uk-UA"/>
              </w:rPr>
              <w:t xml:space="preserve">, </w:t>
            </w:r>
            <w:r w:rsidRPr="001C5A36">
              <w:rPr>
                <w:sz w:val="22"/>
                <w:szCs w:val="22"/>
                <w:lang w:val="en-US" w:eastAsia="uk-UA"/>
              </w:rPr>
              <w:t>O</w:t>
            </w:r>
            <w:r w:rsidRPr="001C5A36">
              <w:rPr>
                <w:sz w:val="22"/>
                <w:szCs w:val="22"/>
                <w:lang w:val="uk-UA" w:eastAsia="uk-UA"/>
              </w:rPr>
              <w:t>.</w:t>
            </w:r>
            <w:r w:rsidRPr="001C5A36">
              <w:rPr>
                <w:sz w:val="22"/>
                <w:szCs w:val="22"/>
                <w:lang w:val="en-US" w:eastAsia="uk-UA"/>
              </w:rPr>
              <w:t>P</w:t>
            </w:r>
            <w:r w:rsidRPr="001C5A36">
              <w:rPr>
                <w:sz w:val="22"/>
                <w:szCs w:val="22"/>
                <w:lang w:val="uk-UA" w:eastAsia="uk-UA"/>
              </w:rPr>
              <w:t>.</w:t>
            </w:r>
          </w:p>
        </w:tc>
        <w:tc>
          <w:tcPr>
            <w:tcW w:w="2099" w:type="pct"/>
            <w:shd w:val="clear" w:color="auto" w:fill="auto"/>
          </w:tcPr>
          <w:p w:rsidR="00C31B95" w:rsidRPr="001C5A36" w:rsidRDefault="00C31B95" w:rsidP="00C31B95">
            <w:pPr>
              <w:jc w:val="both"/>
              <w:rPr>
                <w:lang w:val="en-US" w:eastAsia="uk-UA"/>
              </w:rPr>
            </w:pPr>
            <w:r w:rsidRPr="001C5A36">
              <w:rPr>
                <w:sz w:val="22"/>
                <w:szCs w:val="22"/>
                <w:lang w:val="en-US" w:eastAsia="uk-UA"/>
              </w:rPr>
              <w:t>InteractionoftheTAl</w:t>
            </w:r>
            <w:r w:rsidRPr="001C5A36">
              <w:rPr>
                <w:sz w:val="22"/>
                <w:szCs w:val="22"/>
                <w:lang w:val="uk-UA" w:eastAsia="uk-UA"/>
              </w:rPr>
              <w:t xml:space="preserve"> 2–</w:t>
            </w:r>
            <w:r w:rsidRPr="001C5A36">
              <w:rPr>
                <w:sz w:val="22"/>
                <w:szCs w:val="22"/>
                <w:lang w:val="en-US" w:eastAsia="uk-UA"/>
              </w:rPr>
              <w:t>xNix</w:t>
            </w:r>
            <w:r w:rsidRPr="001C5A36">
              <w:rPr>
                <w:sz w:val="22"/>
                <w:szCs w:val="22"/>
                <w:lang w:val="uk-UA" w:eastAsia="uk-UA"/>
              </w:rPr>
              <w:t xml:space="preserve"> (</w:t>
            </w:r>
            <w:r w:rsidRPr="001C5A36">
              <w:rPr>
                <w:sz w:val="22"/>
                <w:szCs w:val="22"/>
                <w:lang w:val="en-US" w:eastAsia="uk-UA"/>
              </w:rPr>
              <w:t>T</w:t>
            </w:r>
            <w:r w:rsidRPr="001C5A36">
              <w:rPr>
                <w:sz w:val="22"/>
                <w:szCs w:val="22"/>
                <w:lang w:val="uk-UA" w:eastAsia="uk-UA"/>
              </w:rPr>
              <w:t xml:space="preserve"> = </w:t>
            </w:r>
            <w:r w:rsidRPr="001C5A36">
              <w:rPr>
                <w:sz w:val="22"/>
                <w:szCs w:val="22"/>
                <w:lang w:val="en-US" w:eastAsia="uk-UA"/>
              </w:rPr>
              <w:t>Zr</w:t>
            </w:r>
            <w:r w:rsidRPr="001C5A36">
              <w:rPr>
                <w:sz w:val="22"/>
                <w:szCs w:val="22"/>
                <w:lang w:val="uk-UA" w:eastAsia="uk-UA"/>
              </w:rPr>
              <w:t xml:space="preserve">, </w:t>
            </w:r>
            <w:r w:rsidRPr="001C5A36">
              <w:rPr>
                <w:sz w:val="22"/>
                <w:szCs w:val="22"/>
                <w:lang w:val="en-US" w:eastAsia="uk-UA"/>
              </w:rPr>
              <w:t>Hf</w:t>
            </w:r>
            <w:r w:rsidRPr="001C5A36">
              <w:rPr>
                <w:sz w:val="22"/>
                <w:szCs w:val="22"/>
                <w:lang w:val="uk-UA" w:eastAsia="uk-UA"/>
              </w:rPr>
              <w:t xml:space="preserve">) </w:t>
            </w:r>
            <w:r w:rsidRPr="001C5A36">
              <w:rPr>
                <w:sz w:val="22"/>
                <w:szCs w:val="22"/>
                <w:lang w:val="en-US" w:eastAsia="uk-UA"/>
              </w:rPr>
              <w:t>LavesPhaseswithHydrogen</w:t>
            </w:r>
          </w:p>
          <w:p w:rsidR="00C31B95" w:rsidRPr="001C5A36" w:rsidRDefault="00165A30" w:rsidP="00C31B95">
            <w:pPr>
              <w:jc w:val="both"/>
              <w:rPr>
                <w:lang w:val="uk-UA"/>
              </w:rPr>
            </w:pPr>
            <w:hyperlink r:id="rId79" w:history="1">
              <w:r w:rsidR="00C31B95" w:rsidRPr="001C5A36">
                <w:rPr>
                  <w:rStyle w:val="a5"/>
                  <w:sz w:val="22"/>
                  <w:szCs w:val="22"/>
                  <w:lang w:val="uk-UA" w:eastAsia="uk-UA"/>
                </w:rPr>
                <w:t>https://link.springer.com/article/10.1007/s11106-019-00022-x</w:t>
              </w:r>
            </w:hyperlink>
          </w:p>
        </w:tc>
        <w:tc>
          <w:tcPr>
            <w:tcW w:w="1062" w:type="pct"/>
            <w:shd w:val="clear" w:color="auto" w:fill="auto"/>
          </w:tcPr>
          <w:p w:rsidR="00C31B95" w:rsidRPr="001C5A36" w:rsidRDefault="00C31B95" w:rsidP="002532A2">
            <w:pPr>
              <w:jc w:val="both"/>
              <w:rPr>
                <w:lang w:val="uk-UA"/>
              </w:rPr>
            </w:pPr>
            <w:r w:rsidRPr="001C5A36">
              <w:rPr>
                <w:sz w:val="22"/>
                <w:szCs w:val="22"/>
                <w:lang w:val="en-US" w:eastAsia="uk-UA"/>
              </w:rPr>
              <w:t>PowderMetallurgyandMetalCeramics</w:t>
            </w:r>
          </w:p>
        </w:tc>
        <w:tc>
          <w:tcPr>
            <w:tcW w:w="658" w:type="pct"/>
            <w:shd w:val="clear" w:color="auto" w:fill="auto"/>
          </w:tcPr>
          <w:p w:rsidR="002532A2" w:rsidRPr="001C5A36" w:rsidRDefault="00C31B95" w:rsidP="002532A2">
            <w:pPr>
              <w:jc w:val="both"/>
              <w:rPr>
                <w:lang w:val="uk-UA" w:eastAsia="uk-UA"/>
              </w:rPr>
            </w:pPr>
            <w:r w:rsidRPr="001C5A36">
              <w:rPr>
                <w:sz w:val="22"/>
                <w:szCs w:val="22"/>
                <w:lang w:val="en-US" w:eastAsia="uk-UA"/>
              </w:rPr>
              <w:t>v.</w:t>
            </w:r>
            <w:r w:rsidRPr="001C5A36">
              <w:rPr>
                <w:sz w:val="22"/>
                <w:szCs w:val="22"/>
                <w:lang w:val="uk-UA" w:eastAsia="uk-UA"/>
              </w:rPr>
              <w:t xml:space="preserve"> 57 (9-10), </w:t>
            </w:r>
            <w:r w:rsidRPr="001C5A36">
              <w:rPr>
                <w:sz w:val="22"/>
                <w:szCs w:val="22"/>
                <w:lang w:val="en-US" w:eastAsia="uk-UA"/>
              </w:rPr>
              <w:t>.- P</w:t>
            </w:r>
            <w:r w:rsidRPr="001C5A36">
              <w:rPr>
                <w:sz w:val="22"/>
                <w:szCs w:val="22"/>
                <w:lang w:val="uk-UA" w:eastAsia="uk-UA"/>
              </w:rPr>
              <w:t>. 605-612</w:t>
            </w:r>
            <w:r w:rsidR="002532A2" w:rsidRPr="001C5A36">
              <w:rPr>
                <w:sz w:val="22"/>
                <w:szCs w:val="22"/>
                <w:lang w:val="uk-UA" w:eastAsia="uk-UA"/>
              </w:rPr>
              <w:t>.- 2019</w:t>
            </w:r>
            <w:r w:rsidR="002532A2">
              <w:rPr>
                <w:sz w:val="22"/>
                <w:szCs w:val="22"/>
                <w:lang w:val="uk-UA" w:eastAsia="uk-UA"/>
              </w:rPr>
              <w:t>.</w:t>
            </w:r>
          </w:p>
          <w:p w:rsidR="00C31B95" w:rsidRPr="001C5A36" w:rsidRDefault="00C31B95" w:rsidP="00C31B95">
            <w:pPr>
              <w:jc w:val="both"/>
              <w:rPr>
                <w:rStyle w:val="articlecitationvolume"/>
                <w:lang w:val="uk-UA"/>
              </w:rPr>
            </w:pP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34117D">
            <w:pPr>
              <w:rPr>
                <w:bCs/>
                <w:lang w:val="en-US"/>
              </w:rPr>
            </w:pPr>
            <w:r w:rsidRPr="001C5A36">
              <w:rPr>
                <w:bCs/>
                <w:sz w:val="22"/>
                <w:szCs w:val="22"/>
                <w:lang w:val="en-US"/>
              </w:rPr>
              <w:t>Shcherba I., Romaka L., Skoblik A., Kuzel B., Noga H., Bekenov L., Stadnyk Yu., Demchenko P., Horyn A.</w:t>
            </w:r>
          </w:p>
        </w:tc>
        <w:tc>
          <w:tcPr>
            <w:tcW w:w="2099" w:type="pct"/>
            <w:shd w:val="clear" w:color="auto" w:fill="auto"/>
          </w:tcPr>
          <w:p w:rsidR="00C31B95" w:rsidRPr="001C5A36" w:rsidRDefault="00C31B95" w:rsidP="00C31B95">
            <w:pPr>
              <w:jc w:val="both"/>
              <w:rPr>
                <w:iCs/>
                <w:lang w:val="en-US"/>
              </w:rPr>
            </w:pPr>
            <w:r w:rsidRPr="001C5A36">
              <w:rPr>
                <w:iCs/>
                <w:sz w:val="22"/>
                <w:szCs w:val="22"/>
                <w:lang w:val="en-US"/>
              </w:rPr>
              <w:t>Structural Study, Mössbauer Spectra and Electrical Properties of R</w:t>
            </w:r>
            <w:r w:rsidRPr="001C5A36">
              <w:rPr>
                <w:iCs/>
                <w:sz w:val="22"/>
                <w:szCs w:val="22"/>
                <w:vertAlign w:val="subscript"/>
                <w:lang w:val="en-US"/>
              </w:rPr>
              <w:t>5</w:t>
            </w:r>
            <w:r w:rsidRPr="001C5A36">
              <w:rPr>
                <w:iCs/>
                <w:sz w:val="22"/>
                <w:szCs w:val="22"/>
                <w:lang w:val="en-US"/>
              </w:rPr>
              <w:t>Fe</w:t>
            </w:r>
            <w:r w:rsidRPr="001C5A36">
              <w:rPr>
                <w:iCs/>
                <w:sz w:val="22"/>
                <w:szCs w:val="22"/>
                <w:vertAlign w:val="subscript"/>
                <w:lang w:val="en-US"/>
              </w:rPr>
              <w:t>6</w:t>
            </w:r>
            <w:r w:rsidRPr="001C5A36">
              <w:rPr>
                <w:iCs/>
                <w:sz w:val="22"/>
                <w:szCs w:val="22"/>
                <w:lang w:val="en-US"/>
              </w:rPr>
              <w:t>Sn</w:t>
            </w:r>
            <w:r w:rsidRPr="001C5A36">
              <w:rPr>
                <w:iCs/>
                <w:sz w:val="22"/>
                <w:szCs w:val="22"/>
                <w:vertAlign w:val="subscript"/>
                <w:lang w:val="en-US"/>
              </w:rPr>
              <w:t>18</w:t>
            </w:r>
            <w:r w:rsidRPr="001C5A36">
              <w:rPr>
                <w:iCs/>
                <w:sz w:val="22"/>
                <w:szCs w:val="22"/>
                <w:lang w:val="en-US"/>
              </w:rPr>
              <w:t xml:space="preserve"> (R = Tm, Lu) Compounds</w:t>
            </w:r>
          </w:p>
          <w:p w:rsidR="00C31B95" w:rsidRPr="001C5A36" w:rsidRDefault="00C31B95" w:rsidP="00C31B95">
            <w:pPr>
              <w:jc w:val="both"/>
              <w:rPr>
                <w:lang w:val="en-US" w:eastAsia="uk-UA"/>
              </w:rPr>
            </w:pPr>
            <w:r w:rsidRPr="001C5A36">
              <w:rPr>
                <w:sz w:val="22"/>
                <w:szCs w:val="22"/>
                <w:lang w:val="en-US"/>
              </w:rPr>
              <w:t>DOI</w:t>
            </w:r>
            <w:r w:rsidRPr="001C5A36">
              <w:rPr>
                <w:sz w:val="22"/>
                <w:szCs w:val="22"/>
                <w:lang w:val="uk-UA"/>
              </w:rPr>
              <w:t xml:space="preserve">: </w:t>
            </w:r>
            <w:hyperlink r:id="rId80" w:history="1">
              <w:r w:rsidRPr="001C5A36">
                <w:rPr>
                  <w:rStyle w:val="a5"/>
                  <w:sz w:val="22"/>
                  <w:szCs w:val="22"/>
                  <w:lang w:val="uk-UA"/>
                </w:rPr>
                <w:t>10.12693/</w:t>
              </w:r>
              <w:r w:rsidRPr="001C5A36">
                <w:rPr>
                  <w:rStyle w:val="a5"/>
                  <w:sz w:val="22"/>
                  <w:szCs w:val="22"/>
                  <w:lang w:val="en-US"/>
                </w:rPr>
                <w:t>APhysPolA</w:t>
              </w:r>
              <w:r w:rsidRPr="001C5A36">
                <w:rPr>
                  <w:rStyle w:val="a5"/>
                  <w:sz w:val="22"/>
                  <w:szCs w:val="22"/>
                  <w:lang w:val="uk-UA"/>
                </w:rPr>
                <w:t>.136.158</w:t>
              </w:r>
            </w:hyperlink>
          </w:p>
        </w:tc>
        <w:tc>
          <w:tcPr>
            <w:tcW w:w="1062" w:type="pct"/>
            <w:shd w:val="clear" w:color="auto" w:fill="auto"/>
          </w:tcPr>
          <w:p w:rsidR="00C31B95" w:rsidRPr="001C5A36" w:rsidRDefault="00C31B95" w:rsidP="002532A2">
            <w:pPr>
              <w:jc w:val="both"/>
              <w:rPr>
                <w:lang w:val="en-US" w:eastAsia="uk-UA"/>
              </w:rPr>
            </w:pPr>
            <w:r w:rsidRPr="001C5A36">
              <w:rPr>
                <w:sz w:val="22"/>
                <w:szCs w:val="22"/>
                <w:lang w:val="en-US"/>
              </w:rPr>
              <w:t>Acta Phys. Pol A</w:t>
            </w:r>
          </w:p>
        </w:tc>
        <w:tc>
          <w:tcPr>
            <w:tcW w:w="658" w:type="pct"/>
            <w:shd w:val="clear" w:color="auto" w:fill="auto"/>
          </w:tcPr>
          <w:p w:rsidR="002532A2" w:rsidRPr="001C5A36" w:rsidRDefault="00C31B95" w:rsidP="002532A2">
            <w:pPr>
              <w:jc w:val="both"/>
              <w:rPr>
                <w:lang w:val="en-US"/>
              </w:rPr>
            </w:pPr>
            <w:r w:rsidRPr="001C5A36">
              <w:rPr>
                <w:sz w:val="22"/>
                <w:szCs w:val="22"/>
                <w:lang w:val="uk-UA"/>
              </w:rPr>
              <w:t>v 136, № 1.</w:t>
            </w:r>
            <w:r w:rsidRPr="001C5A36">
              <w:rPr>
                <w:sz w:val="22"/>
                <w:szCs w:val="22"/>
                <w:lang w:val="en-US"/>
              </w:rPr>
              <w:t xml:space="preserve">- P. </w:t>
            </w:r>
            <w:r w:rsidRPr="001C5A36">
              <w:rPr>
                <w:sz w:val="22"/>
                <w:szCs w:val="22"/>
                <w:lang w:val="uk-UA"/>
              </w:rPr>
              <w:t>158-163</w:t>
            </w:r>
            <w:r w:rsidR="002532A2" w:rsidRPr="001C5A36">
              <w:rPr>
                <w:sz w:val="22"/>
                <w:szCs w:val="22"/>
                <w:lang w:val="en-US"/>
              </w:rPr>
              <w:t>.- 2019.</w:t>
            </w:r>
          </w:p>
          <w:p w:rsidR="00C31B95" w:rsidRPr="001C5A36" w:rsidRDefault="00C31B95" w:rsidP="00C31B95">
            <w:pPr>
              <w:jc w:val="both"/>
              <w:rPr>
                <w:lang w:val="en-US" w:eastAsia="uk-UA"/>
              </w:rPr>
            </w:pP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34117D">
            <w:pPr>
              <w:tabs>
                <w:tab w:val="left" w:pos="426"/>
              </w:tabs>
              <w:rPr>
                <w:rFonts w:eastAsia="MS Mincho"/>
                <w:lang w:val="uk-UA"/>
              </w:rPr>
            </w:pPr>
            <w:r w:rsidRPr="001C5A36">
              <w:rPr>
                <w:rFonts w:eastAsia="MS Mincho"/>
                <w:sz w:val="22"/>
                <w:szCs w:val="22"/>
                <w:lang w:val="en-US"/>
              </w:rPr>
              <w:t>N</w:t>
            </w:r>
            <w:r w:rsidRPr="001C5A36">
              <w:rPr>
                <w:rFonts w:eastAsia="MS Mincho"/>
                <w:sz w:val="22"/>
                <w:szCs w:val="22"/>
                <w:lang w:val="uk-UA"/>
              </w:rPr>
              <w:t>.</w:t>
            </w:r>
            <w:r w:rsidRPr="001C5A36">
              <w:rPr>
                <w:rFonts w:eastAsia="MS Mincho"/>
                <w:sz w:val="22"/>
                <w:szCs w:val="22"/>
                <w:lang w:val="en-US"/>
              </w:rPr>
              <w:t>V</w:t>
            </w:r>
            <w:r w:rsidRPr="001C5A36">
              <w:rPr>
                <w:rFonts w:eastAsia="MS Mincho"/>
                <w:sz w:val="22"/>
                <w:szCs w:val="22"/>
                <w:lang w:val="uk-UA"/>
              </w:rPr>
              <w:t xml:space="preserve">. </w:t>
            </w:r>
            <w:r w:rsidRPr="001C5A36">
              <w:rPr>
                <w:rFonts w:eastAsia="MS Mincho"/>
                <w:sz w:val="22"/>
                <w:szCs w:val="22"/>
                <w:lang w:val="en-US"/>
              </w:rPr>
              <w:t>Rebrova</w:t>
            </w:r>
            <w:r w:rsidRPr="001C5A36">
              <w:rPr>
                <w:rFonts w:eastAsia="MS Mincho"/>
                <w:sz w:val="22"/>
                <w:szCs w:val="22"/>
                <w:lang w:val="uk-UA"/>
              </w:rPr>
              <w:t>,.</w:t>
            </w:r>
            <w:r w:rsidRPr="001C5A36">
              <w:rPr>
                <w:rFonts w:eastAsia="MS Mincho"/>
                <w:sz w:val="22"/>
                <w:szCs w:val="22"/>
                <w:lang w:val="en-US"/>
              </w:rPr>
              <w:t>A</w:t>
            </w:r>
            <w:r w:rsidRPr="001C5A36">
              <w:rPr>
                <w:rFonts w:eastAsia="MS Mincho"/>
                <w:sz w:val="22"/>
                <w:szCs w:val="22"/>
                <w:lang w:val="uk-UA"/>
              </w:rPr>
              <w:t>.</w:t>
            </w:r>
            <w:r w:rsidRPr="001C5A36">
              <w:rPr>
                <w:rFonts w:eastAsia="MS Mincho"/>
                <w:sz w:val="22"/>
                <w:szCs w:val="22"/>
                <w:lang w:val="en-US"/>
              </w:rPr>
              <w:t>Y</w:t>
            </w:r>
            <w:r w:rsidRPr="001C5A36">
              <w:rPr>
                <w:rFonts w:eastAsia="MS Mincho"/>
                <w:sz w:val="22"/>
                <w:szCs w:val="22"/>
                <w:lang w:val="uk-UA"/>
              </w:rPr>
              <w:t xml:space="preserve">. </w:t>
            </w:r>
            <w:r w:rsidRPr="001C5A36">
              <w:rPr>
                <w:rFonts w:eastAsia="MS Mincho"/>
                <w:sz w:val="22"/>
                <w:szCs w:val="22"/>
                <w:lang w:val="en-US"/>
              </w:rPr>
              <w:t>Grippa</w:t>
            </w:r>
            <w:r w:rsidRPr="001C5A36">
              <w:rPr>
                <w:rFonts w:eastAsia="MS Mincho"/>
                <w:sz w:val="22"/>
                <w:szCs w:val="22"/>
                <w:lang w:val="uk-UA"/>
              </w:rPr>
              <w:t xml:space="preserve">, </w:t>
            </w:r>
            <w:r w:rsidRPr="001C5A36">
              <w:rPr>
                <w:rFonts w:eastAsia="MS Mincho"/>
                <w:sz w:val="22"/>
                <w:szCs w:val="22"/>
                <w:lang w:val="en-US"/>
              </w:rPr>
              <w:t>A</w:t>
            </w:r>
            <w:r w:rsidRPr="001C5A36">
              <w:rPr>
                <w:rFonts w:eastAsia="MS Mincho"/>
                <w:sz w:val="22"/>
                <w:szCs w:val="22"/>
                <w:lang w:val="uk-UA"/>
              </w:rPr>
              <w:t>.</w:t>
            </w:r>
            <w:r w:rsidRPr="001C5A36">
              <w:rPr>
                <w:rFonts w:eastAsia="MS Mincho"/>
                <w:sz w:val="22"/>
                <w:szCs w:val="22"/>
                <w:lang w:val="en-US"/>
              </w:rPr>
              <w:t>S</w:t>
            </w:r>
            <w:r w:rsidRPr="001C5A36">
              <w:rPr>
                <w:rFonts w:eastAsia="MS Mincho"/>
                <w:sz w:val="22"/>
                <w:szCs w:val="22"/>
                <w:lang w:val="uk-UA"/>
              </w:rPr>
              <w:t xml:space="preserve">. </w:t>
            </w:r>
            <w:r w:rsidRPr="001C5A36">
              <w:rPr>
                <w:rFonts w:eastAsia="MS Mincho"/>
                <w:sz w:val="22"/>
                <w:szCs w:val="22"/>
                <w:lang w:val="en-US"/>
              </w:rPr>
              <w:t>Pushak</w:t>
            </w:r>
            <w:r w:rsidRPr="001C5A36">
              <w:rPr>
                <w:rFonts w:eastAsia="MS Mincho"/>
                <w:sz w:val="22"/>
                <w:szCs w:val="22"/>
                <w:lang w:val="uk-UA"/>
              </w:rPr>
              <w:t xml:space="preserve">, </w:t>
            </w:r>
            <w:r w:rsidRPr="001C5A36">
              <w:rPr>
                <w:rFonts w:eastAsia="MS Mincho"/>
                <w:sz w:val="22"/>
                <w:szCs w:val="22"/>
                <w:lang w:val="en-US"/>
              </w:rPr>
              <w:t>T</w:t>
            </w:r>
            <w:r w:rsidRPr="001C5A36">
              <w:rPr>
                <w:rFonts w:eastAsia="MS Mincho"/>
                <w:sz w:val="22"/>
                <w:szCs w:val="22"/>
                <w:lang w:val="uk-UA"/>
              </w:rPr>
              <w:t>.</w:t>
            </w:r>
            <w:r w:rsidRPr="001C5A36">
              <w:rPr>
                <w:rFonts w:eastAsia="MS Mincho"/>
                <w:sz w:val="22"/>
                <w:szCs w:val="22"/>
                <w:lang w:val="en-US"/>
              </w:rPr>
              <w:t>E</w:t>
            </w:r>
            <w:r w:rsidRPr="001C5A36">
              <w:rPr>
                <w:rFonts w:eastAsia="MS Mincho"/>
                <w:sz w:val="22"/>
                <w:szCs w:val="22"/>
                <w:lang w:val="uk-UA"/>
              </w:rPr>
              <w:t xml:space="preserve">. </w:t>
            </w:r>
            <w:r w:rsidRPr="001C5A36">
              <w:rPr>
                <w:rFonts w:eastAsia="MS Mincho"/>
                <w:sz w:val="22"/>
                <w:szCs w:val="22"/>
                <w:lang w:val="en-US"/>
              </w:rPr>
              <w:t>Gorbacheva</w:t>
            </w:r>
            <w:r w:rsidRPr="001C5A36">
              <w:rPr>
                <w:rFonts w:eastAsia="MS Mincho"/>
                <w:sz w:val="22"/>
                <w:szCs w:val="22"/>
                <w:lang w:val="uk-UA"/>
              </w:rPr>
              <w:t xml:space="preserve">, </w:t>
            </w:r>
            <w:r w:rsidRPr="001C5A36">
              <w:rPr>
                <w:rFonts w:eastAsia="MS Mincho"/>
                <w:sz w:val="22"/>
                <w:szCs w:val="22"/>
                <w:lang w:val="en-US"/>
              </w:rPr>
              <w:t>V</w:t>
            </w:r>
            <w:r w:rsidRPr="001C5A36">
              <w:rPr>
                <w:rFonts w:eastAsia="MS Mincho"/>
                <w:sz w:val="22"/>
                <w:szCs w:val="22"/>
                <w:lang w:val="uk-UA"/>
              </w:rPr>
              <w:t>.</w:t>
            </w:r>
            <w:r w:rsidRPr="001C5A36">
              <w:rPr>
                <w:rFonts w:eastAsia="MS Mincho"/>
                <w:sz w:val="22"/>
                <w:szCs w:val="22"/>
                <w:lang w:val="en-US"/>
              </w:rPr>
              <w:t>Y</w:t>
            </w:r>
            <w:r w:rsidRPr="001C5A36">
              <w:rPr>
                <w:rFonts w:eastAsia="MS Mincho"/>
                <w:sz w:val="22"/>
                <w:szCs w:val="22"/>
                <w:lang w:val="uk-UA"/>
              </w:rPr>
              <w:t xml:space="preserve">. </w:t>
            </w:r>
            <w:r w:rsidRPr="001C5A36">
              <w:rPr>
                <w:rFonts w:eastAsia="MS Mincho"/>
                <w:sz w:val="22"/>
                <w:szCs w:val="22"/>
                <w:lang w:val="en-US"/>
              </w:rPr>
              <w:t>Pedash</w:t>
            </w:r>
            <w:r w:rsidRPr="001C5A36">
              <w:rPr>
                <w:rFonts w:eastAsia="MS Mincho"/>
                <w:sz w:val="22"/>
                <w:szCs w:val="22"/>
                <w:lang w:val="uk-UA"/>
              </w:rPr>
              <w:t xml:space="preserve">, </w:t>
            </w:r>
            <w:r w:rsidRPr="001C5A36">
              <w:rPr>
                <w:rFonts w:eastAsia="MS Mincho"/>
                <w:sz w:val="22"/>
                <w:szCs w:val="22"/>
                <w:lang w:val="en-US"/>
              </w:rPr>
              <w:t>T</w:t>
            </w:r>
            <w:r w:rsidRPr="001C5A36">
              <w:rPr>
                <w:rFonts w:eastAsia="MS Mincho"/>
                <w:sz w:val="22"/>
                <w:szCs w:val="22"/>
                <w:lang w:val="uk-UA"/>
              </w:rPr>
              <w:t>.</w:t>
            </w:r>
            <w:r w:rsidRPr="001C5A36">
              <w:rPr>
                <w:rFonts w:eastAsia="MS Mincho"/>
                <w:sz w:val="22"/>
                <w:szCs w:val="22"/>
                <w:lang w:val="en-US"/>
              </w:rPr>
              <w:t>S</w:t>
            </w:r>
            <w:r w:rsidRPr="001C5A36">
              <w:rPr>
                <w:rFonts w:eastAsia="MS Mincho"/>
                <w:sz w:val="22"/>
                <w:szCs w:val="22"/>
                <w:lang w:val="uk-UA"/>
              </w:rPr>
              <w:t xml:space="preserve">. </w:t>
            </w:r>
            <w:r w:rsidRPr="001C5A36">
              <w:rPr>
                <w:rFonts w:eastAsia="MS Mincho"/>
                <w:sz w:val="22"/>
                <w:szCs w:val="22"/>
                <w:lang w:val="en-US"/>
              </w:rPr>
              <w:t>Malyy</w:t>
            </w:r>
            <w:r w:rsidRPr="001C5A36">
              <w:rPr>
                <w:rFonts w:eastAsia="MS Mincho"/>
                <w:sz w:val="22"/>
                <w:szCs w:val="22"/>
                <w:lang w:val="uk-UA"/>
              </w:rPr>
              <w:t xml:space="preserve">, </w:t>
            </w:r>
            <w:r w:rsidRPr="001C5A36">
              <w:rPr>
                <w:rFonts w:eastAsia="MS Mincho"/>
                <w:sz w:val="22"/>
                <w:szCs w:val="22"/>
                <w:lang w:val="en-US"/>
              </w:rPr>
              <w:t>L</w:t>
            </w:r>
            <w:r w:rsidRPr="001C5A36">
              <w:rPr>
                <w:rFonts w:eastAsia="MS Mincho"/>
                <w:sz w:val="22"/>
                <w:szCs w:val="22"/>
                <w:lang w:val="uk-UA"/>
              </w:rPr>
              <w:t>.</w:t>
            </w:r>
            <w:r w:rsidRPr="001C5A36">
              <w:rPr>
                <w:rFonts w:eastAsia="MS Mincho"/>
                <w:sz w:val="22"/>
                <w:szCs w:val="22"/>
                <w:lang w:val="en-US"/>
              </w:rPr>
              <w:t>A</w:t>
            </w:r>
            <w:r w:rsidRPr="001C5A36">
              <w:rPr>
                <w:rFonts w:eastAsia="MS Mincho"/>
                <w:sz w:val="22"/>
                <w:szCs w:val="22"/>
                <w:lang w:val="uk-UA"/>
              </w:rPr>
              <w:t xml:space="preserve">. </w:t>
            </w:r>
            <w:r w:rsidRPr="001C5A36">
              <w:rPr>
                <w:rFonts w:eastAsia="MS Mincho"/>
                <w:sz w:val="22"/>
                <w:szCs w:val="22"/>
                <w:lang w:val="en-US"/>
              </w:rPr>
              <w:t>Andryushchenko</w:t>
            </w:r>
            <w:r w:rsidRPr="001C5A36">
              <w:rPr>
                <w:rFonts w:eastAsia="MS Mincho"/>
                <w:sz w:val="22"/>
                <w:szCs w:val="22"/>
                <w:lang w:val="uk-UA"/>
              </w:rPr>
              <w:t xml:space="preserve">, </w:t>
            </w:r>
            <w:r w:rsidRPr="001C5A36">
              <w:rPr>
                <w:rFonts w:eastAsia="MS Mincho"/>
                <w:sz w:val="22"/>
                <w:szCs w:val="22"/>
                <w:lang w:val="en-US"/>
              </w:rPr>
              <w:t>V</w:t>
            </w:r>
            <w:r w:rsidRPr="001C5A36">
              <w:rPr>
                <w:rFonts w:eastAsia="MS Mincho"/>
                <w:sz w:val="22"/>
                <w:szCs w:val="22"/>
                <w:lang w:val="uk-UA"/>
              </w:rPr>
              <w:t>.</w:t>
            </w:r>
            <w:r w:rsidRPr="001C5A36">
              <w:rPr>
                <w:rFonts w:eastAsia="MS Mincho"/>
                <w:sz w:val="22"/>
                <w:szCs w:val="22"/>
                <w:lang w:val="en-US"/>
              </w:rPr>
              <w:t>V</w:t>
            </w:r>
            <w:r w:rsidRPr="001C5A36">
              <w:rPr>
                <w:rFonts w:eastAsia="MS Mincho"/>
                <w:sz w:val="22"/>
                <w:szCs w:val="22"/>
                <w:lang w:val="uk-UA"/>
              </w:rPr>
              <w:t xml:space="preserve">. </w:t>
            </w:r>
            <w:r w:rsidRPr="001C5A36">
              <w:rPr>
                <w:rFonts w:eastAsia="MS Mincho"/>
                <w:sz w:val="22"/>
                <w:szCs w:val="22"/>
                <w:lang w:val="en-US"/>
              </w:rPr>
              <w:t>Vistovskyy</w:t>
            </w:r>
            <w:r w:rsidRPr="001C5A36">
              <w:rPr>
                <w:rFonts w:eastAsia="MS Mincho"/>
                <w:sz w:val="22"/>
                <w:szCs w:val="22"/>
                <w:lang w:val="uk-UA"/>
              </w:rPr>
              <w:t xml:space="preserve">, </w:t>
            </w:r>
            <w:r w:rsidRPr="001C5A36">
              <w:rPr>
                <w:rFonts w:eastAsia="MS Mincho"/>
                <w:sz w:val="22"/>
                <w:szCs w:val="22"/>
                <w:lang w:val="en-US"/>
              </w:rPr>
              <w:t>V</w:t>
            </w:r>
            <w:r w:rsidRPr="001C5A36">
              <w:rPr>
                <w:rFonts w:eastAsia="MS Mincho"/>
                <w:sz w:val="22"/>
                <w:szCs w:val="22"/>
                <w:lang w:val="uk-UA"/>
              </w:rPr>
              <w:t>.</w:t>
            </w:r>
            <w:r w:rsidRPr="001C5A36">
              <w:rPr>
                <w:rFonts w:eastAsia="MS Mincho"/>
                <w:sz w:val="22"/>
                <w:szCs w:val="22"/>
                <w:lang w:val="en-US"/>
              </w:rPr>
              <w:t>L</w:t>
            </w:r>
            <w:r w:rsidRPr="001C5A36">
              <w:rPr>
                <w:rFonts w:eastAsia="MS Mincho"/>
                <w:sz w:val="22"/>
                <w:szCs w:val="22"/>
                <w:lang w:val="uk-UA"/>
              </w:rPr>
              <w:t xml:space="preserve">. </w:t>
            </w:r>
            <w:r w:rsidRPr="001C5A36">
              <w:rPr>
                <w:rFonts w:eastAsia="MS Mincho"/>
                <w:sz w:val="22"/>
                <w:szCs w:val="22"/>
                <w:lang w:val="en-US"/>
              </w:rPr>
              <w:t>Cherginets</w:t>
            </w:r>
          </w:p>
        </w:tc>
        <w:tc>
          <w:tcPr>
            <w:tcW w:w="2099" w:type="pct"/>
            <w:shd w:val="clear" w:color="auto" w:fill="auto"/>
          </w:tcPr>
          <w:p w:rsidR="00C31B95" w:rsidRPr="001C5A36" w:rsidRDefault="00C31B95" w:rsidP="00C31B95">
            <w:pPr>
              <w:ind w:right="-138" w:hanging="116"/>
              <w:rPr>
                <w:rFonts w:eastAsia="MS Mincho"/>
                <w:lang w:val="uk-UA"/>
              </w:rPr>
            </w:pPr>
            <w:r w:rsidRPr="001C5A36">
              <w:rPr>
                <w:rFonts w:eastAsia="MS Mincho"/>
                <w:sz w:val="22"/>
                <w:szCs w:val="22"/>
                <w:lang w:val="en-US"/>
              </w:rPr>
              <w:t>Scintillation properties of a large diameter CsCaBr</w:t>
            </w:r>
            <w:r w:rsidRPr="001C5A36">
              <w:rPr>
                <w:rFonts w:eastAsia="MS Mincho"/>
                <w:sz w:val="22"/>
                <w:szCs w:val="22"/>
                <w:vertAlign w:val="subscript"/>
                <w:lang w:val="en-US"/>
              </w:rPr>
              <w:t>3</w:t>
            </w:r>
            <w:r w:rsidRPr="001C5A36">
              <w:rPr>
                <w:rFonts w:eastAsia="MS Mincho"/>
                <w:sz w:val="22"/>
                <w:szCs w:val="22"/>
                <w:lang w:val="en-US"/>
              </w:rPr>
              <w:t>:5%Eu</w:t>
            </w:r>
            <w:r w:rsidRPr="001C5A36">
              <w:rPr>
                <w:rFonts w:eastAsia="MS Mincho"/>
                <w:sz w:val="22"/>
                <w:szCs w:val="22"/>
                <w:vertAlign w:val="superscript"/>
                <w:lang w:val="en-US"/>
              </w:rPr>
              <w:t>2+</w:t>
            </w:r>
            <w:r w:rsidRPr="001C5A36">
              <w:rPr>
                <w:rFonts w:eastAsia="MS Mincho"/>
                <w:sz w:val="22"/>
                <w:szCs w:val="22"/>
                <w:lang w:val="en-US"/>
              </w:rPr>
              <w:t xml:space="preserve"> crystal</w:t>
            </w:r>
          </w:p>
          <w:p w:rsidR="00C31B95" w:rsidRPr="001C5A36" w:rsidRDefault="00C31B95" w:rsidP="00C31B95">
            <w:pPr>
              <w:ind w:right="-138" w:hanging="116"/>
              <w:rPr>
                <w:rFonts w:eastAsia="MS Mincho"/>
                <w:lang w:val="uk-UA"/>
              </w:rPr>
            </w:pPr>
            <w:r w:rsidRPr="001C5A36">
              <w:rPr>
                <w:rFonts w:eastAsia="MS Mincho"/>
                <w:sz w:val="22"/>
                <w:szCs w:val="22"/>
                <w:lang w:val="uk-UA"/>
              </w:rPr>
              <w:t>doi.org/10.1016/j.nima.2019.02.052</w:t>
            </w:r>
          </w:p>
        </w:tc>
        <w:tc>
          <w:tcPr>
            <w:tcW w:w="1062" w:type="pct"/>
            <w:shd w:val="clear" w:color="auto" w:fill="auto"/>
          </w:tcPr>
          <w:p w:rsidR="00C31B95" w:rsidRPr="001C5A36" w:rsidRDefault="00C31B95" w:rsidP="00C31B95">
            <w:pPr>
              <w:rPr>
                <w:rFonts w:eastAsia="MS Mincho"/>
                <w:lang w:val="en-US"/>
              </w:rPr>
            </w:pPr>
            <w:r w:rsidRPr="001C5A36">
              <w:rPr>
                <w:rFonts w:eastAsia="MS Mincho"/>
                <w:bCs/>
                <w:sz w:val="22"/>
                <w:szCs w:val="22"/>
                <w:lang w:val="en-US"/>
              </w:rPr>
              <w:t>Nuclear Instruments and Methods in Physics Research Section A: Accelerators, Spectrometers, Detectors and Associated Equipment</w:t>
            </w:r>
          </w:p>
        </w:tc>
        <w:tc>
          <w:tcPr>
            <w:tcW w:w="658" w:type="pct"/>
            <w:shd w:val="clear" w:color="auto" w:fill="auto"/>
          </w:tcPr>
          <w:p w:rsidR="00C31B95" w:rsidRPr="001C5A36" w:rsidRDefault="00C31B95" w:rsidP="00C31B95">
            <w:pPr>
              <w:rPr>
                <w:rFonts w:eastAsia="MS Mincho"/>
                <w:lang w:val="uk-UA"/>
              </w:rPr>
            </w:pPr>
            <w:r w:rsidRPr="001C5A36">
              <w:rPr>
                <w:rFonts w:eastAsia="MS Mincho"/>
                <w:sz w:val="22"/>
                <w:szCs w:val="22"/>
                <w:lang w:val="en-US"/>
              </w:rPr>
              <w:t>Vol</w:t>
            </w:r>
            <w:r w:rsidRPr="001C5A36">
              <w:rPr>
                <w:rFonts w:eastAsia="MS Mincho"/>
                <w:sz w:val="22"/>
                <w:szCs w:val="22"/>
                <w:lang w:val="uk-UA"/>
              </w:rPr>
              <w:t>.</w:t>
            </w:r>
            <w:r w:rsidRPr="001C5A36">
              <w:rPr>
                <w:rFonts w:eastAsia="MS Mincho"/>
                <w:sz w:val="22"/>
                <w:szCs w:val="22"/>
                <w:lang w:val="en-US"/>
              </w:rPr>
              <w:t xml:space="preserve"> 927. </w:t>
            </w:r>
          </w:p>
          <w:p w:rsidR="00C31B95" w:rsidRPr="001C5A36" w:rsidRDefault="00C31B95" w:rsidP="00C31B95">
            <w:pPr>
              <w:rPr>
                <w:rFonts w:eastAsia="MS Mincho"/>
                <w:lang w:val="uk-UA"/>
              </w:rPr>
            </w:pPr>
            <w:r w:rsidRPr="001C5A36">
              <w:rPr>
                <w:rFonts w:eastAsia="MS Mincho"/>
                <w:sz w:val="22"/>
                <w:szCs w:val="22"/>
                <w:lang w:val="en-US"/>
              </w:rPr>
              <w:t>P. 214–218</w:t>
            </w:r>
          </w:p>
          <w:p w:rsidR="00C31B95" w:rsidRPr="001C5A36" w:rsidRDefault="00C31B95" w:rsidP="00C31B95">
            <w:pPr>
              <w:rPr>
                <w:rFonts w:eastAsia="MS Mincho"/>
                <w:lang w:val="uk-UA"/>
              </w:rPr>
            </w:pPr>
            <w:r w:rsidRPr="001C5A36">
              <w:rPr>
                <w:rFonts w:eastAsia="MS Mincho"/>
                <w:sz w:val="22"/>
                <w:szCs w:val="22"/>
                <w:lang w:val="uk-UA"/>
              </w:rPr>
              <w:t>(</w:t>
            </w:r>
            <w:r w:rsidRPr="001C5A36">
              <w:rPr>
                <w:rFonts w:eastAsia="MS Mincho"/>
                <w:sz w:val="22"/>
                <w:szCs w:val="22"/>
                <w:lang w:val="en-US"/>
              </w:rPr>
              <w:t>2019</w:t>
            </w:r>
            <w:r w:rsidRPr="001C5A36">
              <w:rPr>
                <w:rFonts w:eastAsia="MS Mincho"/>
                <w:sz w:val="22"/>
                <w:szCs w:val="22"/>
                <w:lang w:val="uk-UA"/>
              </w:rPr>
              <w:t>)</w:t>
            </w:r>
          </w:p>
        </w:tc>
      </w:tr>
      <w:tr w:rsidR="005032A9" w:rsidRPr="001C5A36" w:rsidTr="001C5A36">
        <w:trPr>
          <w:gridAfter w:val="1"/>
          <w:wAfter w:w="3" w:type="pct"/>
          <w:cantSplit/>
          <w:jc w:val="center"/>
        </w:trPr>
        <w:tc>
          <w:tcPr>
            <w:tcW w:w="186" w:type="pct"/>
            <w:shd w:val="clear" w:color="auto" w:fill="auto"/>
          </w:tcPr>
          <w:p w:rsidR="005032A9" w:rsidRPr="001C5A36" w:rsidRDefault="005032A9" w:rsidP="00C31B95">
            <w:pPr>
              <w:pStyle w:val="a9"/>
              <w:numPr>
                <w:ilvl w:val="0"/>
                <w:numId w:val="1"/>
              </w:numPr>
              <w:ind w:left="0" w:right="-57" w:firstLine="0"/>
              <w:jc w:val="center"/>
              <w:rPr>
                <w:lang w:val="en-US"/>
              </w:rPr>
            </w:pPr>
          </w:p>
        </w:tc>
        <w:tc>
          <w:tcPr>
            <w:tcW w:w="992" w:type="pct"/>
            <w:shd w:val="clear" w:color="auto" w:fill="auto"/>
          </w:tcPr>
          <w:p w:rsidR="005032A9" w:rsidRPr="001C5A36" w:rsidRDefault="005032A9" w:rsidP="0034117D">
            <w:pPr>
              <w:tabs>
                <w:tab w:val="left" w:pos="426"/>
              </w:tabs>
              <w:rPr>
                <w:rFonts w:eastAsia="MS Mincho"/>
                <w:lang w:val="en-US"/>
              </w:rPr>
            </w:pPr>
            <w:r w:rsidRPr="001C5A36">
              <w:rPr>
                <w:rFonts w:eastAsia="MS Mincho"/>
                <w:lang w:val="en-US"/>
              </w:rPr>
              <w:t>A.I. Kashuba, I.M. Kunyo, T.S. Malyi, H.A. Ilchuk, R.Y. Petrus, I.V. Semkiv, I.V. Karpa, M.V. Fedula, E.O. Zmiiovska</w:t>
            </w:r>
          </w:p>
        </w:tc>
        <w:tc>
          <w:tcPr>
            <w:tcW w:w="2099" w:type="pct"/>
            <w:shd w:val="clear" w:color="auto" w:fill="auto"/>
          </w:tcPr>
          <w:p w:rsidR="005032A9" w:rsidRPr="001C5A36" w:rsidRDefault="005032A9" w:rsidP="005032A9">
            <w:pPr>
              <w:jc w:val="both"/>
              <w:rPr>
                <w:rFonts w:eastAsia="MS Mincho"/>
                <w:lang w:val="en-US"/>
              </w:rPr>
            </w:pPr>
            <w:r w:rsidRPr="001C5A36">
              <w:rPr>
                <w:rFonts w:eastAsia="MS Mincho"/>
                <w:lang w:val="en-US"/>
              </w:rPr>
              <w:t>The spectral properties of (N(CH</w:t>
            </w:r>
            <w:r w:rsidRPr="001C5A36">
              <w:rPr>
                <w:rFonts w:eastAsia="MS Mincho"/>
                <w:vertAlign w:val="subscript"/>
                <w:lang w:val="en-US"/>
              </w:rPr>
              <w:t>3</w:t>
            </w:r>
            <w:r w:rsidRPr="001C5A36">
              <w:rPr>
                <w:rFonts w:eastAsia="MS Mincho"/>
                <w:lang w:val="en-US"/>
              </w:rPr>
              <w:t>)</w:t>
            </w:r>
            <w:r w:rsidRPr="001C5A36">
              <w:rPr>
                <w:rFonts w:eastAsia="MS Mincho"/>
                <w:vertAlign w:val="subscript"/>
                <w:lang w:val="en-US"/>
              </w:rPr>
              <w:t>4</w:t>
            </w:r>
            <w:r w:rsidRPr="001C5A36">
              <w:rPr>
                <w:rFonts w:eastAsia="MS Mincho"/>
                <w:lang w:val="en-US"/>
              </w:rPr>
              <w:t>)</w:t>
            </w:r>
            <w:r w:rsidRPr="001C5A36">
              <w:rPr>
                <w:rFonts w:eastAsia="MS Mincho"/>
                <w:vertAlign w:val="subscript"/>
                <w:lang w:val="en-US"/>
              </w:rPr>
              <w:t>2</w:t>
            </w:r>
            <w:r w:rsidRPr="001C5A36">
              <w:rPr>
                <w:rFonts w:eastAsia="MS Mincho"/>
                <w:lang w:val="en-US"/>
              </w:rPr>
              <w:t>MnCl</w:t>
            </w:r>
            <w:r w:rsidRPr="001C5A36">
              <w:rPr>
                <w:rFonts w:eastAsia="MS Mincho"/>
                <w:vertAlign w:val="subscript"/>
                <w:lang w:val="en-US"/>
              </w:rPr>
              <w:t>4</w:t>
            </w:r>
            <w:r w:rsidRPr="001C5A36">
              <w:rPr>
                <w:rFonts w:eastAsia="MS Mincho"/>
                <w:lang w:val="en-US"/>
              </w:rPr>
              <w:t xml:space="preserve"> crystal </w:t>
            </w:r>
            <w:hyperlink r:id="rId81" w:history="1">
              <w:r w:rsidRPr="001C5A36">
                <w:rPr>
                  <w:rStyle w:val="a5"/>
                  <w:lang w:val="en-US"/>
                </w:rPr>
                <w:t>https://doi.org/10.15407/fm26.03.472</w:t>
              </w:r>
            </w:hyperlink>
            <w:r w:rsidRPr="001C5A36">
              <w:rPr>
                <w:lang w:val="en-US"/>
              </w:rPr>
              <w:t>.</w:t>
            </w:r>
          </w:p>
          <w:p w:rsidR="005032A9" w:rsidRPr="001C5A36" w:rsidRDefault="005032A9" w:rsidP="00C31B95">
            <w:pPr>
              <w:ind w:right="-138" w:hanging="116"/>
              <w:rPr>
                <w:rFonts w:eastAsia="MS Mincho"/>
                <w:lang w:val="en-US"/>
              </w:rPr>
            </w:pPr>
          </w:p>
        </w:tc>
        <w:tc>
          <w:tcPr>
            <w:tcW w:w="1062" w:type="pct"/>
            <w:shd w:val="clear" w:color="auto" w:fill="auto"/>
          </w:tcPr>
          <w:p w:rsidR="005032A9" w:rsidRPr="001C5A36" w:rsidRDefault="005032A9" w:rsidP="00C31B95">
            <w:pPr>
              <w:rPr>
                <w:rFonts w:eastAsia="MS Mincho"/>
                <w:bCs/>
                <w:lang w:val="en-US"/>
              </w:rPr>
            </w:pPr>
            <w:r w:rsidRPr="001C5A36">
              <w:rPr>
                <w:rFonts w:eastAsia="MS Mincho"/>
                <w:lang w:val="en-US"/>
              </w:rPr>
              <w:t>Functional Materials.</w:t>
            </w:r>
          </w:p>
        </w:tc>
        <w:tc>
          <w:tcPr>
            <w:tcW w:w="658" w:type="pct"/>
            <w:shd w:val="clear" w:color="auto" w:fill="auto"/>
          </w:tcPr>
          <w:p w:rsidR="005032A9" w:rsidRPr="001C5A36" w:rsidRDefault="005032A9" w:rsidP="00C31B95">
            <w:pPr>
              <w:rPr>
                <w:rFonts w:eastAsia="MS Mincho"/>
                <w:lang w:val="en-US"/>
              </w:rPr>
            </w:pPr>
            <w:r w:rsidRPr="001C5A36">
              <w:rPr>
                <w:rFonts w:eastAsia="MS Mincho"/>
                <w:lang w:val="en-US"/>
              </w:rPr>
              <w:t>2019. – Volume 26, Issue 3. – P. 472–476.</w:t>
            </w:r>
          </w:p>
        </w:tc>
      </w:tr>
      <w:tr w:rsidR="00C31B95" w:rsidRPr="001C5A36" w:rsidTr="001C5A36">
        <w:trPr>
          <w:gridAfter w:val="1"/>
          <w:wAfter w:w="3" w:type="pct"/>
          <w:cantSplit/>
          <w:jc w:val="center"/>
        </w:trPr>
        <w:tc>
          <w:tcPr>
            <w:tcW w:w="186" w:type="pct"/>
            <w:shd w:val="clear" w:color="auto" w:fill="auto"/>
          </w:tcPr>
          <w:p w:rsidR="00C31B95" w:rsidRPr="001C5A36" w:rsidRDefault="00C31B95" w:rsidP="00C31B95">
            <w:pPr>
              <w:pStyle w:val="a9"/>
              <w:numPr>
                <w:ilvl w:val="0"/>
                <w:numId w:val="1"/>
              </w:numPr>
              <w:ind w:left="0" w:right="-57" w:firstLine="0"/>
              <w:jc w:val="center"/>
              <w:rPr>
                <w:lang w:val="en-US"/>
              </w:rPr>
            </w:pPr>
          </w:p>
        </w:tc>
        <w:tc>
          <w:tcPr>
            <w:tcW w:w="992" w:type="pct"/>
            <w:shd w:val="clear" w:color="auto" w:fill="auto"/>
          </w:tcPr>
          <w:p w:rsidR="00C31B95" w:rsidRPr="001C5A36" w:rsidRDefault="00C31B95" w:rsidP="0034117D">
            <w:pPr>
              <w:tabs>
                <w:tab w:val="left" w:pos="426"/>
              </w:tabs>
              <w:rPr>
                <w:rFonts w:eastAsia="MS Mincho"/>
                <w:lang w:val="uk-UA"/>
              </w:rPr>
            </w:pPr>
            <w:r w:rsidRPr="001C5A36">
              <w:rPr>
                <w:rFonts w:eastAsia="MS Mincho"/>
                <w:sz w:val="22"/>
                <w:szCs w:val="22"/>
                <w:lang w:val="en-US"/>
              </w:rPr>
              <w:t>V</w:t>
            </w:r>
            <w:r w:rsidRPr="001C5A36">
              <w:rPr>
                <w:rFonts w:eastAsia="MS Mincho"/>
                <w:sz w:val="22"/>
                <w:szCs w:val="22"/>
                <w:lang w:val="uk-UA"/>
              </w:rPr>
              <w:t>.</w:t>
            </w:r>
            <w:r w:rsidRPr="001C5A36">
              <w:rPr>
                <w:rFonts w:eastAsia="MS Mincho"/>
                <w:sz w:val="22"/>
                <w:szCs w:val="22"/>
                <w:lang w:val="en-US"/>
              </w:rPr>
              <w:t>O</w:t>
            </w:r>
            <w:r w:rsidRPr="001C5A36">
              <w:rPr>
                <w:rFonts w:eastAsia="MS Mincho"/>
                <w:sz w:val="22"/>
                <w:szCs w:val="22"/>
                <w:lang w:val="uk-UA"/>
              </w:rPr>
              <w:t xml:space="preserve">. </w:t>
            </w:r>
            <w:r w:rsidRPr="001C5A36">
              <w:rPr>
                <w:rFonts w:eastAsia="MS Mincho"/>
                <w:sz w:val="22"/>
                <w:szCs w:val="22"/>
                <w:lang w:val="en-US"/>
              </w:rPr>
              <w:t>Vasylechko</w:t>
            </w:r>
            <w:r w:rsidRPr="001C5A36">
              <w:rPr>
                <w:rFonts w:eastAsia="MS Mincho"/>
                <w:sz w:val="22"/>
                <w:szCs w:val="22"/>
                <w:lang w:val="uk-UA"/>
              </w:rPr>
              <w:t xml:space="preserve">, </w:t>
            </w:r>
            <w:r w:rsidRPr="001C5A36">
              <w:rPr>
                <w:rFonts w:eastAsia="MS Mincho"/>
                <w:sz w:val="22"/>
                <w:szCs w:val="22"/>
                <w:lang w:val="en-US"/>
              </w:rPr>
              <w:t>G</w:t>
            </w:r>
            <w:r w:rsidRPr="001C5A36">
              <w:rPr>
                <w:rFonts w:eastAsia="MS Mincho"/>
                <w:sz w:val="22"/>
                <w:szCs w:val="22"/>
                <w:lang w:val="uk-UA"/>
              </w:rPr>
              <w:t xml:space="preserve">. </w:t>
            </w:r>
            <w:r w:rsidRPr="001C5A36">
              <w:rPr>
                <w:rFonts w:eastAsia="MS Mincho"/>
                <w:sz w:val="22"/>
                <w:szCs w:val="22"/>
                <w:lang w:val="en-US"/>
              </w:rPr>
              <w:t>V</w:t>
            </w:r>
            <w:r w:rsidRPr="001C5A36">
              <w:rPr>
                <w:rFonts w:eastAsia="MS Mincho"/>
                <w:sz w:val="22"/>
                <w:szCs w:val="22"/>
                <w:lang w:val="uk-UA"/>
              </w:rPr>
              <w:t xml:space="preserve">. </w:t>
            </w:r>
            <w:r w:rsidRPr="001C5A36">
              <w:rPr>
                <w:rFonts w:eastAsia="MS Mincho"/>
                <w:sz w:val="22"/>
                <w:szCs w:val="22"/>
                <w:lang w:val="en-US"/>
              </w:rPr>
              <w:t>Gryshchouk</w:t>
            </w:r>
            <w:r w:rsidRPr="001C5A36">
              <w:rPr>
                <w:rFonts w:eastAsia="MS Mincho"/>
                <w:sz w:val="22"/>
                <w:szCs w:val="22"/>
                <w:lang w:val="uk-UA"/>
              </w:rPr>
              <w:t xml:space="preserve">, </w:t>
            </w:r>
            <w:r w:rsidRPr="001C5A36">
              <w:rPr>
                <w:rFonts w:eastAsia="MS Mincho"/>
                <w:sz w:val="22"/>
                <w:szCs w:val="22"/>
                <w:lang w:val="en-US"/>
              </w:rPr>
              <w:t>Y</w:t>
            </w:r>
            <w:r w:rsidRPr="001C5A36">
              <w:rPr>
                <w:rFonts w:eastAsia="MS Mincho"/>
                <w:sz w:val="22"/>
                <w:szCs w:val="22"/>
                <w:lang w:val="uk-UA"/>
              </w:rPr>
              <w:t>.</w:t>
            </w:r>
            <w:r w:rsidRPr="001C5A36">
              <w:rPr>
                <w:rFonts w:eastAsia="MS Mincho"/>
                <w:sz w:val="22"/>
                <w:szCs w:val="22"/>
                <w:lang w:val="en-US"/>
              </w:rPr>
              <w:t>M</w:t>
            </w:r>
            <w:r w:rsidRPr="001C5A36">
              <w:rPr>
                <w:rFonts w:eastAsia="MS Mincho"/>
                <w:sz w:val="22"/>
                <w:szCs w:val="22"/>
                <w:lang w:val="uk-UA"/>
              </w:rPr>
              <w:t xml:space="preserve">. </w:t>
            </w:r>
            <w:r w:rsidRPr="001C5A36">
              <w:rPr>
                <w:rFonts w:eastAsia="MS Mincho"/>
                <w:sz w:val="22"/>
                <w:szCs w:val="22"/>
                <w:lang w:val="en-US"/>
              </w:rPr>
              <w:t>Kalychak</w:t>
            </w:r>
            <w:r w:rsidRPr="001C5A36">
              <w:rPr>
                <w:rFonts w:eastAsia="MS Mincho"/>
                <w:sz w:val="22"/>
                <w:szCs w:val="22"/>
                <w:lang w:val="uk-UA"/>
              </w:rPr>
              <w:t xml:space="preserve">, </w:t>
            </w:r>
            <w:r w:rsidRPr="001C5A36">
              <w:rPr>
                <w:rFonts w:eastAsia="MS Mincho"/>
                <w:sz w:val="22"/>
                <w:szCs w:val="22"/>
                <w:lang w:val="en-US"/>
              </w:rPr>
              <w:t>L</w:t>
            </w:r>
            <w:r w:rsidRPr="001C5A36">
              <w:rPr>
                <w:rFonts w:eastAsia="MS Mincho"/>
                <w:sz w:val="22"/>
                <w:szCs w:val="22"/>
                <w:lang w:val="uk-UA"/>
              </w:rPr>
              <w:t>.</w:t>
            </w:r>
            <w:r w:rsidRPr="001C5A36">
              <w:rPr>
                <w:rFonts w:eastAsia="MS Mincho"/>
                <w:sz w:val="22"/>
                <w:szCs w:val="22"/>
                <w:lang w:val="en-US"/>
              </w:rPr>
              <w:t>O</w:t>
            </w:r>
            <w:r w:rsidRPr="001C5A36">
              <w:rPr>
                <w:rFonts w:eastAsia="MS Mincho"/>
                <w:sz w:val="22"/>
                <w:szCs w:val="22"/>
                <w:lang w:val="uk-UA"/>
              </w:rPr>
              <w:t xml:space="preserve">. </w:t>
            </w:r>
            <w:r w:rsidRPr="001C5A36">
              <w:rPr>
                <w:rFonts w:eastAsia="MS Mincho"/>
                <w:sz w:val="22"/>
                <w:szCs w:val="22"/>
                <w:lang w:val="en-US"/>
              </w:rPr>
              <w:t>Vasylechko</w:t>
            </w:r>
            <w:r w:rsidRPr="001C5A36">
              <w:rPr>
                <w:rFonts w:eastAsia="MS Mincho"/>
                <w:sz w:val="22"/>
                <w:szCs w:val="22"/>
                <w:lang w:val="uk-UA"/>
              </w:rPr>
              <w:t xml:space="preserve">, </w:t>
            </w:r>
            <w:r w:rsidRPr="001C5A36">
              <w:rPr>
                <w:rFonts w:eastAsia="MS Mincho"/>
                <w:sz w:val="22"/>
                <w:szCs w:val="22"/>
                <w:lang w:val="en-US"/>
              </w:rPr>
              <w:t>A</w:t>
            </w:r>
            <w:r w:rsidRPr="001C5A36">
              <w:rPr>
                <w:rFonts w:eastAsia="MS Mincho"/>
                <w:sz w:val="22"/>
                <w:szCs w:val="22"/>
                <w:lang w:val="uk-UA"/>
              </w:rPr>
              <w:t>.</w:t>
            </w:r>
            <w:r w:rsidRPr="001C5A36">
              <w:rPr>
                <w:rFonts w:eastAsia="MS Mincho"/>
                <w:sz w:val="22"/>
                <w:szCs w:val="22"/>
                <w:lang w:val="en-US"/>
              </w:rPr>
              <w:t>S</w:t>
            </w:r>
            <w:r w:rsidRPr="001C5A36">
              <w:rPr>
                <w:rFonts w:eastAsia="MS Mincho"/>
                <w:sz w:val="22"/>
                <w:szCs w:val="22"/>
                <w:lang w:val="uk-UA"/>
              </w:rPr>
              <w:t xml:space="preserve">. </w:t>
            </w:r>
            <w:r w:rsidRPr="001C5A36">
              <w:rPr>
                <w:rFonts w:eastAsia="MS Mincho"/>
                <w:sz w:val="22"/>
                <w:szCs w:val="22"/>
                <w:lang w:val="en-US"/>
              </w:rPr>
              <w:t>Voloshinovskii</w:t>
            </w:r>
            <w:r w:rsidRPr="001C5A36">
              <w:rPr>
                <w:rFonts w:eastAsia="MS Mincho"/>
                <w:sz w:val="22"/>
                <w:szCs w:val="22"/>
                <w:lang w:val="uk-UA"/>
              </w:rPr>
              <w:t xml:space="preserve">, </w:t>
            </w:r>
            <w:r w:rsidRPr="001C5A36">
              <w:rPr>
                <w:rFonts w:eastAsia="MS Mincho"/>
                <w:sz w:val="22"/>
                <w:szCs w:val="22"/>
                <w:lang w:val="en-US"/>
              </w:rPr>
              <w:t>V</w:t>
            </w:r>
            <w:r w:rsidRPr="001C5A36">
              <w:rPr>
                <w:rFonts w:eastAsia="MS Mincho"/>
                <w:sz w:val="22"/>
                <w:szCs w:val="22"/>
                <w:lang w:val="uk-UA"/>
              </w:rPr>
              <w:t xml:space="preserve">. </w:t>
            </w:r>
            <w:r w:rsidRPr="001C5A36">
              <w:rPr>
                <w:rFonts w:eastAsia="MS Mincho"/>
                <w:sz w:val="22"/>
                <w:szCs w:val="22"/>
                <w:lang w:val="en-US"/>
              </w:rPr>
              <w:t>V</w:t>
            </w:r>
            <w:r w:rsidRPr="001C5A36">
              <w:rPr>
                <w:rFonts w:eastAsia="MS Mincho"/>
                <w:sz w:val="22"/>
                <w:szCs w:val="22"/>
                <w:lang w:val="uk-UA"/>
              </w:rPr>
              <w:t xml:space="preserve">. </w:t>
            </w:r>
            <w:r w:rsidRPr="001C5A36">
              <w:rPr>
                <w:rFonts w:eastAsia="MS Mincho"/>
                <w:sz w:val="22"/>
                <w:szCs w:val="22"/>
                <w:lang w:val="en-US"/>
              </w:rPr>
              <w:t>Vistovskyy</w:t>
            </w:r>
            <w:r w:rsidRPr="001C5A36">
              <w:rPr>
                <w:rFonts w:eastAsia="MS Mincho"/>
                <w:sz w:val="22"/>
                <w:szCs w:val="22"/>
                <w:lang w:val="uk-UA"/>
              </w:rPr>
              <w:t xml:space="preserve">, </w:t>
            </w:r>
            <w:r w:rsidRPr="001C5A36">
              <w:rPr>
                <w:rFonts w:eastAsia="MS Mincho"/>
                <w:sz w:val="22"/>
                <w:szCs w:val="22"/>
                <w:lang w:val="en-US"/>
              </w:rPr>
              <w:t>A</w:t>
            </w:r>
            <w:r w:rsidRPr="001C5A36">
              <w:rPr>
                <w:rFonts w:eastAsia="MS Mincho"/>
                <w:sz w:val="22"/>
                <w:szCs w:val="22"/>
                <w:lang w:val="uk-UA"/>
              </w:rPr>
              <w:t>.</w:t>
            </w:r>
            <w:r w:rsidRPr="001C5A36">
              <w:rPr>
                <w:rFonts w:eastAsia="MS Mincho"/>
                <w:sz w:val="22"/>
                <w:szCs w:val="22"/>
                <w:lang w:val="en-US"/>
              </w:rPr>
              <w:t>M</w:t>
            </w:r>
            <w:r w:rsidRPr="001C5A36">
              <w:rPr>
                <w:rFonts w:eastAsia="MS Mincho"/>
                <w:sz w:val="22"/>
                <w:szCs w:val="22"/>
                <w:lang w:val="uk-UA"/>
              </w:rPr>
              <w:t xml:space="preserve">. </w:t>
            </w:r>
            <w:r w:rsidRPr="001C5A36">
              <w:rPr>
                <w:rFonts w:eastAsia="MS Mincho"/>
                <w:sz w:val="22"/>
                <w:szCs w:val="22"/>
                <w:lang w:val="en-US"/>
              </w:rPr>
              <w:t>Tupys</w:t>
            </w:r>
          </w:p>
        </w:tc>
        <w:tc>
          <w:tcPr>
            <w:tcW w:w="2099" w:type="pct"/>
            <w:shd w:val="clear" w:color="auto" w:fill="auto"/>
          </w:tcPr>
          <w:p w:rsidR="00C31B95" w:rsidRPr="001C5A36" w:rsidRDefault="00C31B95" w:rsidP="00C31B95">
            <w:pPr>
              <w:ind w:right="-138" w:hanging="116"/>
              <w:rPr>
                <w:rFonts w:eastAsia="MS Mincho"/>
                <w:lang w:val="uk-UA"/>
              </w:rPr>
            </w:pPr>
            <w:r w:rsidRPr="001C5A36">
              <w:rPr>
                <w:rFonts w:eastAsia="MS Mincho"/>
                <w:sz w:val="22"/>
                <w:szCs w:val="22"/>
                <w:lang w:val="en-US"/>
              </w:rPr>
              <w:t>Sorption–luminescence method for determination of europium using acid-modified clinoptilolite</w:t>
            </w:r>
          </w:p>
          <w:p w:rsidR="00C31B95" w:rsidRPr="001C5A36" w:rsidRDefault="00C31B95" w:rsidP="00C31B95">
            <w:pPr>
              <w:ind w:right="-138" w:hanging="116"/>
              <w:rPr>
                <w:rFonts w:eastAsia="MS Mincho"/>
                <w:lang w:val="uk-UA"/>
              </w:rPr>
            </w:pPr>
            <w:r w:rsidRPr="001C5A36">
              <w:rPr>
                <w:spacing w:val="4"/>
                <w:sz w:val="22"/>
                <w:szCs w:val="22"/>
                <w:shd w:val="clear" w:color="auto" w:fill="FCFCFC"/>
              </w:rPr>
              <w:t>doi.org/10.1007/s13204-018-0878-6</w:t>
            </w:r>
          </w:p>
        </w:tc>
        <w:tc>
          <w:tcPr>
            <w:tcW w:w="1062" w:type="pct"/>
            <w:shd w:val="clear" w:color="auto" w:fill="auto"/>
          </w:tcPr>
          <w:p w:rsidR="00C31B95" w:rsidRPr="001C5A36" w:rsidRDefault="00C31B95" w:rsidP="00C31B95">
            <w:pPr>
              <w:rPr>
                <w:rFonts w:eastAsia="MS Mincho"/>
                <w:lang w:val="en-US"/>
              </w:rPr>
            </w:pPr>
            <w:r w:rsidRPr="001C5A36">
              <w:rPr>
                <w:rFonts w:eastAsia="MS Mincho"/>
                <w:sz w:val="22"/>
                <w:szCs w:val="22"/>
                <w:lang w:val="en-US"/>
              </w:rPr>
              <w:t>Appl. Nanoscience</w:t>
            </w:r>
          </w:p>
        </w:tc>
        <w:tc>
          <w:tcPr>
            <w:tcW w:w="658" w:type="pct"/>
            <w:shd w:val="clear" w:color="auto" w:fill="auto"/>
          </w:tcPr>
          <w:p w:rsidR="00C31B95" w:rsidRPr="001C5A36" w:rsidRDefault="00C31B95" w:rsidP="00C31B95">
            <w:pPr>
              <w:rPr>
                <w:rFonts w:eastAsia="MS Mincho"/>
                <w:lang w:val="uk-UA"/>
              </w:rPr>
            </w:pPr>
            <w:r w:rsidRPr="001C5A36">
              <w:rPr>
                <w:rFonts w:eastAsia="MS Mincho"/>
                <w:sz w:val="22"/>
                <w:szCs w:val="22"/>
                <w:lang w:val="en-US"/>
              </w:rPr>
              <w:t>Vol</w:t>
            </w:r>
            <w:r w:rsidRPr="001C5A36">
              <w:rPr>
                <w:rFonts w:eastAsia="MS Mincho"/>
                <w:sz w:val="22"/>
                <w:szCs w:val="22"/>
                <w:lang w:val="uk-UA"/>
              </w:rPr>
              <w:t xml:space="preserve">. 9. </w:t>
            </w:r>
          </w:p>
          <w:p w:rsidR="00C31B95" w:rsidRPr="001C5A36" w:rsidRDefault="00C31B95" w:rsidP="00C31B95">
            <w:pPr>
              <w:ind w:hanging="90"/>
              <w:rPr>
                <w:rFonts w:eastAsia="MS Mincho"/>
                <w:lang w:val="uk-UA"/>
              </w:rPr>
            </w:pPr>
            <w:r w:rsidRPr="001C5A36">
              <w:rPr>
                <w:rFonts w:eastAsia="MS Mincho"/>
                <w:sz w:val="22"/>
                <w:szCs w:val="22"/>
                <w:lang w:val="en-US"/>
              </w:rPr>
              <w:t>P</w:t>
            </w:r>
            <w:r w:rsidRPr="001C5A36">
              <w:rPr>
                <w:rFonts w:eastAsia="MS Mincho"/>
                <w:sz w:val="22"/>
                <w:szCs w:val="22"/>
                <w:lang w:val="uk-UA"/>
              </w:rPr>
              <w:t>. 1145–1153</w:t>
            </w:r>
          </w:p>
          <w:p w:rsidR="00C31B95" w:rsidRPr="001C5A36" w:rsidRDefault="00C31B95" w:rsidP="00C31B95">
            <w:pPr>
              <w:rPr>
                <w:rFonts w:eastAsia="MS Mincho"/>
                <w:lang w:val="uk-UA"/>
              </w:rPr>
            </w:pPr>
            <w:r w:rsidRPr="001C5A36">
              <w:rPr>
                <w:rFonts w:eastAsia="MS Mincho"/>
                <w:sz w:val="22"/>
                <w:szCs w:val="22"/>
                <w:lang w:val="uk-UA"/>
              </w:rPr>
              <w:t>(2019)</w:t>
            </w:r>
          </w:p>
        </w:tc>
      </w:tr>
      <w:tr w:rsidR="005032A9" w:rsidRPr="001C5A36" w:rsidTr="001C5A36">
        <w:trPr>
          <w:gridAfter w:val="1"/>
          <w:wAfter w:w="3" w:type="pct"/>
          <w:cantSplit/>
          <w:jc w:val="center"/>
        </w:trPr>
        <w:tc>
          <w:tcPr>
            <w:tcW w:w="186" w:type="pct"/>
            <w:shd w:val="clear" w:color="auto" w:fill="auto"/>
          </w:tcPr>
          <w:p w:rsidR="005032A9" w:rsidRPr="001C5A36" w:rsidRDefault="005032A9" w:rsidP="005032A9">
            <w:pPr>
              <w:pStyle w:val="a9"/>
              <w:numPr>
                <w:ilvl w:val="0"/>
                <w:numId w:val="1"/>
              </w:numPr>
              <w:ind w:left="0" w:right="-57" w:firstLine="0"/>
              <w:jc w:val="center"/>
              <w:rPr>
                <w:lang w:val="en-US"/>
              </w:rPr>
            </w:pPr>
          </w:p>
        </w:tc>
        <w:tc>
          <w:tcPr>
            <w:tcW w:w="992" w:type="pct"/>
            <w:shd w:val="clear" w:color="auto" w:fill="auto"/>
          </w:tcPr>
          <w:p w:rsidR="005032A9" w:rsidRPr="001C5A36" w:rsidRDefault="005032A9" w:rsidP="0034117D">
            <w:pPr>
              <w:tabs>
                <w:tab w:val="left" w:pos="426"/>
              </w:tabs>
              <w:rPr>
                <w:rFonts w:eastAsia="MS Mincho"/>
                <w:lang w:val="en-US"/>
              </w:rPr>
            </w:pPr>
            <w:r w:rsidRPr="001C5A36">
              <w:rPr>
                <w:rFonts w:eastAsia="MS Mincho"/>
                <w:lang w:val="en-US"/>
              </w:rPr>
              <w:t>Galchynsky, V., Vistovskyy, V.V., Gloskovska, N.V., Yarytska, L.I., Demkiv, T.M.</w:t>
            </w:r>
          </w:p>
        </w:tc>
        <w:tc>
          <w:tcPr>
            <w:tcW w:w="2099" w:type="pct"/>
            <w:shd w:val="clear" w:color="auto" w:fill="auto"/>
          </w:tcPr>
          <w:p w:rsidR="005032A9" w:rsidRPr="001C5A36" w:rsidRDefault="005032A9" w:rsidP="005032A9">
            <w:pPr>
              <w:ind w:right="-138" w:hanging="116"/>
              <w:rPr>
                <w:rFonts w:eastAsia="MS Mincho"/>
                <w:lang w:val="en-US"/>
              </w:rPr>
            </w:pPr>
            <w:r w:rsidRPr="001C5A36">
              <w:rPr>
                <w:rFonts w:eastAsia="MS Mincho"/>
                <w:lang w:val="en-US"/>
              </w:rPr>
              <w:t>Influence of stoichiometric cadmium excess on photoelectret properties of CdI</w:t>
            </w:r>
            <w:r w:rsidRPr="001C5A36">
              <w:rPr>
                <w:rFonts w:eastAsia="MS Mincho"/>
                <w:vertAlign w:val="subscript"/>
                <w:lang w:val="en-US"/>
              </w:rPr>
              <w:t>2</w:t>
            </w:r>
            <w:r w:rsidRPr="001C5A36">
              <w:rPr>
                <w:rFonts w:eastAsia="MS Mincho"/>
                <w:lang w:val="en-US"/>
              </w:rPr>
              <w:t>-PbI</w:t>
            </w:r>
            <w:r w:rsidRPr="001C5A36">
              <w:rPr>
                <w:rFonts w:eastAsia="MS Mincho"/>
                <w:vertAlign w:val="subscript"/>
                <w:lang w:val="en-US"/>
              </w:rPr>
              <w:t>2</w:t>
            </w:r>
            <w:r w:rsidRPr="001C5A36">
              <w:rPr>
                <w:rFonts w:eastAsia="MS Mincho"/>
                <w:lang w:val="en-US"/>
              </w:rPr>
              <w:t xml:space="preserve"> crystal system </w:t>
            </w:r>
          </w:p>
          <w:p w:rsidR="005032A9" w:rsidRPr="001C5A36" w:rsidRDefault="00165A30" w:rsidP="005032A9">
            <w:pPr>
              <w:ind w:right="-138" w:hanging="116"/>
              <w:rPr>
                <w:rFonts w:eastAsia="MS Mincho"/>
                <w:lang w:val="en-US"/>
              </w:rPr>
            </w:pPr>
            <w:hyperlink r:id="rId82" w:history="1">
              <w:r w:rsidR="005032A9" w:rsidRPr="001C5A36">
                <w:rPr>
                  <w:rStyle w:val="a5"/>
                </w:rPr>
                <w:t>https://doi.org/10.15407/fm26.02.228</w:t>
              </w:r>
            </w:hyperlink>
          </w:p>
        </w:tc>
        <w:tc>
          <w:tcPr>
            <w:tcW w:w="1062" w:type="pct"/>
            <w:shd w:val="clear" w:color="auto" w:fill="auto"/>
          </w:tcPr>
          <w:p w:rsidR="005032A9" w:rsidRPr="001C5A36" w:rsidRDefault="005032A9" w:rsidP="005032A9">
            <w:pPr>
              <w:rPr>
                <w:rFonts w:eastAsia="MS Mincho"/>
                <w:bCs/>
                <w:lang w:val="en-US"/>
              </w:rPr>
            </w:pPr>
            <w:r w:rsidRPr="001C5A36">
              <w:rPr>
                <w:rFonts w:eastAsia="MS Mincho"/>
                <w:lang w:val="en-US"/>
              </w:rPr>
              <w:t>Functional Materials</w:t>
            </w:r>
          </w:p>
        </w:tc>
        <w:tc>
          <w:tcPr>
            <w:tcW w:w="658" w:type="pct"/>
            <w:shd w:val="clear" w:color="auto" w:fill="auto"/>
          </w:tcPr>
          <w:p w:rsidR="005032A9" w:rsidRPr="001C5A36" w:rsidRDefault="005032A9" w:rsidP="005032A9">
            <w:pPr>
              <w:rPr>
                <w:rFonts w:eastAsia="MS Mincho"/>
                <w:lang w:val="en-US"/>
              </w:rPr>
            </w:pPr>
            <w:r w:rsidRPr="001C5A36">
              <w:rPr>
                <w:rFonts w:eastAsia="MS Mincho"/>
                <w:lang w:val="en-US"/>
              </w:rPr>
              <w:t>2019. – Volume 26, Issue 2. – P. 228–232.</w:t>
            </w:r>
          </w:p>
        </w:tc>
      </w:tr>
      <w:tr w:rsidR="005032A9" w:rsidRPr="001C5A36" w:rsidTr="001C5A36">
        <w:trPr>
          <w:gridAfter w:val="1"/>
          <w:wAfter w:w="3" w:type="pct"/>
          <w:cantSplit/>
          <w:jc w:val="center"/>
        </w:trPr>
        <w:tc>
          <w:tcPr>
            <w:tcW w:w="186" w:type="pct"/>
            <w:shd w:val="clear" w:color="auto" w:fill="auto"/>
          </w:tcPr>
          <w:p w:rsidR="005032A9" w:rsidRPr="001C5A36" w:rsidRDefault="005032A9" w:rsidP="005032A9">
            <w:pPr>
              <w:pStyle w:val="a9"/>
              <w:numPr>
                <w:ilvl w:val="0"/>
                <w:numId w:val="1"/>
              </w:numPr>
              <w:ind w:left="0" w:right="-57" w:firstLine="0"/>
              <w:jc w:val="center"/>
              <w:rPr>
                <w:lang w:val="en-US"/>
              </w:rPr>
            </w:pPr>
          </w:p>
        </w:tc>
        <w:tc>
          <w:tcPr>
            <w:tcW w:w="992" w:type="pct"/>
            <w:shd w:val="clear" w:color="auto" w:fill="auto"/>
          </w:tcPr>
          <w:p w:rsidR="005032A9" w:rsidRPr="001C5A36" w:rsidRDefault="005032A9" w:rsidP="0034117D">
            <w:pPr>
              <w:tabs>
                <w:tab w:val="left" w:pos="426"/>
              </w:tabs>
              <w:rPr>
                <w:rFonts w:eastAsia="MS Mincho"/>
                <w:lang w:val="uk-UA"/>
              </w:rPr>
            </w:pPr>
            <w:r w:rsidRPr="001C5A36">
              <w:rPr>
                <w:rFonts w:eastAsia="MS Mincho"/>
                <w:sz w:val="22"/>
                <w:szCs w:val="22"/>
                <w:lang w:val="en-US"/>
              </w:rPr>
              <w:t>A</w:t>
            </w:r>
            <w:r w:rsidRPr="001C5A36">
              <w:rPr>
                <w:rFonts w:eastAsia="MS Mincho"/>
                <w:sz w:val="22"/>
                <w:szCs w:val="22"/>
                <w:lang w:val="uk-UA"/>
              </w:rPr>
              <w:t>.</w:t>
            </w:r>
            <w:r w:rsidRPr="001C5A36">
              <w:rPr>
                <w:rFonts w:eastAsia="MS Mincho"/>
                <w:sz w:val="22"/>
                <w:szCs w:val="22"/>
                <w:lang w:val="en-US"/>
              </w:rPr>
              <w:t> Krasnikov</w:t>
            </w:r>
            <w:r w:rsidRPr="001C5A36">
              <w:rPr>
                <w:rFonts w:eastAsia="MS Mincho"/>
                <w:sz w:val="22"/>
                <w:szCs w:val="22"/>
                <w:lang w:val="uk-UA"/>
              </w:rPr>
              <w:t xml:space="preserve">, </w:t>
            </w:r>
            <w:r w:rsidRPr="001C5A36">
              <w:rPr>
                <w:rFonts w:eastAsia="MS Mincho"/>
                <w:sz w:val="22"/>
                <w:szCs w:val="22"/>
                <w:lang w:val="en-US"/>
              </w:rPr>
              <w:t>V</w:t>
            </w:r>
            <w:r w:rsidRPr="001C5A36">
              <w:rPr>
                <w:rFonts w:eastAsia="MS Mincho"/>
                <w:sz w:val="22"/>
                <w:szCs w:val="22"/>
                <w:lang w:val="uk-UA"/>
              </w:rPr>
              <w:t xml:space="preserve">. </w:t>
            </w:r>
            <w:r w:rsidRPr="001C5A36">
              <w:rPr>
                <w:rFonts w:eastAsia="MS Mincho"/>
                <w:sz w:val="22"/>
                <w:szCs w:val="22"/>
                <w:lang w:val="en-US"/>
              </w:rPr>
              <w:t>Tsiumra</w:t>
            </w:r>
            <w:r w:rsidRPr="001C5A36">
              <w:rPr>
                <w:rFonts w:eastAsia="MS Mincho"/>
                <w:sz w:val="22"/>
                <w:szCs w:val="22"/>
                <w:lang w:val="uk-UA"/>
              </w:rPr>
              <w:t xml:space="preserve">, </w:t>
            </w:r>
            <w:r w:rsidRPr="001C5A36">
              <w:rPr>
                <w:rFonts w:eastAsia="MS Mincho"/>
                <w:sz w:val="22"/>
                <w:szCs w:val="22"/>
                <w:lang w:val="en-US"/>
              </w:rPr>
              <w:t>L</w:t>
            </w:r>
            <w:r w:rsidRPr="001C5A36">
              <w:rPr>
                <w:rFonts w:eastAsia="MS Mincho"/>
                <w:sz w:val="22"/>
                <w:szCs w:val="22"/>
                <w:lang w:val="uk-UA"/>
              </w:rPr>
              <w:t xml:space="preserve">. </w:t>
            </w:r>
            <w:r w:rsidRPr="001C5A36">
              <w:rPr>
                <w:rFonts w:eastAsia="MS Mincho"/>
                <w:sz w:val="22"/>
                <w:szCs w:val="22"/>
                <w:lang w:val="en-US"/>
              </w:rPr>
              <w:t>Vasylechko</w:t>
            </w:r>
            <w:r w:rsidRPr="001C5A36">
              <w:rPr>
                <w:rFonts w:eastAsia="MS Mincho"/>
                <w:sz w:val="22"/>
                <w:szCs w:val="22"/>
                <w:lang w:val="uk-UA"/>
              </w:rPr>
              <w:t xml:space="preserve">, </w:t>
            </w:r>
            <w:r w:rsidRPr="001C5A36">
              <w:rPr>
                <w:rFonts w:eastAsia="MS Mincho"/>
                <w:sz w:val="22"/>
                <w:szCs w:val="22"/>
                <w:lang w:val="en-US"/>
              </w:rPr>
              <w:t>S</w:t>
            </w:r>
            <w:r w:rsidRPr="001C5A36">
              <w:rPr>
                <w:rFonts w:eastAsia="MS Mincho"/>
                <w:sz w:val="22"/>
                <w:szCs w:val="22"/>
                <w:lang w:val="uk-UA"/>
              </w:rPr>
              <w:t xml:space="preserve">. </w:t>
            </w:r>
            <w:r w:rsidRPr="001C5A36">
              <w:rPr>
                <w:rFonts w:eastAsia="MS Mincho"/>
                <w:sz w:val="22"/>
                <w:szCs w:val="22"/>
                <w:lang w:val="en-US"/>
              </w:rPr>
              <w:t>Zazubovich</w:t>
            </w:r>
            <w:r w:rsidRPr="001C5A36">
              <w:rPr>
                <w:rFonts w:eastAsia="MS Mincho"/>
                <w:sz w:val="22"/>
                <w:szCs w:val="22"/>
                <w:lang w:val="uk-UA"/>
              </w:rPr>
              <w:t xml:space="preserve">, </w:t>
            </w:r>
            <w:r w:rsidRPr="001C5A36">
              <w:rPr>
                <w:rFonts w:eastAsia="MS Mincho"/>
                <w:sz w:val="22"/>
                <w:szCs w:val="22"/>
                <w:lang w:val="en-US"/>
              </w:rPr>
              <w:t>Y</w:t>
            </w:r>
            <w:r w:rsidRPr="001C5A36">
              <w:rPr>
                <w:rFonts w:eastAsia="MS Mincho"/>
                <w:sz w:val="22"/>
                <w:szCs w:val="22"/>
                <w:lang w:val="uk-UA"/>
              </w:rPr>
              <w:t xml:space="preserve">. </w:t>
            </w:r>
            <w:r w:rsidRPr="001C5A36">
              <w:rPr>
                <w:rFonts w:eastAsia="MS Mincho"/>
                <w:sz w:val="22"/>
                <w:szCs w:val="22"/>
                <w:lang w:val="en-US"/>
              </w:rPr>
              <w:t>Zhydachevskyy</w:t>
            </w:r>
            <w:r w:rsidRPr="001C5A36">
              <w:rPr>
                <w:rFonts w:eastAsia="MS Mincho"/>
                <w:sz w:val="22"/>
                <w:szCs w:val="22"/>
                <w:lang w:val="uk-UA"/>
              </w:rPr>
              <w:t>,</w:t>
            </w:r>
          </w:p>
        </w:tc>
        <w:tc>
          <w:tcPr>
            <w:tcW w:w="2099" w:type="pct"/>
            <w:shd w:val="clear" w:color="auto" w:fill="auto"/>
          </w:tcPr>
          <w:p w:rsidR="005032A9" w:rsidRPr="001C5A36" w:rsidRDefault="005032A9" w:rsidP="005032A9">
            <w:pPr>
              <w:ind w:right="-138" w:hanging="116"/>
              <w:rPr>
                <w:rFonts w:eastAsia="MS Mincho"/>
                <w:lang w:val="uk-UA"/>
              </w:rPr>
            </w:pPr>
            <w:r w:rsidRPr="001C5A36">
              <w:rPr>
                <w:rFonts w:eastAsia="MS Mincho"/>
                <w:sz w:val="22"/>
                <w:szCs w:val="22"/>
                <w:lang w:val="en-US"/>
              </w:rPr>
              <w:t>Photoluminescence origin in Bi</w:t>
            </w:r>
            <w:r w:rsidRPr="001C5A36">
              <w:rPr>
                <w:rFonts w:eastAsia="MS Mincho"/>
                <w:sz w:val="22"/>
                <w:szCs w:val="22"/>
                <w:vertAlign w:val="superscript"/>
                <w:lang w:val="en-US"/>
              </w:rPr>
              <w:t>3+</w:t>
            </w:r>
            <w:r w:rsidRPr="001C5A36">
              <w:rPr>
                <w:rFonts w:eastAsia="MS Mincho"/>
                <w:sz w:val="22"/>
                <w:szCs w:val="22"/>
                <w:lang w:val="en-US"/>
              </w:rPr>
              <w:t>-doped YVO</w:t>
            </w:r>
            <w:r w:rsidRPr="001C5A36">
              <w:rPr>
                <w:rFonts w:eastAsia="MS Mincho"/>
                <w:sz w:val="22"/>
                <w:szCs w:val="22"/>
                <w:vertAlign w:val="subscript"/>
                <w:lang w:val="en-US"/>
              </w:rPr>
              <w:t>4</w:t>
            </w:r>
            <w:r w:rsidRPr="001C5A36">
              <w:rPr>
                <w:rFonts w:eastAsia="MS Mincho"/>
                <w:sz w:val="22"/>
                <w:szCs w:val="22"/>
                <w:lang w:val="en-US"/>
              </w:rPr>
              <w:t xml:space="preserve"> , LuVO</w:t>
            </w:r>
            <w:r w:rsidRPr="001C5A36">
              <w:rPr>
                <w:rFonts w:eastAsia="MS Mincho"/>
                <w:sz w:val="22"/>
                <w:szCs w:val="22"/>
                <w:vertAlign w:val="subscript"/>
                <w:lang w:val="en-US"/>
              </w:rPr>
              <w:t>4</w:t>
            </w:r>
            <w:r w:rsidRPr="001C5A36">
              <w:rPr>
                <w:rFonts w:eastAsia="MS Mincho"/>
                <w:sz w:val="22"/>
                <w:szCs w:val="22"/>
                <w:lang w:val="en-US"/>
              </w:rPr>
              <w:t xml:space="preserve"> , and GdVO</w:t>
            </w:r>
            <w:r w:rsidRPr="001C5A36">
              <w:rPr>
                <w:rFonts w:eastAsia="MS Mincho"/>
                <w:sz w:val="22"/>
                <w:szCs w:val="22"/>
                <w:vertAlign w:val="subscript"/>
                <w:lang w:val="en-US"/>
              </w:rPr>
              <w:t>4</w:t>
            </w:r>
            <w:r w:rsidRPr="001C5A36">
              <w:rPr>
                <w:rFonts w:eastAsia="MS Mincho"/>
                <w:sz w:val="22"/>
                <w:szCs w:val="22"/>
                <w:lang w:val="en-US"/>
              </w:rPr>
              <w:t xml:space="preserve"> orthovanadates</w:t>
            </w:r>
          </w:p>
          <w:p w:rsidR="005032A9" w:rsidRPr="001C5A36" w:rsidRDefault="00165A30" w:rsidP="005032A9">
            <w:pPr>
              <w:ind w:right="-138" w:hanging="116"/>
              <w:rPr>
                <w:rFonts w:eastAsia="MS Mincho"/>
                <w:lang w:val="uk-UA"/>
              </w:rPr>
            </w:pPr>
            <w:hyperlink r:id="rId83" w:history="1">
              <w:r w:rsidR="005032A9" w:rsidRPr="001C5A36">
                <w:rPr>
                  <w:rStyle w:val="a5"/>
                  <w:spacing w:val="4"/>
                  <w:shd w:val="clear" w:color="auto" w:fill="FCFCFC"/>
                  <w:lang w:val="en-US"/>
                </w:rPr>
                <w:t>https://doi.org/10.1007/s13204-018-0878-6</w:t>
              </w:r>
            </w:hyperlink>
          </w:p>
        </w:tc>
        <w:tc>
          <w:tcPr>
            <w:tcW w:w="1062" w:type="pct"/>
            <w:shd w:val="clear" w:color="auto" w:fill="auto"/>
          </w:tcPr>
          <w:p w:rsidR="005032A9" w:rsidRPr="001C5A36" w:rsidRDefault="005032A9" w:rsidP="005032A9">
            <w:pPr>
              <w:rPr>
                <w:rFonts w:eastAsia="MS Mincho"/>
                <w:lang w:val="uk-UA"/>
              </w:rPr>
            </w:pPr>
            <w:r w:rsidRPr="001C5A36">
              <w:rPr>
                <w:sz w:val="22"/>
                <w:szCs w:val="22"/>
                <w:lang w:val="en-US"/>
              </w:rPr>
              <w:t>J. Luminescence</w:t>
            </w:r>
          </w:p>
        </w:tc>
        <w:tc>
          <w:tcPr>
            <w:tcW w:w="658" w:type="pct"/>
            <w:shd w:val="clear" w:color="auto" w:fill="auto"/>
          </w:tcPr>
          <w:p w:rsidR="005032A9" w:rsidRPr="001C5A36" w:rsidRDefault="005032A9" w:rsidP="005032A9">
            <w:pPr>
              <w:rPr>
                <w:rFonts w:eastAsia="MS Mincho"/>
                <w:lang w:val="uk-UA"/>
              </w:rPr>
            </w:pPr>
            <w:r w:rsidRPr="001C5A36">
              <w:rPr>
                <w:rFonts w:eastAsia="MS Mincho"/>
                <w:sz w:val="22"/>
                <w:szCs w:val="22"/>
                <w:lang w:val="en-US"/>
              </w:rPr>
              <w:t>Volume 212, P 52-60</w:t>
            </w:r>
          </w:p>
          <w:p w:rsidR="005032A9" w:rsidRPr="001C5A36" w:rsidRDefault="005032A9" w:rsidP="005032A9">
            <w:pPr>
              <w:rPr>
                <w:rFonts w:eastAsia="MS Mincho"/>
                <w:lang w:val="uk-UA"/>
              </w:rPr>
            </w:pPr>
            <w:r w:rsidRPr="001C5A36">
              <w:rPr>
                <w:rFonts w:eastAsia="MS Mincho"/>
                <w:sz w:val="22"/>
                <w:szCs w:val="22"/>
                <w:lang w:val="en-US"/>
              </w:rPr>
              <w:t>2019</w:t>
            </w:r>
          </w:p>
        </w:tc>
      </w:tr>
      <w:tr w:rsidR="005032A9" w:rsidRPr="001C5A36" w:rsidTr="001C5A36">
        <w:trPr>
          <w:gridAfter w:val="1"/>
          <w:wAfter w:w="3" w:type="pct"/>
          <w:cantSplit/>
          <w:jc w:val="center"/>
        </w:trPr>
        <w:tc>
          <w:tcPr>
            <w:tcW w:w="186" w:type="pct"/>
            <w:shd w:val="clear" w:color="auto" w:fill="auto"/>
          </w:tcPr>
          <w:p w:rsidR="005032A9" w:rsidRPr="001C5A36" w:rsidRDefault="005032A9" w:rsidP="005032A9">
            <w:pPr>
              <w:pStyle w:val="a9"/>
              <w:numPr>
                <w:ilvl w:val="0"/>
                <w:numId w:val="1"/>
              </w:numPr>
              <w:ind w:left="0" w:right="-57" w:firstLine="0"/>
              <w:jc w:val="center"/>
              <w:rPr>
                <w:lang w:val="en-US"/>
              </w:rPr>
            </w:pPr>
          </w:p>
        </w:tc>
        <w:tc>
          <w:tcPr>
            <w:tcW w:w="992" w:type="pct"/>
            <w:shd w:val="clear" w:color="auto" w:fill="auto"/>
          </w:tcPr>
          <w:p w:rsidR="005032A9" w:rsidRPr="001C5A36" w:rsidRDefault="005032A9" w:rsidP="0034117D">
            <w:pPr>
              <w:tabs>
                <w:tab w:val="left" w:pos="426"/>
              </w:tabs>
              <w:rPr>
                <w:rFonts w:eastAsia="MS Mincho"/>
                <w:lang w:val="uk-UA"/>
              </w:rPr>
            </w:pPr>
            <w:r w:rsidRPr="001C5A36">
              <w:rPr>
                <w:rFonts w:eastAsia="MS Mincho"/>
                <w:sz w:val="22"/>
                <w:szCs w:val="22"/>
                <w:lang w:val="en-US"/>
              </w:rPr>
              <w:t>M</w:t>
            </w:r>
            <w:r w:rsidRPr="001C5A36">
              <w:rPr>
                <w:rFonts w:eastAsia="MS Mincho"/>
                <w:sz w:val="22"/>
                <w:szCs w:val="22"/>
                <w:lang w:val="uk-UA"/>
              </w:rPr>
              <w:t xml:space="preserve">. </w:t>
            </w:r>
            <w:r w:rsidRPr="001C5A36">
              <w:rPr>
                <w:rFonts w:eastAsia="MS Mincho"/>
                <w:sz w:val="22"/>
                <w:szCs w:val="22"/>
                <w:lang w:val="en-US"/>
              </w:rPr>
              <w:t>Kushlyk</w:t>
            </w:r>
            <w:r w:rsidRPr="001C5A36">
              <w:rPr>
                <w:rFonts w:eastAsia="MS Mincho"/>
                <w:sz w:val="22"/>
                <w:szCs w:val="22"/>
                <w:lang w:val="uk-UA"/>
              </w:rPr>
              <w:t xml:space="preserve">, </w:t>
            </w:r>
            <w:r w:rsidRPr="001C5A36">
              <w:rPr>
                <w:rFonts w:eastAsia="MS Mincho"/>
                <w:sz w:val="22"/>
                <w:szCs w:val="22"/>
                <w:lang w:val="en-US"/>
              </w:rPr>
              <w:t>V</w:t>
            </w:r>
            <w:r w:rsidRPr="001C5A36">
              <w:rPr>
                <w:rFonts w:eastAsia="MS Mincho"/>
                <w:sz w:val="22"/>
                <w:szCs w:val="22"/>
                <w:lang w:val="uk-UA"/>
              </w:rPr>
              <w:t xml:space="preserve">. </w:t>
            </w:r>
            <w:r w:rsidRPr="001C5A36">
              <w:rPr>
                <w:rFonts w:eastAsia="MS Mincho"/>
                <w:sz w:val="22"/>
                <w:szCs w:val="22"/>
                <w:lang w:val="en-US"/>
              </w:rPr>
              <w:t>Tsiumra</w:t>
            </w:r>
            <w:r w:rsidRPr="001C5A36">
              <w:rPr>
                <w:rFonts w:eastAsia="MS Mincho"/>
                <w:sz w:val="22"/>
                <w:szCs w:val="22"/>
                <w:lang w:val="uk-UA"/>
              </w:rPr>
              <w:t xml:space="preserve">, </w:t>
            </w:r>
            <w:r w:rsidRPr="001C5A36">
              <w:rPr>
                <w:rFonts w:eastAsia="MS Mincho"/>
                <w:sz w:val="22"/>
                <w:szCs w:val="22"/>
                <w:lang w:val="en-US"/>
              </w:rPr>
              <w:t>Y</w:t>
            </w:r>
            <w:r w:rsidRPr="001C5A36">
              <w:rPr>
                <w:rFonts w:eastAsia="MS Mincho"/>
                <w:sz w:val="22"/>
                <w:szCs w:val="22"/>
                <w:lang w:val="uk-UA"/>
              </w:rPr>
              <w:t xml:space="preserve">. </w:t>
            </w:r>
            <w:r w:rsidRPr="001C5A36">
              <w:rPr>
                <w:rFonts w:eastAsia="MS Mincho"/>
                <w:sz w:val="22"/>
                <w:szCs w:val="22"/>
                <w:lang w:val="en-US"/>
              </w:rPr>
              <w:t>Zhydachevskyy</w:t>
            </w:r>
            <w:r w:rsidRPr="001C5A36">
              <w:rPr>
                <w:rFonts w:eastAsia="MS Mincho"/>
                <w:sz w:val="22"/>
                <w:szCs w:val="22"/>
                <w:lang w:val="uk-UA"/>
              </w:rPr>
              <w:t xml:space="preserve">, </w:t>
            </w:r>
            <w:r w:rsidRPr="001C5A36">
              <w:rPr>
                <w:rFonts w:eastAsia="MS Mincho"/>
                <w:sz w:val="22"/>
                <w:szCs w:val="22"/>
                <w:lang w:val="en-US"/>
              </w:rPr>
              <w:t>V</w:t>
            </w:r>
            <w:r w:rsidRPr="001C5A36">
              <w:rPr>
                <w:rFonts w:eastAsia="MS Mincho"/>
                <w:sz w:val="22"/>
                <w:szCs w:val="22"/>
                <w:lang w:val="uk-UA"/>
              </w:rPr>
              <w:t xml:space="preserve">. </w:t>
            </w:r>
            <w:r w:rsidRPr="001C5A36">
              <w:rPr>
                <w:rFonts w:eastAsia="MS Mincho"/>
                <w:sz w:val="22"/>
                <w:szCs w:val="22"/>
                <w:lang w:val="en-US"/>
              </w:rPr>
              <w:t>Haiduchok</w:t>
            </w:r>
            <w:r w:rsidRPr="001C5A36">
              <w:rPr>
                <w:rFonts w:eastAsia="MS Mincho"/>
                <w:sz w:val="22"/>
                <w:szCs w:val="22"/>
                <w:lang w:val="uk-UA"/>
              </w:rPr>
              <w:t xml:space="preserve">, </w:t>
            </w:r>
            <w:r w:rsidRPr="001C5A36">
              <w:rPr>
                <w:rFonts w:eastAsia="MS Mincho"/>
                <w:sz w:val="22"/>
                <w:szCs w:val="22"/>
                <w:lang w:val="en-US"/>
              </w:rPr>
              <w:t>I</w:t>
            </w:r>
            <w:r w:rsidRPr="001C5A36">
              <w:rPr>
                <w:rFonts w:eastAsia="MS Mincho"/>
                <w:sz w:val="22"/>
                <w:szCs w:val="22"/>
                <w:lang w:val="uk-UA"/>
              </w:rPr>
              <w:t>.</w:t>
            </w:r>
            <w:r w:rsidRPr="001C5A36">
              <w:rPr>
                <w:rFonts w:eastAsia="MS Mincho"/>
                <w:sz w:val="22"/>
                <w:szCs w:val="22"/>
                <w:lang w:val="en-US"/>
              </w:rPr>
              <w:t>I</w:t>
            </w:r>
            <w:r w:rsidRPr="001C5A36">
              <w:rPr>
                <w:rFonts w:eastAsia="MS Mincho"/>
                <w:sz w:val="22"/>
                <w:szCs w:val="22"/>
                <w:lang w:val="uk-UA"/>
              </w:rPr>
              <w:t xml:space="preserve">. </w:t>
            </w:r>
            <w:r w:rsidRPr="001C5A36">
              <w:rPr>
                <w:rFonts w:eastAsia="MS Mincho"/>
                <w:sz w:val="22"/>
                <w:szCs w:val="22"/>
                <w:lang w:val="en-US"/>
              </w:rPr>
              <w:t>Syvorotka</w:t>
            </w:r>
            <w:r w:rsidRPr="001C5A36">
              <w:rPr>
                <w:rFonts w:eastAsia="MS Mincho"/>
                <w:sz w:val="22"/>
                <w:szCs w:val="22"/>
                <w:lang w:val="uk-UA"/>
              </w:rPr>
              <w:t xml:space="preserve">, </w:t>
            </w:r>
            <w:r w:rsidRPr="001C5A36">
              <w:rPr>
                <w:rFonts w:eastAsia="MS Mincho"/>
                <w:sz w:val="22"/>
                <w:szCs w:val="22"/>
                <w:lang w:val="en-US"/>
              </w:rPr>
              <w:t>D</w:t>
            </w:r>
            <w:r w:rsidRPr="001C5A36">
              <w:rPr>
                <w:rFonts w:eastAsia="MS Mincho"/>
                <w:sz w:val="22"/>
                <w:szCs w:val="22"/>
                <w:lang w:val="uk-UA"/>
              </w:rPr>
              <w:t xml:space="preserve">. </w:t>
            </w:r>
            <w:r w:rsidRPr="001C5A36">
              <w:rPr>
                <w:rFonts w:eastAsia="MS Mincho"/>
                <w:sz w:val="22"/>
                <w:szCs w:val="22"/>
                <w:lang w:val="en-US"/>
              </w:rPr>
              <w:t>Sugak</w:t>
            </w:r>
            <w:r w:rsidRPr="001C5A36">
              <w:rPr>
                <w:rFonts w:eastAsia="MS Mincho"/>
                <w:sz w:val="22"/>
                <w:szCs w:val="22"/>
                <w:lang w:val="uk-UA"/>
              </w:rPr>
              <w:t xml:space="preserve">, </w:t>
            </w:r>
            <w:r w:rsidRPr="001C5A36">
              <w:rPr>
                <w:rFonts w:eastAsia="MS Mincho"/>
                <w:sz w:val="22"/>
                <w:szCs w:val="22"/>
                <w:lang w:val="en-US"/>
              </w:rPr>
              <w:t>F</w:t>
            </w:r>
            <w:r w:rsidRPr="001C5A36">
              <w:rPr>
                <w:rFonts w:eastAsia="MS Mincho"/>
                <w:sz w:val="22"/>
                <w:szCs w:val="22"/>
                <w:lang w:val="uk-UA"/>
              </w:rPr>
              <w:t xml:space="preserve">. </w:t>
            </w:r>
            <w:r w:rsidRPr="001C5A36">
              <w:rPr>
                <w:rFonts w:eastAsia="MS Mincho"/>
                <w:sz w:val="22"/>
                <w:szCs w:val="22"/>
                <w:lang w:val="en-US"/>
              </w:rPr>
              <w:t>Suchocki</w:t>
            </w:r>
          </w:p>
        </w:tc>
        <w:tc>
          <w:tcPr>
            <w:tcW w:w="2099" w:type="pct"/>
            <w:shd w:val="clear" w:color="auto" w:fill="auto"/>
          </w:tcPr>
          <w:p w:rsidR="005032A9" w:rsidRPr="001C5A36" w:rsidRDefault="005032A9" w:rsidP="005032A9">
            <w:pPr>
              <w:ind w:right="-138" w:hanging="116"/>
              <w:rPr>
                <w:rFonts w:eastAsia="MS Mincho"/>
                <w:lang w:val="uk-UA"/>
              </w:rPr>
            </w:pPr>
            <w:r w:rsidRPr="001C5A36">
              <w:rPr>
                <w:rFonts w:eastAsia="MS Mincho"/>
                <w:sz w:val="22"/>
                <w:szCs w:val="22"/>
                <w:lang w:val="en-US"/>
              </w:rPr>
              <w:t>Enhancement of the YAG:Ce,Yb down-conversion emission by plasmon resonance in Ag nanoparticles</w:t>
            </w:r>
          </w:p>
          <w:p w:rsidR="005032A9" w:rsidRPr="001C5A36" w:rsidRDefault="005032A9" w:rsidP="005032A9">
            <w:pPr>
              <w:ind w:right="-138" w:hanging="116"/>
              <w:rPr>
                <w:rFonts w:eastAsia="MS Mincho"/>
                <w:lang w:val="uk-UA"/>
              </w:rPr>
            </w:pPr>
            <w:r w:rsidRPr="001C5A36">
              <w:rPr>
                <w:rFonts w:eastAsia="MS Mincho"/>
                <w:sz w:val="22"/>
                <w:szCs w:val="22"/>
                <w:lang w:val="uk-UA"/>
              </w:rPr>
              <w:t>doi.org/10.1016/j.jallcom.2019.06.382</w:t>
            </w:r>
          </w:p>
        </w:tc>
        <w:tc>
          <w:tcPr>
            <w:tcW w:w="1062" w:type="pct"/>
            <w:shd w:val="clear" w:color="auto" w:fill="auto"/>
          </w:tcPr>
          <w:p w:rsidR="005032A9" w:rsidRPr="001C5A36" w:rsidRDefault="005032A9" w:rsidP="005032A9">
            <w:pPr>
              <w:rPr>
                <w:rFonts w:eastAsia="MS Mincho"/>
                <w:lang w:val="uk-UA"/>
              </w:rPr>
            </w:pPr>
            <w:r w:rsidRPr="001C5A36">
              <w:rPr>
                <w:rFonts w:eastAsia="MS Mincho"/>
                <w:sz w:val="22"/>
                <w:szCs w:val="22"/>
                <w:lang w:val="en-US"/>
              </w:rPr>
              <w:t>J. Alloys Compd.</w:t>
            </w:r>
          </w:p>
        </w:tc>
        <w:tc>
          <w:tcPr>
            <w:tcW w:w="658" w:type="pct"/>
            <w:shd w:val="clear" w:color="auto" w:fill="auto"/>
          </w:tcPr>
          <w:p w:rsidR="005032A9" w:rsidRPr="001C5A36" w:rsidRDefault="005032A9" w:rsidP="005032A9">
            <w:pPr>
              <w:rPr>
                <w:rFonts w:eastAsia="MS Mincho"/>
                <w:lang w:val="uk-UA"/>
              </w:rPr>
            </w:pPr>
            <w:r w:rsidRPr="001C5A36">
              <w:rPr>
                <w:rFonts w:eastAsia="MS Mincho"/>
                <w:sz w:val="22"/>
                <w:szCs w:val="22"/>
                <w:lang w:val="en-US"/>
              </w:rPr>
              <w:t>Vol</w:t>
            </w:r>
            <w:r w:rsidRPr="001C5A36">
              <w:rPr>
                <w:rFonts w:eastAsia="MS Mincho"/>
                <w:sz w:val="22"/>
                <w:szCs w:val="22"/>
                <w:lang w:val="uk-UA"/>
              </w:rPr>
              <w:t xml:space="preserve">. 804, </w:t>
            </w:r>
          </w:p>
          <w:p w:rsidR="005032A9" w:rsidRPr="001C5A36" w:rsidRDefault="005032A9" w:rsidP="005032A9">
            <w:pPr>
              <w:rPr>
                <w:rFonts w:eastAsia="MS Mincho"/>
                <w:lang w:val="uk-UA"/>
              </w:rPr>
            </w:pPr>
            <w:r w:rsidRPr="001C5A36">
              <w:rPr>
                <w:rFonts w:eastAsia="MS Mincho"/>
                <w:sz w:val="22"/>
                <w:szCs w:val="22"/>
                <w:lang w:val="en-US"/>
              </w:rPr>
              <w:t>P</w:t>
            </w:r>
            <w:r w:rsidRPr="001C5A36">
              <w:rPr>
                <w:rFonts w:eastAsia="MS Mincho"/>
                <w:sz w:val="22"/>
                <w:szCs w:val="22"/>
                <w:lang w:val="uk-UA"/>
              </w:rPr>
              <w:t xml:space="preserve"> 202-212</w:t>
            </w:r>
          </w:p>
          <w:p w:rsidR="005032A9" w:rsidRPr="001C5A36" w:rsidRDefault="005032A9" w:rsidP="005032A9">
            <w:pPr>
              <w:rPr>
                <w:rFonts w:eastAsia="MS Mincho"/>
                <w:lang w:val="uk-UA"/>
              </w:rPr>
            </w:pPr>
            <w:r w:rsidRPr="001C5A36">
              <w:rPr>
                <w:rFonts w:eastAsia="MS Mincho"/>
                <w:sz w:val="22"/>
                <w:szCs w:val="22"/>
                <w:lang w:val="uk-UA"/>
              </w:rPr>
              <w:t>(2019)</w:t>
            </w:r>
          </w:p>
        </w:tc>
      </w:tr>
      <w:tr w:rsidR="005032A9" w:rsidRPr="001C5A36" w:rsidTr="001C5A36">
        <w:trPr>
          <w:gridAfter w:val="1"/>
          <w:wAfter w:w="3" w:type="pct"/>
          <w:cantSplit/>
          <w:jc w:val="center"/>
        </w:trPr>
        <w:tc>
          <w:tcPr>
            <w:tcW w:w="186" w:type="pct"/>
            <w:shd w:val="clear" w:color="auto" w:fill="auto"/>
          </w:tcPr>
          <w:p w:rsidR="005032A9" w:rsidRPr="001C5A36" w:rsidRDefault="005032A9" w:rsidP="005032A9">
            <w:pPr>
              <w:pStyle w:val="a9"/>
              <w:numPr>
                <w:ilvl w:val="0"/>
                <w:numId w:val="1"/>
              </w:numPr>
              <w:ind w:left="0" w:right="-57" w:firstLine="0"/>
              <w:jc w:val="center"/>
              <w:rPr>
                <w:lang w:val="en-US"/>
              </w:rPr>
            </w:pPr>
          </w:p>
        </w:tc>
        <w:tc>
          <w:tcPr>
            <w:tcW w:w="992" w:type="pct"/>
            <w:shd w:val="clear" w:color="auto" w:fill="auto"/>
          </w:tcPr>
          <w:p w:rsidR="005032A9" w:rsidRPr="001C5A36" w:rsidRDefault="005032A9" w:rsidP="0034117D">
            <w:pPr>
              <w:tabs>
                <w:tab w:val="left" w:pos="426"/>
              </w:tabs>
              <w:rPr>
                <w:rFonts w:eastAsia="MS Mincho"/>
                <w:lang w:val="uk-UA"/>
              </w:rPr>
            </w:pPr>
            <w:r w:rsidRPr="001C5A36">
              <w:rPr>
                <w:sz w:val="22"/>
                <w:szCs w:val="22"/>
                <w:lang w:val="en-GB"/>
              </w:rPr>
              <w:t>O</w:t>
            </w:r>
            <w:r w:rsidRPr="001C5A36">
              <w:rPr>
                <w:sz w:val="22"/>
                <w:szCs w:val="22"/>
                <w:lang w:val="uk-UA"/>
              </w:rPr>
              <w:t>.</w:t>
            </w:r>
            <w:r w:rsidRPr="001C5A36">
              <w:rPr>
                <w:sz w:val="22"/>
                <w:szCs w:val="22"/>
                <w:lang w:val="en-GB"/>
              </w:rPr>
              <w:t>T</w:t>
            </w:r>
            <w:r w:rsidRPr="001C5A36">
              <w:rPr>
                <w:sz w:val="22"/>
                <w:szCs w:val="22"/>
                <w:lang w:val="uk-UA"/>
              </w:rPr>
              <w:t xml:space="preserve">. </w:t>
            </w:r>
            <w:r w:rsidRPr="001C5A36">
              <w:rPr>
                <w:sz w:val="22"/>
                <w:szCs w:val="22"/>
                <w:lang w:val="en-GB"/>
              </w:rPr>
              <w:t>Antonyak</w:t>
            </w:r>
            <w:r w:rsidRPr="001C5A36">
              <w:rPr>
                <w:sz w:val="22"/>
                <w:szCs w:val="22"/>
                <w:lang w:val="uk-UA"/>
              </w:rPr>
              <w:t xml:space="preserve">, </w:t>
            </w:r>
            <w:r w:rsidRPr="001C5A36">
              <w:rPr>
                <w:sz w:val="22"/>
                <w:szCs w:val="22"/>
                <w:lang w:val="en-GB"/>
              </w:rPr>
              <w:t>V</w:t>
            </w:r>
            <w:r w:rsidRPr="001C5A36">
              <w:rPr>
                <w:sz w:val="22"/>
                <w:szCs w:val="22"/>
                <w:lang w:val="uk-UA"/>
              </w:rPr>
              <w:t>.</w:t>
            </w:r>
            <w:r w:rsidRPr="001C5A36">
              <w:rPr>
                <w:sz w:val="22"/>
                <w:szCs w:val="22"/>
                <w:lang w:val="en-GB"/>
              </w:rPr>
              <w:t>V</w:t>
            </w:r>
            <w:r w:rsidRPr="001C5A36">
              <w:rPr>
                <w:sz w:val="22"/>
                <w:szCs w:val="22"/>
                <w:lang w:val="uk-UA"/>
              </w:rPr>
              <w:t xml:space="preserve">. </w:t>
            </w:r>
            <w:r w:rsidRPr="001C5A36">
              <w:rPr>
                <w:sz w:val="22"/>
                <w:szCs w:val="22"/>
                <w:lang w:val="en-GB"/>
              </w:rPr>
              <w:t>Vistovskyy</w:t>
            </w:r>
            <w:r w:rsidRPr="001C5A36">
              <w:rPr>
                <w:sz w:val="22"/>
                <w:szCs w:val="22"/>
                <w:lang w:val="uk-UA"/>
              </w:rPr>
              <w:t xml:space="preserve">, </w:t>
            </w:r>
            <w:r w:rsidRPr="001C5A36">
              <w:rPr>
                <w:sz w:val="22"/>
                <w:szCs w:val="22"/>
                <w:lang w:val="en-GB"/>
              </w:rPr>
              <w:t>A</w:t>
            </w:r>
            <w:r w:rsidRPr="001C5A36">
              <w:rPr>
                <w:sz w:val="22"/>
                <w:szCs w:val="22"/>
                <w:lang w:val="uk-UA"/>
              </w:rPr>
              <w:t>.</w:t>
            </w:r>
            <w:r w:rsidRPr="001C5A36">
              <w:rPr>
                <w:sz w:val="22"/>
                <w:szCs w:val="22"/>
                <w:lang w:val="en-GB"/>
              </w:rPr>
              <w:t>V</w:t>
            </w:r>
            <w:r w:rsidRPr="001C5A36">
              <w:rPr>
                <w:sz w:val="22"/>
                <w:szCs w:val="22"/>
                <w:lang w:val="uk-UA"/>
              </w:rPr>
              <w:t xml:space="preserve">. </w:t>
            </w:r>
            <w:r w:rsidRPr="001C5A36">
              <w:rPr>
                <w:sz w:val="22"/>
                <w:szCs w:val="22"/>
                <w:lang w:val="en-GB"/>
              </w:rPr>
              <w:t>Zhyshkovych</w:t>
            </w:r>
            <w:r w:rsidRPr="001C5A36">
              <w:rPr>
                <w:sz w:val="22"/>
                <w:szCs w:val="22"/>
                <w:lang w:val="uk-UA"/>
              </w:rPr>
              <w:t xml:space="preserve">, </w:t>
            </w:r>
            <w:r w:rsidRPr="001C5A36">
              <w:rPr>
                <w:sz w:val="22"/>
                <w:szCs w:val="22"/>
                <w:lang w:val="en-GB"/>
              </w:rPr>
              <w:t>I</w:t>
            </w:r>
            <w:r w:rsidRPr="001C5A36">
              <w:rPr>
                <w:sz w:val="22"/>
                <w:szCs w:val="22"/>
                <w:lang w:val="uk-UA"/>
              </w:rPr>
              <w:t>.</w:t>
            </w:r>
            <w:r w:rsidRPr="001C5A36">
              <w:rPr>
                <w:sz w:val="22"/>
                <w:szCs w:val="22"/>
                <w:lang w:val="en-GB"/>
              </w:rPr>
              <w:t>M</w:t>
            </w:r>
            <w:r w:rsidRPr="001C5A36">
              <w:rPr>
                <w:sz w:val="22"/>
                <w:szCs w:val="22"/>
                <w:lang w:val="uk-UA"/>
              </w:rPr>
              <w:t xml:space="preserve">. </w:t>
            </w:r>
            <w:r w:rsidRPr="001C5A36">
              <w:rPr>
                <w:sz w:val="22"/>
                <w:szCs w:val="22"/>
                <w:lang w:val="en-GB"/>
              </w:rPr>
              <w:t>Kravchuk</w:t>
            </w:r>
          </w:p>
        </w:tc>
        <w:tc>
          <w:tcPr>
            <w:tcW w:w="2099" w:type="pct"/>
            <w:shd w:val="clear" w:color="auto" w:fill="auto"/>
          </w:tcPr>
          <w:p w:rsidR="005032A9" w:rsidRPr="001C5A36" w:rsidRDefault="005032A9" w:rsidP="005032A9">
            <w:pPr>
              <w:ind w:right="-138" w:hanging="116"/>
              <w:rPr>
                <w:lang w:val="uk-UA"/>
              </w:rPr>
            </w:pPr>
            <w:r w:rsidRPr="001C5A36">
              <w:rPr>
                <w:sz w:val="22"/>
                <w:szCs w:val="22"/>
                <w:lang w:val="en-US"/>
              </w:rPr>
              <w:t xml:space="preserve">. </w:t>
            </w:r>
            <w:r w:rsidRPr="001C5A36">
              <w:rPr>
                <w:sz w:val="22"/>
                <w:szCs w:val="22"/>
                <w:lang w:val="en-GB"/>
              </w:rPr>
              <w:t>Size effects and radiation resistance of BaF</w:t>
            </w:r>
            <w:r w:rsidRPr="001C5A36">
              <w:rPr>
                <w:sz w:val="22"/>
                <w:szCs w:val="22"/>
                <w:vertAlign w:val="subscript"/>
                <w:lang w:val="en-GB"/>
              </w:rPr>
              <w:t>2</w:t>
            </w:r>
            <w:r w:rsidRPr="001C5A36">
              <w:rPr>
                <w:sz w:val="22"/>
                <w:szCs w:val="22"/>
                <w:lang w:val="en-GB"/>
              </w:rPr>
              <w:t xml:space="preserve"> nanophosphors</w:t>
            </w:r>
          </w:p>
          <w:p w:rsidR="005032A9" w:rsidRPr="001C5A36" w:rsidRDefault="005032A9" w:rsidP="005032A9">
            <w:pPr>
              <w:ind w:right="-138" w:hanging="116"/>
              <w:rPr>
                <w:rFonts w:eastAsia="MS Mincho"/>
                <w:lang w:val="uk-UA"/>
              </w:rPr>
            </w:pPr>
            <w:r w:rsidRPr="001C5A36">
              <w:rPr>
                <w:rFonts w:eastAsia="MS Mincho"/>
                <w:sz w:val="22"/>
                <w:szCs w:val="22"/>
                <w:lang w:val="uk-UA"/>
              </w:rPr>
              <w:t>doi.org/10.1016/j.jlumin.2019.03.046</w:t>
            </w:r>
          </w:p>
        </w:tc>
        <w:tc>
          <w:tcPr>
            <w:tcW w:w="1062" w:type="pct"/>
            <w:shd w:val="clear" w:color="auto" w:fill="auto"/>
          </w:tcPr>
          <w:p w:rsidR="005032A9" w:rsidRPr="001C5A36" w:rsidRDefault="005032A9" w:rsidP="005032A9">
            <w:pPr>
              <w:rPr>
                <w:rFonts w:eastAsia="MS Mincho"/>
                <w:lang w:val="uk-UA"/>
              </w:rPr>
            </w:pPr>
            <w:r w:rsidRPr="001C5A36">
              <w:rPr>
                <w:sz w:val="22"/>
                <w:szCs w:val="22"/>
                <w:lang w:val="en-US"/>
              </w:rPr>
              <w:t>J. Luminescence</w:t>
            </w:r>
          </w:p>
        </w:tc>
        <w:tc>
          <w:tcPr>
            <w:tcW w:w="658" w:type="pct"/>
            <w:shd w:val="clear" w:color="auto" w:fill="auto"/>
          </w:tcPr>
          <w:p w:rsidR="005032A9" w:rsidRPr="001C5A36" w:rsidRDefault="005032A9" w:rsidP="005032A9">
            <w:pPr>
              <w:rPr>
                <w:lang w:val="uk-UA"/>
              </w:rPr>
            </w:pPr>
            <w:r w:rsidRPr="001C5A36">
              <w:rPr>
                <w:sz w:val="22"/>
                <w:szCs w:val="22"/>
                <w:lang w:val="en-US"/>
              </w:rPr>
              <w:t xml:space="preserve"> Vol. 211. </w:t>
            </w:r>
          </w:p>
          <w:p w:rsidR="005032A9" w:rsidRPr="001C5A36" w:rsidRDefault="005032A9" w:rsidP="005032A9">
            <w:pPr>
              <w:rPr>
                <w:rFonts w:eastAsia="MS Mincho"/>
                <w:lang w:val="uk-UA"/>
              </w:rPr>
            </w:pPr>
            <w:r w:rsidRPr="001C5A36">
              <w:rPr>
                <w:sz w:val="22"/>
                <w:szCs w:val="22"/>
                <w:lang w:val="en-US"/>
              </w:rPr>
              <w:t xml:space="preserve">P. 203–208. </w:t>
            </w:r>
            <w:r w:rsidRPr="001C5A36">
              <w:rPr>
                <w:sz w:val="22"/>
                <w:szCs w:val="22"/>
                <w:lang w:val="uk-UA"/>
              </w:rPr>
              <w:t>(</w:t>
            </w:r>
            <w:r w:rsidRPr="001C5A36">
              <w:rPr>
                <w:sz w:val="22"/>
                <w:szCs w:val="22"/>
                <w:lang w:val="en-US"/>
              </w:rPr>
              <w:t>2019</w:t>
            </w:r>
            <w:r w:rsidRPr="001C5A36">
              <w:rPr>
                <w:sz w:val="22"/>
                <w:szCs w:val="22"/>
                <w:lang w:val="uk-UA"/>
              </w:rPr>
              <w:t>)</w:t>
            </w:r>
            <w:r w:rsidRPr="001C5A36">
              <w:rPr>
                <w:sz w:val="22"/>
                <w:szCs w:val="22"/>
                <w:lang w:val="en-US"/>
              </w:rPr>
              <w:t>. </w:t>
            </w:r>
          </w:p>
        </w:tc>
      </w:tr>
      <w:tr w:rsidR="005032A9" w:rsidRPr="001C5A36" w:rsidTr="001C5A36">
        <w:trPr>
          <w:gridAfter w:val="1"/>
          <w:wAfter w:w="3" w:type="pct"/>
          <w:cantSplit/>
          <w:jc w:val="center"/>
        </w:trPr>
        <w:tc>
          <w:tcPr>
            <w:tcW w:w="186" w:type="pct"/>
            <w:shd w:val="clear" w:color="auto" w:fill="auto"/>
          </w:tcPr>
          <w:p w:rsidR="005032A9" w:rsidRPr="001C5A36" w:rsidRDefault="005032A9" w:rsidP="005032A9">
            <w:pPr>
              <w:pStyle w:val="a9"/>
              <w:numPr>
                <w:ilvl w:val="0"/>
                <w:numId w:val="1"/>
              </w:numPr>
              <w:ind w:left="0" w:right="-57" w:firstLine="0"/>
              <w:jc w:val="center"/>
              <w:rPr>
                <w:lang w:val="en-US"/>
              </w:rPr>
            </w:pPr>
          </w:p>
        </w:tc>
        <w:tc>
          <w:tcPr>
            <w:tcW w:w="992" w:type="pct"/>
            <w:shd w:val="clear" w:color="auto" w:fill="auto"/>
          </w:tcPr>
          <w:p w:rsidR="005032A9" w:rsidRPr="001C5A36" w:rsidRDefault="005032A9" w:rsidP="0034117D">
            <w:pPr>
              <w:tabs>
                <w:tab w:val="left" w:pos="426"/>
              </w:tabs>
              <w:rPr>
                <w:lang w:val="uk-UA"/>
              </w:rPr>
            </w:pPr>
            <w:r w:rsidRPr="001C5A36">
              <w:rPr>
                <w:sz w:val="22"/>
                <w:szCs w:val="22"/>
                <w:lang w:val="en-US"/>
              </w:rPr>
              <w:t>V</w:t>
            </w:r>
            <w:r w:rsidRPr="001C5A36">
              <w:rPr>
                <w:sz w:val="22"/>
                <w:szCs w:val="22"/>
                <w:lang w:val="uk-UA"/>
              </w:rPr>
              <w:t>.</w:t>
            </w:r>
            <w:r w:rsidRPr="001C5A36">
              <w:rPr>
                <w:sz w:val="22"/>
                <w:szCs w:val="22"/>
                <w:lang w:val="en-US"/>
              </w:rPr>
              <w:t>V</w:t>
            </w:r>
            <w:r w:rsidRPr="001C5A36">
              <w:rPr>
                <w:sz w:val="22"/>
                <w:szCs w:val="22"/>
                <w:lang w:val="uk-UA"/>
              </w:rPr>
              <w:t xml:space="preserve">. </w:t>
            </w:r>
            <w:r w:rsidRPr="001C5A36">
              <w:rPr>
                <w:sz w:val="22"/>
                <w:szCs w:val="22"/>
                <w:lang w:val="en-US"/>
              </w:rPr>
              <w:t>Savchuk</w:t>
            </w:r>
            <w:r w:rsidRPr="001C5A36">
              <w:rPr>
                <w:sz w:val="22"/>
                <w:szCs w:val="22"/>
                <w:lang w:val="uk-UA"/>
              </w:rPr>
              <w:t xml:space="preserve">, </w:t>
            </w:r>
            <w:r w:rsidRPr="001C5A36">
              <w:rPr>
                <w:sz w:val="22"/>
                <w:szCs w:val="22"/>
                <w:lang w:val="en-US"/>
              </w:rPr>
              <w:t>R</w:t>
            </w:r>
            <w:r w:rsidRPr="001C5A36">
              <w:rPr>
                <w:sz w:val="22"/>
                <w:szCs w:val="22"/>
                <w:lang w:val="uk-UA"/>
              </w:rPr>
              <w:t>.</w:t>
            </w:r>
            <w:r w:rsidRPr="001C5A36">
              <w:rPr>
                <w:sz w:val="22"/>
                <w:szCs w:val="22"/>
                <w:lang w:val="en-US"/>
              </w:rPr>
              <w:t>V</w:t>
            </w:r>
            <w:r w:rsidRPr="001C5A36">
              <w:rPr>
                <w:sz w:val="22"/>
                <w:szCs w:val="22"/>
                <w:lang w:val="uk-UA"/>
              </w:rPr>
              <w:t xml:space="preserve">. </w:t>
            </w:r>
            <w:r w:rsidRPr="001C5A36">
              <w:rPr>
                <w:sz w:val="22"/>
                <w:szCs w:val="22"/>
                <w:lang w:val="en-US"/>
              </w:rPr>
              <w:t>Gamernyk</w:t>
            </w:r>
            <w:r w:rsidRPr="001C5A36">
              <w:rPr>
                <w:sz w:val="22"/>
                <w:szCs w:val="22"/>
                <w:lang w:val="uk-UA"/>
              </w:rPr>
              <w:t xml:space="preserve">, </w:t>
            </w:r>
            <w:r w:rsidRPr="001C5A36">
              <w:rPr>
                <w:sz w:val="22"/>
                <w:szCs w:val="22"/>
                <w:lang w:val="en-US"/>
              </w:rPr>
              <w:t>I</w:t>
            </w:r>
            <w:r w:rsidRPr="001C5A36">
              <w:rPr>
                <w:sz w:val="22"/>
                <w:szCs w:val="22"/>
                <w:lang w:val="uk-UA"/>
              </w:rPr>
              <w:t>.</w:t>
            </w:r>
            <w:r w:rsidRPr="001C5A36">
              <w:rPr>
                <w:sz w:val="22"/>
                <w:szCs w:val="22"/>
                <w:lang w:val="en-US"/>
              </w:rPr>
              <w:t>S</w:t>
            </w:r>
            <w:r w:rsidRPr="001C5A36">
              <w:rPr>
                <w:sz w:val="22"/>
                <w:szCs w:val="22"/>
                <w:lang w:val="uk-UA"/>
              </w:rPr>
              <w:t xml:space="preserve">. </w:t>
            </w:r>
            <w:r w:rsidRPr="001C5A36">
              <w:rPr>
                <w:sz w:val="22"/>
                <w:szCs w:val="22"/>
                <w:lang w:val="en-US"/>
              </w:rPr>
              <w:t>Virt</w:t>
            </w:r>
            <w:r w:rsidRPr="001C5A36">
              <w:rPr>
                <w:sz w:val="22"/>
                <w:szCs w:val="22"/>
                <w:lang w:val="uk-UA"/>
              </w:rPr>
              <w:t xml:space="preserve">, </w:t>
            </w:r>
            <w:r w:rsidRPr="001C5A36">
              <w:rPr>
                <w:sz w:val="22"/>
                <w:szCs w:val="22"/>
                <w:lang w:val="en-US"/>
              </w:rPr>
              <w:t>S</w:t>
            </w:r>
            <w:r w:rsidRPr="001C5A36">
              <w:rPr>
                <w:sz w:val="22"/>
                <w:szCs w:val="22"/>
                <w:lang w:val="uk-UA"/>
              </w:rPr>
              <w:t>.</w:t>
            </w:r>
            <w:r w:rsidRPr="001C5A36">
              <w:rPr>
                <w:sz w:val="22"/>
                <w:szCs w:val="22"/>
                <w:lang w:val="en-US"/>
              </w:rPr>
              <w:t>Z</w:t>
            </w:r>
            <w:r w:rsidRPr="001C5A36">
              <w:rPr>
                <w:sz w:val="22"/>
                <w:szCs w:val="22"/>
                <w:lang w:val="uk-UA"/>
              </w:rPr>
              <w:t xml:space="preserve">. </w:t>
            </w:r>
            <w:r w:rsidRPr="001C5A36">
              <w:rPr>
                <w:sz w:val="22"/>
                <w:szCs w:val="22"/>
                <w:lang w:val="en-US"/>
              </w:rPr>
              <w:t>Malynych</w:t>
            </w:r>
            <w:r w:rsidRPr="001C5A36">
              <w:rPr>
                <w:sz w:val="22"/>
                <w:szCs w:val="22"/>
                <w:lang w:val="uk-UA"/>
              </w:rPr>
              <w:t xml:space="preserve">, </w:t>
            </w:r>
            <w:r w:rsidRPr="001C5A36">
              <w:rPr>
                <w:sz w:val="22"/>
                <w:szCs w:val="22"/>
                <w:lang w:val="en-US"/>
              </w:rPr>
              <w:t>A</w:t>
            </w:r>
            <w:r w:rsidRPr="001C5A36">
              <w:rPr>
                <w:sz w:val="22"/>
                <w:szCs w:val="22"/>
                <w:lang w:val="uk-UA"/>
              </w:rPr>
              <w:t>.</w:t>
            </w:r>
            <w:r w:rsidRPr="001C5A36">
              <w:rPr>
                <w:sz w:val="22"/>
                <w:szCs w:val="22"/>
                <w:lang w:val="en-US"/>
              </w:rPr>
              <w:t>O</w:t>
            </w:r>
            <w:r w:rsidRPr="001C5A36">
              <w:rPr>
                <w:sz w:val="22"/>
                <w:szCs w:val="22"/>
                <w:lang w:val="uk-UA"/>
              </w:rPr>
              <w:t xml:space="preserve">. </w:t>
            </w:r>
            <w:r w:rsidRPr="001C5A36">
              <w:rPr>
                <w:sz w:val="22"/>
                <w:szCs w:val="22"/>
                <w:lang w:val="en-US"/>
              </w:rPr>
              <w:t>Pinchuk</w:t>
            </w:r>
          </w:p>
        </w:tc>
        <w:tc>
          <w:tcPr>
            <w:tcW w:w="2099" w:type="pct"/>
            <w:shd w:val="clear" w:color="auto" w:fill="auto"/>
          </w:tcPr>
          <w:p w:rsidR="005032A9" w:rsidRPr="001C5A36" w:rsidRDefault="005032A9" w:rsidP="005032A9">
            <w:pPr>
              <w:ind w:right="-138" w:hanging="116"/>
              <w:rPr>
                <w:lang w:val="uk-UA"/>
              </w:rPr>
            </w:pPr>
            <w:r w:rsidRPr="001C5A36">
              <w:rPr>
                <w:sz w:val="22"/>
                <w:szCs w:val="22"/>
                <w:lang w:val="en-US"/>
              </w:rPr>
              <w:t>Plasmon-exciton coupling in nanostructured metal-semiconductor composite films</w:t>
            </w:r>
          </w:p>
          <w:p w:rsidR="005032A9" w:rsidRPr="001C5A36" w:rsidRDefault="005032A9" w:rsidP="005032A9">
            <w:pPr>
              <w:ind w:right="-138" w:hanging="116"/>
              <w:rPr>
                <w:lang w:val="uk-UA"/>
              </w:rPr>
            </w:pPr>
            <w:r w:rsidRPr="001C5A36">
              <w:rPr>
                <w:sz w:val="22"/>
                <w:szCs w:val="22"/>
                <w:lang w:val="uk-UA"/>
              </w:rPr>
              <w:t>doi.org/10.1063/1.5090900</w:t>
            </w:r>
          </w:p>
        </w:tc>
        <w:tc>
          <w:tcPr>
            <w:tcW w:w="1062" w:type="pct"/>
            <w:shd w:val="clear" w:color="auto" w:fill="auto"/>
          </w:tcPr>
          <w:p w:rsidR="005032A9" w:rsidRPr="001C5A36" w:rsidRDefault="005032A9" w:rsidP="005032A9">
            <w:pPr>
              <w:rPr>
                <w:lang w:val="uk-UA"/>
              </w:rPr>
            </w:pPr>
            <w:r w:rsidRPr="001C5A36">
              <w:rPr>
                <w:sz w:val="22"/>
                <w:szCs w:val="22"/>
                <w:lang w:val="en-US"/>
              </w:rPr>
              <w:t>AIP Advances</w:t>
            </w:r>
          </w:p>
        </w:tc>
        <w:tc>
          <w:tcPr>
            <w:tcW w:w="658" w:type="pct"/>
            <w:shd w:val="clear" w:color="auto" w:fill="auto"/>
          </w:tcPr>
          <w:p w:rsidR="005032A9" w:rsidRPr="001C5A36" w:rsidRDefault="005032A9" w:rsidP="005032A9">
            <w:pPr>
              <w:rPr>
                <w:lang w:val="uk-UA"/>
              </w:rPr>
            </w:pPr>
            <w:r w:rsidRPr="001C5A36">
              <w:rPr>
                <w:bCs/>
                <w:sz w:val="22"/>
                <w:szCs w:val="22"/>
                <w:lang w:val="en-US"/>
              </w:rPr>
              <w:t>Vol.9</w:t>
            </w:r>
            <w:r w:rsidRPr="001C5A36">
              <w:rPr>
                <w:sz w:val="22"/>
                <w:szCs w:val="22"/>
                <w:lang w:val="en-US"/>
              </w:rPr>
              <w:t>, 045021-1 – 045021-6 (2019)</w:t>
            </w:r>
          </w:p>
        </w:tc>
      </w:tr>
      <w:tr w:rsidR="005032A9" w:rsidRPr="001C5A36" w:rsidTr="001C5A36">
        <w:trPr>
          <w:gridAfter w:val="1"/>
          <w:wAfter w:w="3" w:type="pct"/>
          <w:cantSplit/>
          <w:jc w:val="center"/>
        </w:trPr>
        <w:tc>
          <w:tcPr>
            <w:tcW w:w="186" w:type="pct"/>
            <w:shd w:val="clear" w:color="auto" w:fill="auto"/>
          </w:tcPr>
          <w:p w:rsidR="005032A9" w:rsidRPr="001C5A36" w:rsidRDefault="005032A9" w:rsidP="005032A9">
            <w:pPr>
              <w:pStyle w:val="a9"/>
              <w:numPr>
                <w:ilvl w:val="0"/>
                <w:numId w:val="1"/>
              </w:numPr>
              <w:ind w:left="0" w:right="-57" w:firstLine="0"/>
              <w:jc w:val="center"/>
              <w:rPr>
                <w:lang w:val="en-US"/>
              </w:rPr>
            </w:pPr>
          </w:p>
        </w:tc>
        <w:tc>
          <w:tcPr>
            <w:tcW w:w="992" w:type="pct"/>
            <w:shd w:val="clear" w:color="auto" w:fill="auto"/>
          </w:tcPr>
          <w:p w:rsidR="005032A9" w:rsidRPr="001C5A36" w:rsidRDefault="005032A9" w:rsidP="005032A9">
            <w:pPr>
              <w:tabs>
                <w:tab w:val="left" w:pos="426"/>
              </w:tabs>
              <w:rPr>
                <w:lang w:val="en-US"/>
              </w:rPr>
            </w:pPr>
            <w:r w:rsidRPr="001C5A36">
              <w:rPr>
                <w:rFonts w:eastAsia="SFRM1440"/>
                <w:sz w:val="22"/>
                <w:szCs w:val="22"/>
                <w:lang w:val="en-US"/>
              </w:rPr>
              <w:t>V.Mykhaylyk, H.Kraus, L.Bobb. R.Gamernyk, K.Koronski</w:t>
            </w:r>
          </w:p>
        </w:tc>
        <w:tc>
          <w:tcPr>
            <w:tcW w:w="2099" w:type="pct"/>
            <w:shd w:val="clear" w:color="auto" w:fill="auto"/>
          </w:tcPr>
          <w:p w:rsidR="005032A9" w:rsidRPr="001C5A36" w:rsidRDefault="005032A9" w:rsidP="005032A9">
            <w:pPr>
              <w:ind w:right="-138" w:hanging="116"/>
              <w:rPr>
                <w:lang w:val="en-US"/>
              </w:rPr>
            </w:pPr>
            <w:r w:rsidRPr="001C5A36">
              <w:rPr>
                <w:sz w:val="22"/>
                <w:szCs w:val="22"/>
                <w:lang w:val="en-US"/>
              </w:rPr>
              <w:t>Megahertz non-contact luminescence decay time cryothermometry by means of ultrafast PbI2 scintillator</w:t>
            </w:r>
          </w:p>
          <w:p w:rsidR="005032A9" w:rsidRPr="001C5A36" w:rsidRDefault="005032A9" w:rsidP="005032A9">
            <w:pPr>
              <w:ind w:right="-138" w:hanging="116"/>
              <w:rPr>
                <w:lang w:val="en-US"/>
              </w:rPr>
            </w:pPr>
            <w:r w:rsidRPr="001C5A36">
              <w:rPr>
                <w:sz w:val="22"/>
                <w:szCs w:val="22"/>
                <w:lang w:val="en-US"/>
              </w:rPr>
              <w:t>doi.org/10.1038/s41598-019-41768-zwww.nature.com/scientificreports</w:t>
            </w:r>
          </w:p>
        </w:tc>
        <w:tc>
          <w:tcPr>
            <w:tcW w:w="1062" w:type="pct"/>
            <w:shd w:val="clear" w:color="auto" w:fill="auto"/>
          </w:tcPr>
          <w:p w:rsidR="005032A9" w:rsidRPr="001C5A36" w:rsidRDefault="005032A9" w:rsidP="005032A9">
            <w:pPr>
              <w:rPr>
                <w:lang w:val="en-US"/>
              </w:rPr>
            </w:pPr>
            <w:r w:rsidRPr="001C5A36">
              <w:rPr>
                <w:sz w:val="22"/>
                <w:szCs w:val="22"/>
                <w:lang w:val="en-US"/>
              </w:rPr>
              <w:t>Scientific RepoRts</w:t>
            </w:r>
          </w:p>
        </w:tc>
        <w:tc>
          <w:tcPr>
            <w:tcW w:w="658" w:type="pct"/>
            <w:shd w:val="clear" w:color="auto" w:fill="auto"/>
          </w:tcPr>
          <w:p w:rsidR="005032A9" w:rsidRPr="001C5A36" w:rsidRDefault="005032A9" w:rsidP="005032A9">
            <w:pPr>
              <w:rPr>
                <w:lang w:val="en-US"/>
              </w:rPr>
            </w:pPr>
            <w:r w:rsidRPr="001C5A36">
              <w:rPr>
                <w:sz w:val="22"/>
                <w:szCs w:val="22"/>
                <w:lang w:val="en-US"/>
              </w:rPr>
              <w:t>9:5274</w:t>
            </w:r>
          </w:p>
          <w:p w:rsidR="005032A9" w:rsidRPr="001C5A36" w:rsidRDefault="005032A9" w:rsidP="005032A9">
            <w:pPr>
              <w:rPr>
                <w:bCs/>
                <w:lang w:val="en-US"/>
              </w:rPr>
            </w:pPr>
            <w:r w:rsidRPr="001C5A36">
              <w:rPr>
                <w:sz w:val="22"/>
                <w:szCs w:val="22"/>
                <w:lang w:val="en-US"/>
              </w:rPr>
              <w:t>(2019)</w:t>
            </w:r>
          </w:p>
        </w:tc>
      </w:tr>
      <w:tr w:rsidR="005032A9" w:rsidRPr="00D416EF" w:rsidTr="001C5A36">
        <w:trPr>
          <w:gridAfter w:val="1"/>
          <w:wAfter w:w="3" w:type="pct"/>
          <w:cantSplit/>
          <w:jc w:val="center"/>
        </w:trPr>
        <w:tc>
          <w:tcPr>
            <w:tcW w:w="186" w:type="pct"/>
            <w:shd w:val="clear" w:color="auto" w:fill="auto"/>
          </w:tcPr>
          <w:p w:rsidR="005032A9" w:rsidRPr="001C5A36" w:rsidRDefault="005032A9" w:rsidP="005032A9">
            <w:pPr>
              <w:pStyle w:val="a9"/>
              <w:numPr>
                <w:ilvl w:val="0"/>
                <w:numId w:val="1"/>
              </w:numPr>
              <w:ind w:left="0" w:right="-57" w:firstLine="0"/>
              <w:jc w:val="center"/>
              <w:rPr>
                <w:lang w:val="en-US"/>
              </w:rPr>
            </w:pPr>
          </w:p>
        </w:tc>
        <w:tc>
          <w:tcPr>
            <w:tcW w:w="992" w:type="pct"/>
            <w:shd w:val="clear" w:color="auto" w:fill="auto"/>
          </w:tcPr>
          <w:p w:rsidR="005032A9" w:rsidRPr="001C5A36" w:rsidRDefault="005032A9" w:rsidP="005032A9">
            <w:pPr>
              <w:tabs>
                <w:tab w:val="left" w:pos="426"/>
              </w:tabs>
              <w:rPr>
                <w:lang w:val="en-US"/>
              </w:rPr>
            </w:pPr>
            <w:r w:rsidRPr="001C5A36">
              <w:rPr>
                <w:sz w:val="22"/>
                <w:szCs w:val="22"/>
                <w:lang w:val="en-US"/>
              </w:rPr>
              <w:t xml:space="preserve">A.P. Bukivskii, YuP. Gnatenko, P.M. Bukivskij, M.S. Furier, L.M. Tarahan, </w:t>
            </w:r>
          </w:p>
          <w:p w:rsidR="005032A9" w:rsidRPr="001C5A36" w:rsidRDefault="005032A9" w:rsidP="005032A9">
            <w:pPr>
              <w:tabs>
                <w:tab w:val="left" w:pos="426"/>
              </w:tabs>
              <w:rPr>
                <w:rFonts w:eastAsia="SFRM1440"/>
                <w:lang w:val="en-US"/>
              </w:rPr>
            </w:pPr>
            <w:r w:rsidRPr="001C5A36">
              <w:rPr>
                <w:sz w:val="22"/>
                <w:szCs w:val="22"/>
                <w:lang w:val="en-US"/>
              </w:rPr>
              <w:t xml:space="preserve">R. V. Gamernyk  </w:t>
            </w:r>
          </w:p>
        </w:tc>
        <w:tc>
          <w:tcPr>
            <w:tcW w:w="2099" w:type="pct"/>
            <w:shd w:val="clear" w:color="auto" w:fill="auto"/>
          </w:tcPr>
          <w:p w:rsidR="005032A9" w:rsidRPr="001C5A36" w:rsidRDefault="005032A9" w:rsidP="005032A9">
            <w:pPr>
              <w:ind w:right="-138" w:hanging="116"/>
              <w:rPr>
                <w:lang w:val="en-US"/>
              </w:rPr>
            </w:pPr>
            <w:r w:rsidRPr="001C5A36">
              <w:rPr>
                <w:sz w:val="22"/>
                <w:szCs w:val="22"/>
                <w:lang w:val="en-US"/>
              </w:rPr>
              <w:t>Photoluminescence and photoelectric properties of CdTe crystals doped with Mo</w:t>
            </w:r>
          </w:p>
          <w:p w:rsidR="005032A9" w:rsidRPr="001C5A36" w:rsidRDefault="005032A9" w:rsidP="005032A9">
            <w:pPr>
              <w:ind w:right="-138" w:hanging="116"/>
              <w:rPr>
                <w:lang w:val="en-US"/>
              </w:rPr>
            </w:pPr>
            <w:r w:rsidRPr="001C5A36">
              <w:rPr>
                <w:sz w:val="22"/>
                <w:szCs w:val="22"/>
                <w:lang w:val="en-US"/>
              </w:rPr>
              <w:t>doi.org/10.1016/j.physb.2019.411737</w:t>
            </w:r>
          </w:p>
        </w:tc>
        <w:tc>
          <w:tcPr>
            <w:tcW w:w="1062" w:type="pct"/>
            <w:shd w:val="clear" w:color="auto" w:fill="auto"/>
          </w:tcPr>
          <w:p w:rsidR="005032A9" w:rsidRPr="001C5A36" w:rsidRDefault="005032A9" w:rsidP="005032A9">
            <w:pPr>
              <w:rPr>
                <w:lang w:val="en-US"/>
              </w:rPr>
            </w:pPr>
            <w:r w:rsidRPr="001C5A36">
              <w:rPr>
                <w:sz w:val="22"/>
                <w:szCs w:val="22"/>
                <w:lang w:val="en-US"/>
              </w:rPr>
              <w:t>Physica B: Physics of Condensed Matter</w:t>
            </w:r>
          </w:p>
        </w:tc>
        <w:tc>
          <w:tcPr>
            <w:tcW w:w="658" w:type="pct"/>
            <w:shd w:val="clear" w:color="auto" w:fill="auto"/>
          </w:tcPr>
          <w:p w:rsidR="005032A9" w:rsidRPr="001C5A36" w:rsidRDefault="005032A9" w:rsidP="005032A9">
            <w:pPr>
              <w:rPr>
                <w:lang w:val="en-US"/>
              </w:rPr>
            </w:pPr>
            <w:r w:rsidRPr="001C5A36">
              <w:rPr>
                <w:lang w:val="en-US"/>
              </w:rPr>
              <w:t>2020. – 576. – P. 411737.</w:t>
            </w:r>
          </w:p>
        </w:tc>
      </w:tr>
      <w:tr w:rsidR="005032A9" w:rsidRPr="00D416EF" w:rsidTr="001C5A36">
        <w:trPr>
          <w:cantSplit/>
          <w:jc w:val="center"/>
        </w:trPr>
        <w:tc>
          <w:tcPr>
            <w:tcW w:w="5000" w:type="pct"/>
            <w:gridSpan w:val="6"/>
          </w:tcPr>
          <w:p w:rsidR="005032A9" w:rsidRPr="00D416EF" w:rsidRDefault="005032A9" w:rsidP="005032A9">
            <w:pPr>
              <w:keepNext/>
              <w:jc w:val="center"/>
              <w:rPr>
                <w:b/>
                <w:lang w:val="uk-UA"/>
              </w:rPr>
            </w:pPr>
            <w:r w:rsidRPr="00D416EF">
              <w:rPr>
                <w:b/>
                <w:sz w:val="22"/>
                <w:szCs w:val="22"/>
                <w:lang w:val="uk-UA"/>
              </w:rPr>
              <w:t>Статті, прийняті редакцією до друку</w:t>
            </w:r>
          </w:p>
        </w:tc>
      </w:tr>
      <w:tr w:rsidR="005032A9" w:rsidRPr="00D416EF" w:rsidTr="001C5A36">
        <w:trPr>
          <w:gridAfter w:val="1"/>
          <w:wAfter w:w="3" w:type="pct"/>
          <w:cantSplit/>
          <w:jc w:val="center"/>
        </w:trPr>
        <w:tc>
          <w:tcPr>
            <w:tcW w:w="186" w:type="pct"/>
            <w:shd w:val="clear" w:color="auto" w:fill="auto"/>
          </w:tcPr>
          <w:p w:rsidR="005032A9" w:rsidRPr="00D416EF" w:rsidRDefault="005032A9" w:rsidP="005032A9">
            <w:pPr>
              <w:jc w:val="center"/>
              <w:rPr>
                <w:lang w:val="uk-UA"/>
              </w:rPr>
            </w:pPr>
            <w:r w:rsidRPr="00D416EF">
              <w:rPr>
                <w:sz w:val="22"/>
                <w:szCs w:val="22"/>
                <w:lang w:val="uk-UA"/>
              </w:rPr>
              <w:t>1</w:t>
            </w:r>
          </w:p>
        </w:tc>
        <w:tc>
          <w:tcPr>
            <w:tcW w:w="992" w:type="pct"/>
            <w:shd w:val="clear" w:color="auto" w:fill="auto"/>
          </w:tcPr>
          <w:p w:rsidR="005032A9" w:rsidRPr="00D416EF" w:rsidRDefault="005032A9" w:rsidP="005032A9">
            <w:pPr>
              <w:rPr>
                <w:u w:val="single"/>
                <w:lang w:val="en-US"/>
              </w:rPr>
            </w:pPr>
            <w:r w:rsidRPr="00D416EF">
              <w:rPr>
                <w:sz w:val="22"/>
                <w:szCs w:val="22"/>
                <w:u w:val="single"/>
                <w:lang w:val="en-US"/>
              </w:rPr>
              <w:t>M. M. Stetsko</w:t>
            </w:r>
          </w:p>
        </w:tc>
        <w:tc>
          <w:tcPr>
            <w:tcW w:w="2099" w:type="pct"/>
            <w:shd w:val="clear" w:color="auto" w:fill="auto"/>
          </w:tcPr>
          <w:p w:rsidR="005032A9" w:rsidRPr="00D416EF" w:rsidRDefault="005032A9" w:rsidP="005032A9">
            <w:pPr>
              <w:rPr>
                <w:lang w:val="en-US"/>
              </w:rPr>
            </w:pPr>
            <w:r w:rsidRPr="00D416EF">
              <w:rPr>
                <w:sz w:val="22"/>
                <w:szCs w:val="22"/>
                <w:lang w:val="en-US"/>
              </w:rPr>
              <w:t>(1+1)-dimensional Dirac oscillator with deformed algebra with minimal uncertainty in position and maximal in momentum</w:t>
            </w:r>
          </w:p>
          <w:p w:rsidR="005032A9" w:rsidRPr="00D416EF" w:rsidRDefault="00165A30" w:rsidP="005032A9">
            <w:pPr>
              <w:rPr>
                <w:lang w:val="en-US"/>
              </w:rPr>
            </w:pPr>
            <w:hyperlink r:id="rId84" w:history="1">
              <w:r w:rsidR="005032A9" w:rsidRPr="00D416EF">
                <w:rPr>
                  <w:rStyle w:val="a5"/>
                  <w:sz w:val="22"/>
                  <w:szCs w:val="22"/>
                  <w:lang w:val="en-US"/>
                </w:rPr>
                <w:t>https://doi.org/10.1142/S0217732319503000</w:t>
              </w:r>
            </w:hyperlink>
          </w:p>
        </w:tc>
        <w:tc>
          <w:tcPr>
            <w:tcW w:w="1062" w:type="pct"/>
            <w:shd w:val="clear" w:color="auto" w:fill="auto"/>
          </w:tcPr>
          <w:p w:rsidR="005032A9" w:rsidRPr="00D416EF" w:rsidRDefault="005032A9" w:rsidP="005032A9">
            <w:pPr>
              <w:rPr>
                <w:lang w:val="en-US"/>
              </w:rPr>
            </w:pPr>
            <w:r w:rsidRPr="00D416EF">
              <w:rPr>
                <w:sz w:val="22"/>
                <w:szCs w:val="22"/>
                <w:lang w:val="en-US"/>
              </w:rPr>
              <w:t>Modern Physics Letters A</w:t>
            </w:r>
          </w:p>
        </w:tc>
        <w:tc>
          <w:tcPr>
            <w:tcW w:w="658" w:type="pct"/>
            <w:shd w:val="clear" w:color="auto" w:fill="auto"/>
          </w:tcPr>
          <w:p w:rsidR="005032A9" w:rsidRPr="00D416EF" w:rsidRDefault="005032A9" w:rsidP="005032A9">
            <w:pPr>
              <w:rPr>
                <w:lang w:val="en-US"/>
              </w:rPr>
            </w:pPr>
          </w:p>
        </w:tc>
      </w:tr>
      <w:tr w:rsidR="005032A9" w:rsidRPr="00D416EF" w:rsidTr="001C5A36">
        <w:trPr>
          <w:gridAfter w:val="1"/>
          <w:wAfter w:w="3" w:type="pct"/>
          <w:cantSplit/>
          <w:jc w:val="center"/>
        </w:trPr>
        <w:tc>
          <w:tcPr>
            <w:tcW w:w="186" w:type="pct"/>
            <w:shd w:val="clear" w:color="auto" w:fill="auto"/>
          </w:tcPr>
          <w:p w:rsidR="005032A9" w:rsidRPr="00D416EF" w:rsidRDefault="005032A9" w:rsidP="005032A9">
            <w:pPr>
              <w:jc w:val="center"/>
              <w:rPr>
                <w:lang w:val="uk-UA"/>
              </w:rPr>
            </w:pPr>
            <w:r w:rsidRPr="00D416EF">
              <w:rPr>
                <w:sz w:val="22"/>
                <w:szCs w:val="22"/>
                <w:lang w:val="uk-UA"/>
              </w:rPr>
              <w:t>2</w:t>
            </w:r>
          </w:p>
        </w:tc>
        <w:tc>
          <w:tcPr>
            <w:tcW w:w="992" w:type="pct"/>
            <w:shd w:val="clear" w:color="auto" w:fill="auto"/>
          </w:tcPr>
          <w:p w:rsidR="005032A9" w:rsidRPr="00D416EF" w:rsidRDefault="005032A9" w:rsidP="005032A9">
            <w:pPr>
              <w:rPr>
                <w:u w:val="single"/>
                <w:lang w:val="en-US"/>
              </w:rPr>
            </w:pPr>
            <w:r w:rsidRPr="00D416EF">
              <w:rPr>
                <w:sz w:val="22"/>
                <w:szCs w:val="22"/>
                <w:u w:val="single"/>
                <w:lang w:val="en-US"/>
              </w:rPr>
              <w:t>A. R. Kuzmak</w:t>
            </w:r>
          </w:p>
        </w:tc>
        <w:tc>
          <w:tcPr>
            <w:tcW w:w="2099" w:type="pct"/>
            <w:shd w:val="clear" w:color="auto" w:fill="auto"/>
          </w:tcPr>
          <w:p w:rsidR="005032A9" w:rsidRPr="00D416EF" w:rsidRDefault="005032A9" w:rsidP="005032A9">
            <w:pPr>
              <w:rPr>
                <w:lang w:val="en-US"/>
              </w:rPr>
            </w:pPr>
            <w:r w:rsidRPr="00D416EF">
              <w:rPr>
                <w:sz w:val="22"/>
                <w:szCs w:val="22"/>
                <w:lang w:val="en-US"/>
              </w:rPr>
              <w:t>Implementation of a two-qubit state by an auxiliary qubit on the three-spin system</w:t>
            </w:r>
          </w:p>
          <w:p w:rsidR="005032A9" w:rsidRPr="00D416EF" w:rsidRDefault="00165A30" w:rsidP="005032A9">
            <w:pPr>
              <w:rPr>
                <w:lang w:val="en-US"/>
              </w:rPr>
            </w:pPr>
            <w:hyperlink r:id="rId85" w:history="1">
              <w:r w:rsidR="005032A9" w:rsidRPr="00D416EF">
                <w:rPr>
                  <w:rStyle w:val="a5"/>
                  <w:sz w:val="22"/>
                  <w:szCs w:val="22"/>
                  <w:lang w:val="en-US"/>
                </w:rPr>
                <w:t>https://doi.org/10.1088/1402-4896/ab4b40</w:t>
              </w:r>
            </w:hyperlink>
          </w:p>
        </w:tc>
        <w:tc>
          <w:tcPr>
            <w:tcW w:w="1062" w:type="pct"/>
            <w:shd w:val="clear" w:color="auto" w:fill="auto"/>
          </w:tcPr>
          <w:p w:rsidR="005032A9" w:rsidRPr="00D416EF" w:rsidRDefault="005032A9" w:rsidP="005032A9">
            <w:pPr>
              <w:rPr>
                <w:lang w:val="en-US"/>
              </w:rPr>
            </w:pPr>
            <w:r w:rsidRPr="00D416EF">
              <w:rPr>
                <w:sz w:val="22"/>
                <w:szCs w:val="22"/>
                <w:lang w:val="en-US"/>
              </w:rPr>
              <w:t>Physica Scripta</w:t>
            </w:r>
          </w:p>
        </w:tc>
        <w:tc>
          <w:tcPr>
            <w:tcW w:w="658" w:type="pct"/>
            <w:shd w:val="clear" w:color="auto" w:fill="auto"/>
          </w:tcPr>
          <w:p w:rsidR="005032A9" w:rsidRPr="00D416EF" w:rsidRDefault="005032A9" w:rsidP="005032A9">
            <w:pPr>
              <w:rPr>
                <w:lang w:val="en-US"/>
              </w:rPr>
            </w:pPr>
          </w:p>
        </w:tc>
      </w:tr>
      <w:tr w:rsidR="005032A9" w:rsidRPr="00D416EF" w:rsidTr="001C5A36">
        <w:trPr>
          <w:gridAfter w:val="1"/>
          <w:wAfter w:w="3" w:type="pct"/>
          <w:cantSplit/>
          <w:jc w:val="center"/>
        </w:trPr>
        <w:tc>
          <w:tcPr>
            <w:tcW w:w="186" w:type="pct"/>
            <w:shd w:val="clear" w:color="auto" w:fill="auto"/>
          </w:tcPr>
          <w:p w:rsidR="005032A9" w:rsidRPr="00D416EF" w:rsidRDefault="005032A9" w:rsidP="005032A9">
            <w:pPr>
              <w:jc w:val="center"/>
              <w:rPr>
                <w:lang w:val="uk-UA"/>
              </w:rPr>
            </w:pPr>
            <w:r w:rsidRPr="00D416EF">
              <w:rPr>
                <w:sz w:val="22"/>
                <w:szCs w:val="22"/>
                <w:lang w:val="uk-UA"/>
              </w:rPr>
              <w:t>3</w:t>
            </w:r>
          </w:p>
        </w:tc>
        <w:tc>
          <w:tcPr>
            <w:tcW w:w="992" w:type="pct"/>
            <w:shd w:val="clear" w:color="auto" w:fill="auto"/>
          </w:tcPr>
          <w:p w:rsidR="005032A9" w:rsidRPr="00D416EF" w:rsidRDefault="005032A9" w:rsidP="005032A9">
            <w:pPr>
              <w:rPr>
                <w:u w:val="single"/>
                <w:lang w:val="en-US"/>
              </w:rPr>
            </w:pPr>
            <w:r w:rsidRPr="00D416EF">
              <w:rPr>
                <w:sz w:val="22"/>
                <w:szCs w:val="22"/>
                <w:u w:val="single"/>
                <w:lang w:val="en-US"/>
              </w:rPr>
              <w:t>S. Buk,</w:t>
            </w:r>
          </w:p>
          <w:p w:rsidR="005032A9" w:rsidRPr="00D416EF" w:rsidRDefault="005032A9" w:rsidP="005032A9">
            <w:pPr>
              <w:rPr>
                <w:u w:val="single"/>
                <w:lang w:val="en-US"/>
              </w:rPr>
            </w:pPr>
            <w:r w:rsidRPr="00D416EF">
              <w:rPr>
                <w:sz w:val="22"/>
                <w:szCs w:val="22"/>
                <w:u w:val="single"/>
                <w:lang w:val="en-US"/>
              </w:rPr>
              <w:t xml:space="preserve">Yu. Krynytskyi, </w:t>
            </w:r>
          </w:p>
          <w:p w:rsidR="005032A9" w:rsidRPr="00D416EF" w:rsidRDefault="005032A9" w:rsidP="005032A9">
            <w:pPr>
              <w:rPr>
                <w:lang w:val="en-US"/>
              </w:rPr>
            </w:pPr>
            <w:r w:rsidRPr="00D416EF">
              <w:rPr>
                <w:sz w:val="22"/>
                <w:szCs w:val="22"/>
                <w:u w:val="single"/>
                <w:lang w:val="en-US"/>
              </w:rPr>
              <w:t>A. Rovenchak</w:t>
            </w:r>
          </w:p>
        </w:tc>
        <w:tc>
          <w:tcPr>
            <w:tcW w:w="2099" w:type="pct"/>
            <w:shd w:val="clear" w:color="auto" w:fill="auto"/>
          </w:tcPr>
          <w:p w:rsidR="005032A9" w:rsidRPr="00D416EF" w:rsidRDefault="005032A9" w:rsidP="005032A9">
            <w:pPr>
              <w:rPr>
                <w:lang w:val="en-US"/>
              </w:rPr>
            </w:pPr>
            <w:r w:rsidRPr="00D416EF">
              <w:rPr>
                <w:sz w:val="22"/>
                <w:szCs w:val="22"/>
                <w:lang w:val="en-US"/>
              </w:rPr>
              <w:t>Properties of autosemantic word networks in Ukrainian texts</w:t>
            </w:r>
          </w:p>
        </w:tc>
        <w:tc>
          <w:tcPr>
            <w:tcW w:w="1062" w:type="pct"/>
            <w:shd w:val="clear" w:color="auto" w:fill="auto"/>
          </w:tcPr>
          <w:p w:rsidR="005032A9" w:rsidRPr="00D416EF" w:rsidRDefault="005032A9" w:rsidP="005032A9">
            <w:pPr>
              <w:rPr>
                <w:lang w:val="en-US"/>
              </w:rPr>
            </w:pPr>
            <w:r w:rsidRPr="00D416EF">
              <w:rPr>
                <w:sz w:val="22"/>
                <w:szCs w:val="22"/>
                <w:lang w:val="en-US"/>
              </w:rPr>
              <w:t>Advances in Complex Systems</w:t>
            </w:r>
          </w:p>
        </w:tc>
        <w:tc>
          <w:tcPr>
            <w:tcW w:w="658" w:type="pct"/>
            <w:shd w:val="clear" w:color="auto" w:fill="auto"/>
          </w:tcPr>
          <w:p w:rsidR="005032A9" w:rsidRPr="00D416EF" w:rsidRDefault="005032A9" w:rsidP="005032A9">
            <w:pPr>
              <w:rPr>
                <w:lang w:val="en-US"/>
              </w:rPr>
            </w:pPr>
          </w:p>
        </w:tc>
      </w:tr>
    </w:tbl>
    <w:p w:rsidR="00623A53" w:rsidRDefault="00623A53" w:rsidP="00623A53">
      <w:pPr>
        <w:ind w:firstLine="708"/>
        <w:jc w:val="both"/>
        <w:rPr>
          <w:b/>
          <w:lang w:val="uk-UA"/>
        </w:rPr>
      </w:pPr>
    </w:p>
    <w:p w:rsidR="00623A53" w:rsidRDefault="00623A53" w:rsidP="00BF56DF">
      <w:pPr>
        <w:ind w:firstLine="708"/>
        <w:jc w:val="both"/>
        <w:rPr>
          <w:b/>
          <w:lang w:val="uk-UA"/>
        </w:rPr>
      </w:pPr>
    </w:p>
    <w:p w:rsidR="000D6A47" w:rsidRDefault="000D6A47" w:rsidP="000D6A47">
      <w:pPr>
        <w:ind w:firstLine="708"/>
        <w:jc w:val="both"/>
        <w:rPr>
          <w:b/>
          <w:lang w:val="uk-UA"/>
        </w:rPr>
      </w:pPr>
      <w:r>
        <w:rPr>
          <w:b/>
          <w:lang w:val="uk-UA"/>
        </w:rPr>
        <w:t>Міжнародні</w:t>
      </w:r>
      <w:r w:rsidRPr="00051405">
        <w:rPr>
          <w:b/>
          <w:lang w:val="uk-UA"/>
        </w:rPr>
        <w:t xml:space="preserve"> видання,</w:t>
      </w:r>
      <w:r>
        <w:rPr>
          <w:lang w:val="uk-UA"/>
        </w:rPr>
        <w:t>які індексуються</w:t>
      </w:r>
      <w:r w:rsidRPr="00051405">
        <w:rPr>
          <w:lang w:val="uk-UA"/>
        </w:rPr>
        <w:t xml:space="preserve"> у</w:t>
      </w:r>
      <w:r w:rsidRPr="00051405">
        <w:rPr>
          <w:b/>
          <w:lang w:val="uk-UA"/>
        </w:rPr>
        <w:t xml:space="preserve"> Scopus</w:t>
      </w:r>
    </w:p>
    <w:p w:rsidR="00CB5849" w:rsidRDefault="00CB5849" w:rsidP="00BF56DF">
      <w:pPr>
        <w:ind w:firstLine="708"/>
        <w:jc w:val="both"/>
        <w:rPr>
          <w:b/>
          <w:lang w:val="uk-UA"/>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1853"/>
        <w:gridCol w:w="4471"/>
        <w:gridCol w:w="2175"/>
        <w:gridCol w:w="1275"/>
      </w:tblGrid>
      <w:tr w:rsidR="00525794" w:rsidRPr="00623A53" w:rsidTr="000A27EB">
        <w:trPr>
          <w:jc w:val="center"/>
        </w:trPr>
        <w:tc>
          <w:tcPr>
            <w:tcW w:w="241" w:type="pct"/>
            <w:shd w:val="clear" w:color="auto" w:fill="auto"/>
          </w:tcPr>
          <w:p w:rsidR="00CB5849" w:rsidRPr="00623A53" w:rsidRDefault="00CB5849" w:rsidP="00150675">
            <w:pPr>
              <w:jc w:val="center"/>
              <w:rPr>
                <w:lang w:val="uk-UA"/>
              </w:rPr>
            </w:pPr>
            <w:r w:rsidRPr="00623A53">
              <w:rPr>
                <w:sz w:val="22"/>
                <w:szCs w:val="22"/>
                <w:lang w:val="uk-UA"/>
              </w:rPr>
              <w:t>№ з/п</w:t>
            </w:r>
          </w:p>
        </w:tc>
        <w:tc>
          <w:tcPr>
            <w:tcW w:w="902" w:type="pct"/>
            <w:shd w:val="clear" w:color="auto" w:fill="auto"/>
          </w:tcPr>
          <w:p w:rsidR="00CB5849" w:rsidRPr="00623A53" w:rsidRDefault="00CB5849" w:rsidP="00150675">
            <w:pPr>
              <w:jc w:val="center"/>
              <w:rPr>
                <w:lang w:val="uk-UA"/>
              </w:rPr>
            </w:pPr>
            <w:r w:rsidRPr="00623A53">
              <w:rPr>
                <w:sz w:val="22"/>
                <w:szCs w:val="22"/>
                <w:lang w:val="uk-UA"/>
              </w:rPr>
              <w:t>Автор(и)</w:t>
            </w:r>
          </w:p>
        </w:tc>
        <w:tc>
          <w:tcPr>
            <w:tcW w:w="2177" w:type="pct"/>
            <w:shd w:val="clear" w:color="auto" w:fill="auto"/>
          </w:tcPr>
          <w:p w:rsidR="00CB5849" w:rsidRPr="00623A53" w:rsidRDefault="00CB5849" w:rsidP="00150675">
            <w:pPr>
              <w:jc w:val="center"/>
              <w:rPr>
                <w:lang w:val="uk-UA"/>
              </w:rPr>
            </w:pPr>
            <w:r w:rsidRPr="00623A53">
              <w:rPr>
                <w:sz w:val="22"/>
                <w:szCs w:val="22"/>
                <w:lang w:val="uk-UA"/>
              </w:rPr>
              <w:t>Назва роботи</w:t>
            </w:r>
          </w:p>
        </w:tc>
        <w:tc>
          <w:tcPr>
            <w:tcW w:w="1059" w:type="pct"/>
            <w:shd w:val="clear" w:color="auto" w:fill="auto"/>
          </w:tcPr>
          <w:p w:rsidR="00CB5849" w:rsidRPr="00623A53" w:rsidRDefault="00CB5849" w:rsidP="00150675">
            <w:pPr>
              <w:jc w:val="center"/>
              <w:rPr>
                <w:lang w:val="uk-UA"/>
              </w:rPr>
            </w:pPr>
            <w:r w:rsidRPr="00623A53">
              <w:rPr>
                <w:sz w:val="22"/>
                <w:szCs w:val="22"/>
                <w:lang w:val="uk-UA"/>
              </w:rPr>
              <w:t>Назва видання, де опубліковано роботу</w:t>
            </w:r>
          </w:p>
        </w:tc>
        <w:tc>
          <w:tcPr>
            <w:tcW w:w="621" w:type="pct"/>
            <w:shd w:val="clear" w:color="auto" w:fill="auto"/>
          </w:tcPr>
          <w:p w:rsidR="00CB5849" w:rsidRPr="00623A53" w:rsidRDefault="00CB5849" w:rsidP="00150675">
            <w:pPr>
              <w:jc w:val="center"/>
              <w:rPr>
                <w:lang w:val="uk-UA"/>
              </w:rPr>
            </w:pPr>
            <w:r w:rsidRPr="00623A53">
              <w:rPr>
                <w:sz w:val="22"/>
                <w:szCs w:val="22"/>
                <w:lang w:val="uk-UA"/>
              </w:rPr>
              <w:t>Том, номер (випуск), перша-остання сторінки роботи</w:t>
            </w:r>
          </w:p>
        </w:tc>
      </w:tr>
      <w:tr w:rsidR="00525794" w:rsidRPr="00623A53" w:rsidTr="000A27EB">
        <w:trPr>
          <w:jc w:val="center"/>
        </w:trPr>
        <w:tc>
          <w:tcPr>
            <w:tcW w:w="241" w:type="pct"/>
            <w:shd w:val="clear" w:color="auto" w:fill="auto"/>
          </w:tcPr>
          <w:p w:rsidR="00CB5849" w:rsidRPr="00623A53" w:rsidRDefault="00CB5849" w:rsidP="00150675">
            <w:pPr>
              <w:jc w:val="center"/>
              <w:rPr>
                <w:lang w:val="uk-UA"/>
              </w:rPr>
            </w:pPr>
            <w:r w:rsidRPr="00623A53">
              <w:rPr>
                <w:lang w:val="uk-UA"/>
              </w:rPr>
              <w:t>1</w:t>
            </w:r>
          </w:p>
        </w:tc>
        <w:tc>
          <w:tcPr>
            <w:tcW w:w="902" w:type="pct"/>
            <w:shd w:val="clear" w:color="auto" w:fill="auto"/>
          </w:tcPr>
          <w:p w:rsidR="00CB5849" w:rsidRPr="00623A53" w:rsidRDefault="00CB5849" w:rsidP="00150675">
            <w:pPr>
              <w:jc w:val="center"/>
              <w:rPr>
                <w:lang w:val="uk-UA"/>
              </w:rPr>
            </w:pPr>
            <w:r w:rsidRPr="00623A53">
              <w:rPr>
                <w:lang w:val="uk-UA"/>
              </w:rPr>
              <w:t>2</w:t>
            </w:r>
          </w:p>
        </w:tc>
        <w:tc>
          <w:tcPr>
            <w:tcW w:w="2177" w:type="pct"/>
            <w:shd w:val="clear" w:color="auto" w:fill="auto"/>
          </w:tcPr>
          <w:p w:rsidR="00CB5849" w:rsidRPr="00623A53" w:rsidRDefault="00CB5849" w:rsidP="00150675">
            <w:pPr>
              <w:jc w:val="center"/>
              <w:rPr>
                <w:lang w:val="uk-UA"/>
              </w:rPr>
            </w:pPr>
            <w:r w:rsidRPr="00623A53">
              <w:rPr>
                <w:lang w:val="uk-UA"/>
              </w:rPr>
              <w:t>3</w:t>
            </w:r>
          </w:p>
        </w:tc>
        <w:tc>
          <w:tcPr>
            <w:tcW w:w="1059" w:type="pct"/>
            <w:shd w:val="clear" w:color="auto" w:fill="auto"/>
          </w:tcPr>
          <w:p w:rsidR="00CB5849" w:rsidRPr="00623A53" w:rsidRDefault="00CB5849" w:rsidP="00150675">
            <w:pPr>
              <w:jc w:val="center"/>
              <w:rPr>
                <w:lang w:val="uk-UA"/>
              </w:rPr>
            </w:pPr>
            <w:r w:rsidRPr="00623A53">
              <w:rPr>
                <w:lang w:val="uk-UA"/>
              </w:rPr>
              <w:t>4</w:t>
            </w:r>
          </w:p>
        </w:tc>
        <w:tc>
          <w:tcPr>
            <w:tcW w:w="621" w:type="pct"/>
            <w:shd w:val="clear" w:color="auto" w:fill="auto"/>
          </w:tcPr>
          <w:p w:rsidR="00CB5849" w:rsidRPr="00623A53" w:rsidRDefault="00CB5849" w:rsidP="00150675">
            <w:pPr>
              <w:jc w:val="center"/>
              <w:rPr>
                <w:lang w:val="uk-UA"/>
              </w:rPr>
            </w:pPr>
            <w:r w:rsidRPr="00623A53">
              <w:rPr>
                <w:lang w:val="uk-UA"/>
              </w:rPr>
              <w:t>5</w:t>
            </w:r>
          </w:p>
        </w:tc>
      </w:tr>
      <w:tr w:rsidR="00525794" w:rsidRPr="00901932" w:rsidTr="000A27EB">
        <w:trPr>
          <w:jc w:val="center"/>
        </w:trPr>
        <w:tc>
          <w:tcPr>
            <w:tcW w:w="241" w:type="pct"/>
            <w:shd w:val="clear" w:color="auto" w:fill="auto"/>
          </w:tcPr>
          <w:p w:rsidR="00525794" w:rsidRPr="00901932" w:rsidRDefault="00525794" w:rsidP="00525794">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525794" w:rsidRPr="00901932" w:rsidRDefault="00525794" w:rsidP="0034117D">
            <w:pPr>
              <w:rPr>
                <w:lang w:val="uk-UA"/>
              </w:rPr>
            </w:pPr>
            <w:r w:rsidRPr="00901932">
              <w:rPr>
                <w:iCs/>
                <w:color w:val="000000"/>
                <w:sz w:val="22"/>
                <w:szCs w:val="22"/>
                <w:lang w:val="en-US" w:eastAsia="uk-UA"/>
              </w:rPr>
              <w:t>Gnatenko Kh. P.</w:t>
            </w:r>
          </w:p>
        </w:tc>
        <w:tc>
          <w:tcPr>
            <w:tcW w:w="2177" w:type="pct"/>
            <w:shd w:val="clear" w:color="auto" w:fill="auto"/>
          </w:tcPr>
          <w:p w:rsidR="00525794" w:rsidRPr="00901932" w:rsidRDefault="00525794" w:rsidP="00525794">
            <w:pPr>
              <w:jc w:val="center"/>
              <w:rPr>
                <w:color w:val="000000"/>
                <w:lang w:val="uk-UA" w:eastAsia="uk-UA"/>
              </w:rPr>
            </w:pPr>
            <w:r w:rsidRPr="00901932">
              <w:rPr>
                <w:color w:val="000000"/>
                <w:sz w:val="22"/>
                <w:szCs w:val="22"/>
                <w:lang w:val="en-US" w:eastAsia="uk-UA"/>
              </w:rPr>
              <w:t>Harmonic oscillator chain in noncommutative phase space with rotational symmetry </w:t>
            </w:r>
          </w:p>
          <w:p w:rsidR="00967145" w:rsidRPr="00901932" w:rsidRDefault="00165A30" w:rsidP="00525794">
            <w:pPr>
              <w:jc w:val="center"/>
              <w:rPr>
                <w:lang w:val="uk-UA"/>
              </w:rPr>
            </w:pPr>
            <w:hyperlink r:id="rId86" w:history="1">
              <w:r w:rsidR="00967145" w:rsidRPr="00901932">
                <w:rPr>
                  <w:rStyle w:val="a5"/>
                  <w:sz w:val="22"/>
                  <w:szCs w:val="22"/>
                  <w:lang w:val="en-US"/>
                </w:rPr>
                <w:t xml:space="preserve">https://doi.org/10.15407/ujpe64.2.131 </w:t>
              </w:r>
            </w:hyperlink>
          </w:p>
        </w:tc>
        <w:tc>
          <w:tcPr>
            <w:tcW w:w="1059" w:type="pct"/>
            <w:shd w:val="clear" w:color="auto" w:fill="auto"/>
          </w:tcPr>
          <w:p w:rsidR="00525794" w:rsidRPr="00901932" w:rsidRDefault="00525794" w:rsidP="00150675">
            <w:pPr>
              <w:jc w:val="center"/>
              <w:rPr>
                <w:color w:val="000000"/>
                <w:lang w:val="en-US" w:eastAsia="uk-UA"/>
              </w:rPr>
            </w:pPr>
            <w:r w:rsidRPr="00901932">
              <w:rPr>
                <w:color w:val="000000"/>
                <w:sz w:val="22"/>
                <w:szCs w:val="22"/>
                <w:lang w:val="en-US" w:eastAsia="uk-UA"/>
              </w:rPr>
              <w:t xml:space="preserve"> Ukr. J. Phys.</w:t>
            </w:r>
          </w:p>
          <w:p w:rsidR="00525794" w:rsidRPr="00901932" w:rsidRDefault="00525794" w:rsidP="00150675">
            <w:pPr>
              <w:jc w:val="center"/>
              <w:rPr>
                <w:lang w:val="uk-UA"/>
              </w:rPr>
            </w:pPr>
          </w:p>
        </w:tc>
        <w:tc>
          <w:tcPr>
            <w:tcW w:w="621" w:type="pct"/>
            <w:shd w:val="clear" w:color="auto" w:fill="auto"/>
          </w:tcPr>
          <w:p w:rsidR="00525794" w:rsidRPr="00901932" w:rsidRDefault="00525794" w:rsidP="00150675">
            <w:pPr>
              <w:jc w:val="center"/>
              <w:rPr>
                <w:lang w:val="uk-UA"/>
              </w:rPr>
            </w:pPr>
            <w:r w:rsidRPr="00901932">
              <w:rPr>
                <w:color w:val="000000"/>
                <w:sz w:val="22"/>
                <w:szCs w:val="22"/>
                <w:lang w:val="en-US" w:eastAsia="uk-UA"/>
              </w:rPr>
              <w:t>2019.– Vol. 64, No. 2.– P. 131</w:t>
            </w:r>
            <w:r w:rsidRPr="00901932">
              <w:rPr>
                <w:color w:val="000000"/>
                <w:sz w:val="22"/>
                <w:szCs w:val="22"/>
                <w:lang w:val="uk-UA" w:eastAsia="uk-UA"/>
              </w:rPr>
              <w:t>–</w:t>
            </w:r>
            <w:r w:rsidRPr="00901932">
              <w:rPr>
                <w:color w:val="000000"/>
                <w:sz w:val="22"/>
                <w:szCs w:val="22"/>
                <w:lang w:val="en-US" w:eastAsia="uk-UA"/>
              </w:rPr>
              <w:t>136.</w:t>
            </w:r>
          </w:p>
        </w:tc>
      </w:tr>
      <w:tr w:rsidR="00525794" w:rsidRPr="00901932" w:rsidTr="000A27EB">
        <w:trPr>
          <w:jc w:val="center"/>
        </w:trPr>
        <w:tc>
          <w:tcPr>
            <w:tcW w:w="241" w:type="pct"/>
            <w:shd w:val="clear" w:color="auto" w:fill="auto"/>
          </w:tcPr>
          <w:p w:rsidR="00525794" w:rsidRPr="00901932" w:rsidRDefault="00525794" w:rsidP="00525794">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525794" w:rsidRPr="00901932" w:rsidRDefault="00525794" w:rsidP="0034117D">
            <w:pPr>
              <w:rPr>
                <w:iCs/>
                <w:color w:val="000000"/>
                <w:lang w:val="en-US" w:eastAsia="uk-UA"/>
              </w:rPr>
            </w:pPr>
            <w:r w:rsidRPr="00901932">
              <w:rPr>
                <w:iCs/>
                <w:color w:val="000000"/>
                <w:sz w:val="22"/>
                <w:szCs w:val="22"/>
                <w:lang w:val="en-US" w:eastAsia="uk-UA"/>
              </w:rPr>
              <w:t>Buk S., Rovenchak A.</w:t>
            </w:r>
          </w:p>
        </w:tc>
        <w:tc>
          <w:tcPr>
            <w:tcW w:w="2177" w:type="pct"/>
            <w:shd w:val="clear" w:color="auto" w:fill="auto"/>
          </w:tcPr>
          <w:p w:rsidR="00967145" w:rsidRPr="00901932" w:rsidRDefault="00525794" w:rsidP="00525794">
            <w:pPr>
              <w:jc w:val="center"/>
              <w:rPr>
                <w:color w:val="000000"/>
                <w:lang w:val="en-US" w:eastAsia="uk-UA"/>
              </w:rPr>
            </w:pPr>
            <w:r w:rsidRPr="00901932">
              <w:rPr>
                <w:color w:val="000000"/>
                <w:sz w:val="22"/>
                <w:szCs w:val="22"/>
                <w:lang w:val="en-US" w:eastAsia="uk-UA"/>
              </w:rPr>
              <w:t>Simple definition of distances between texts from rank–frequency distributions. A case of Ukrainian long prose works by Ivan Franko </w:t>
            </w:r>
          </w:p>
          <w:p w:rsidR="00525794" w:rsidRPr="00901932" w:rsidRDefault="00165A30" w:rsidP="00525794">
            <w:pPr>
              <w:jc w:val="center"/>
              <w:rPr>
                <w:color w:val="000000"/>
                <w:lang w:val="en-US" w:eastAsia="uk-UA"/>
              </w:rPr>
            </w:pPr>
            <w:hyperlink r:id="rId87" w:history="1">
              <w:r w:rsidR="00967145" w:rsidRPr="00901932">
                <w:rPr>
                  <w:rStyle w:val="a5"/>
                  <w:sz w:val="22"/>
                  <w:szCs w:val="22"/>
                  <w:lang w:val="en-US" w:eastAsia="uk-UA"/>
                </w:rPr>
                <w:t>https://www.ram-verlag.eu/wp-content/uploads/2019/07/g46zeit.pdf</w:t>
              </w:r>
            </w:hyperlink>
          </w:p>
        </w:tc>
        <w:tc>
          <w:tcPr>
            <w:tcW w:w="1059" w:type="pct"/>
            <w:shd w:val="clear" w:color="auto" w:fill="auto"/>
          </w:tcPr>
          <w:p w:rsidR="00525794" w:rsidRPr="00901932" w:rsidRDefault="00525794" w:rsidP="00525794">
            <w:pPr>
              <w:jc w:val="center"/>
              <w:rPr>
                <w:color w:val="000000"/>
                <w:lang w:val="en-US" w:eastAsia="uk-UA"/>
              </w:rPr>
            </w:pPr>
            <w:r w:rsidRPr="00901932">
              <w:rPr>
                <w:color w:val="000000"/>
                <w:sz w:val="22"/>
                <w:szCs w:val="22"/>
                <w:lang w:val="en-US" w:eastAsia="uk-UA"/>
              </w:rPr>
              <w:t>Glottometrics.</w:t>
            </w:r>
          </w:p>
          <w:p w:rsidR="00525794" w:rsidRPr="00901932" w:rsidRDefault="00525794" w:rsidP="00525794">
            <w:pPr>
              <w:jc w:val="center"/>
              <w:rPr>
                <w:color w:val="000000"/>
                <w:lang w:val="en-US" w:eastAsia="uk-UA"/>
              </w:rPr>
            </w:pPr>
          </w:p>
          <w:p w:rsidR="00525794" w:rsidRPr="00901932" w:rsidRDefault="00525794" w:rsidP="00525794">
            <w:pPr>
              <w:jc w:val="center"/>
              <w:rPr>
                <w:color w:val="000000"/>
                <w:lang w:val="en-US" w:eastAsia="uk-UA"/>
              </w:rPr>
            </w:pPr>
          </w:p>
          <w:p w:rsidR="00525794" w:rsidRPr="00901932" w:rsidRDefault="00525794" w:rsidP="00525794">
            <w:pPr>
              <w:jc w:val="center"/>
              <w:rPr>
                <w:color w:val="000000"/>
                <w:lang w:val="en-US" w:eastAsia="uk-UA"/>
              </w:rPr>
            </w:pPr>
          </w:p>
        </w:tc>
        <w:tc>
          <w:tcPr>
            <w:tcW w:w="621" w:type="pct"/>
            <w:shd w:val="clear" w:color="auto" w:fill="auto"/>
          </w:tcPr>
          <w:p w:rsidR="00525794" w:rsidRPr="00901932" w:rsidRDefault="00525794" w:rsidP="00150675">
            <w:pPr>
              <w:jc w:val="center"/>
              <w:rPr>
                <w:color w:val="000000"/>
                <w:lang w:val="en-US" w:eastAsia="uk-UA"/>
              </w:rPr>
            </w:pPr>
            <w:r w:rsidRPr="00901932">
              <w:rPr>
                <w:color w:val="000000"/>
                <w:sz w:val="22"/>
                <w:szCs w:val="22"/>
                <w:lang w:val="en-US" w:eastAsia="uk-UA"/>
              </w:rPr>
              <w:t>2019.– No. 46.– P. 1</w:t>
            </w:r>
            <w:r w:rsidRPr="00901932">
              <w:rPr>
                <w:color w:val="000000"/>
                <w:sz w:val="22"/>
                <w:szCs w:val="22"/>
                <w:lang w:val="uk-UA" w:eastAsia="uk-UA"/>
              </w:rPr>
              <w:t>–</w:t>
            </w:r>
            <w:r w:rsidRPr="00901932">
              <w:rPr>
                <w:color w:val="000000"/>
                <w:sz w:val="22"/>
                <w:szCs w:val="22"/>
                <w:lang w:val="en-US" w:eastAsia="uk-UA"/>
              </w:rPr>
              <w:t>11.</w:t>
            </w:r>
          </w:p>
        </w:tc>
      </w:tr>
      <w:tr w:rsidR="00525794" w:rsidRPr="00901932" w:rsidTr="000A27EB">
        <w:trPr>
          <w:jc w:val="center"/>
        </w:trPr>
        <w:tc>
          <w:tcPr>
            <w:tcW w:w="241" w:type="pct"/>
            <w:shd w:val="clear" w:color="auto" w:fill="auto"/>
          </w:tcPr>
          <w:p w:rsidR="00525794" w:rsidRPr="00901932" w:rsidRDefault="00525794" w:rsidP="00525794">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525794" w:rsidRPr="00901932" w:rsidRDefault="00525794" w:rsidP="0034117D">
            <w:pPr>
              <w:rPr>
                <w:iCs/>
                <w:color w:val="000000"/>
                <w:lang w:val="en-US" w:eastAsia="uk-UA"/>
              </w:rPr>
            </w:pPr>
            <w:r w:rsidRPr="00901932">
              <w:rPr>
                <w:iCs/>
                <w:color w:val="000000"/>
                <w:sz w:val="22"/>
                <w:szCs w:val="22"/>
                <w:lang w:val="en-US" w:eastAsia="uk-UA"/>
              </w:rPr>
              <w:t>Rovenchak A., Trokhymchuk A.</w:t>
            </w:r>
          </w:p>
        </w:tc>
        <w:tc>
          <w:tcPr>
            <w:tcW w:w="2177" w:type="pct"/>
            <w:shd w:val="clear" w:color="auto" w:fill="auto"/>
          </w:tcPr>
          <w:p w:rsidR="00967145" w:rsidRPr="00901932" w:rsidRDefault="00525794" w:rsidP="00525794">
            <w:pPr>
              <w:jc w:val="center"/>
              <w:rPr>
                <w:color w:val="000000"/>
                <w:lang w:val="en-US" w:eastAsia="uk-UA"/>
              </w:rPr>
            </w:pPr>
            <w:r w:rsidRPr="00901932">
              <w:rPr>
                <w:color w:val="000000"/>
                <w:sz w:val="22"/>
                <w:szCs w:val="22"/>
                <w:lang w:val="en-US" w:eastAsia="uk-UA"/>
              </w:rPr>
              <w:t>From Brownian motion to molecular simulations </w:t>
            </w:r>
          </w:p>
          <w:p w:rsidR="00525794" w:rsidRPr="00901932" w:rsidRDefault="00165A30" w:rsidP="00525794">
            <w:pPr>
              <w:jc w:val="center"/>
              <w:rPr>
                <w:color w:val="000000"/>
                <w:lang w:val="en-US" w:eastAsia="uk-UA"/>
              </w:rPr>
            </w:pPr>
            <w:hyperlink r:id="rId88" w:tgtFrame="_blank" w:history="1">
              <w:r w:rsidR="00967145" w:rsidRPr="00901932">
                <w:rPr>
                  <w:rStyle w:val="a5"/>
                  <w:sz w:val="22"/>
                  <w:szCs w:val="22"/>
                  <w:lang w:val="en-US"/>
                </w:rPr>
                <w:t>https://doi.org/10.23939/mmc2018.02.099</w:t>
              </w:r>
            </w:hyperlink>
          </w:p>
        </w:tc>
        <w:tc>
          <w:tcPr>
            <w:tcW w:w="1059" w:type="pct"/>
            <w:shd w:val="clear" w:color="auto" w:fill="auto"/>
          </w:tcPr>
          <w:p w:rsidR="00525794" w:rsidRPr="00901932" w:rsidRDefault="00525794" w:rsidP="00525794">
            <w:pPr>
              <w:jc w:val="center"/>
              <w:rPr>
                <w:color w:val="000000"/>
                <w:lang w:val="en-US" w:eastAsia="uk-UA"/>
              </w:rPr>
            </w:pPr>
            <w:r w:rsidRPr="00901932">
              <w:rPr>
                <w:color w:val="000000"/>
                <w:sz w:val="22"/>
                <w:szCs w:val="22"/>
                <w:lang w:val="en-US" w:eastAsia="uk-UA"/>
              </w:rPr>
              <w:t>Math. Model. Comput.</w:t>
            </w:r>
          </w:p>
          <w:p w:rsidR="00525794" w:rsidRPr="00901932" w:rsidRDefault="00525794" w:rsidP="00525794">
            <w:pPr>
              <w:jc w:val="center"/>
              <w:rPr>
                <w:color w:val="000000"/>
                <w:lang w:val="en-US" w:eastAsia="uk-UA"/>
              </w:rPr>
            </w:pPr>
          </w:p>
          <w:p w:rsidR="00525794" w:rsidRPr="00901932" w:rsidRDefault="00525794" w:rsidP="00150675">
            <w:pPr>
              <w:jc w:val="center"/>
              <w:rPr>
                <w:color w:val="000000"/>
                <w:lang w:val="en-US" w:eastAsia="uk-UA"/>
              </w:rPr>
            </w:pPr>
          </w:p>
        </w:tc>
        <w:tc>
          <w:tcPr>
            <w:tcW w:w="621" w:type="pct"/>
            <w:shd w:val="clear" w:color="auto" w:fill="auto"/>
          </w:tcPr>
          <w:p w:rsidR="00525794" w:rsidRPr="00901932" w:rsidRDefault="00525794" w:rsidP="00150675">
            <w:pPr>
              <w:jc w:val="center"/>
              <w:rPr>
                <w:color w:val="000000"/>
                <w:lang w:val="en-US" w:eastAsia="uk-UA"/>
              </w:rPr>
            </w:pPr>
            <w:r w:rsidRPr="00901932">
              <w:rPr>
                <w:color w:val="000000"/>
                <w:sz w:val="22"/>
                <w:szCs w:val="22"/>
                <w:lang w:val="en-US" w:eastAsia="uk-UA"/>
              </w:rPr>
              <w:t>2018. – Vol. 5, No. 2. – P. 99–107.</w:t>
            </w:r>
          </w:p>
        </w:tc>
      </w:tr>
      <w:tr w:rsidR="00525794" w:rsidRPr="00901932" w:rsidTr="000A27EB">
        <w:trPr>
          <w:jc w:val="center"/>
        </w:trPr>
        <w:tc>
          <w:tcPr>
            <w:tcW w:w="241" w:type="pct"/>
            <w:shd w:val="clear" w:color="auto" w:fill="auto"/>
          </w:tcPr>
          <w:p w:rsidR="00525794" w:rsidRPr="00901932" w:rsidRDefault="00525794" w:rsidP="00525794">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525794" w:rsidRPr="00901932" w:rsidRDefault="00525794" w:rsidP="0034117D">
            <w:pPr>
              <w:rPr>
                <w:iCs/>
                <w:color w:val="000000"/>
                <w:lang w:val="en-US" w:eastAsia="uk-UA"/>
              </w:rPr>
            </w:pPr>
            <w:r w:rsidRPr="00901932">
              <w:rPr>
                <w:iCs/>
                <w:color w:val="000000"/>
                <w:sz w:val="22"/>
                <w:szCs w:val="22"/>
                <w:lang w:val="en-US" w:eastAsia="uk-UA"/>
              </w:rPr>
              <w:t>Rovenchak A.</w:t>
            </w:r>
          </w:p>
        </w:tc>
        <w:tc>
          <w:tcPr>
            <w:tcW w:w="2177" w:type="pct"/>
            <w:shd w:val="clear" w:color="auto" w:fill="auto"/>
          </w:tcPr>
          <w:p w:rsidR="00967145" w:rsidRPr="00901932" w:rsidRDefault="00525794" w:rsidP="00525794">
            <w:pPr>
              <w:jc w:val="center"/>
              <w:rPr>
                <w:color w:val="000000"/>
                <w:lang w:val="en-US" w:eastAsia="uk-UA"/>
              </w:rPr>
            </w:pPr>
            <w:r w:rsidRPr="00901932">
              <w:rPr>
                <w:color w:val="000000"/>
                <w:sz w:val="22"/>
                <w:szCs w:val="22"/>
                <w:lang w:val="en-US" w:eastAsia="uk-UA"/>
              </w:rPr>
              <w:t>Department for Experimental Physics, University of Lviv, in 1872-1939: Contributions to biobibliography </w:t>
            </w:r>
          </w:p>
          <w:p w:rsidR="00525794" w:rsidRPr="00901932" w:rsidRDefault="00165A30" w:rsidP="00525794">
            <w:pPr>
              <w:jc w:val="center"/>
              <w:rPr>
                <w:color w:val="000000"/>
                <w:lang w:val="en-US" w:eastAsia="uk-UA"/>
              </w:rPr>
            </w:pPr>
            <w:hyperlink r:id="rId89" w:history="1">
              <w:r w:rsidR="00967145" w:rsidRPr="00901932">
                <w:rPr>
                  <w:rStyle w:val="a5"/>
                  <w:sz w:val="22"/>
                  <w:szCs w:val="22"/>
                  <w:lang w:val="en-US"/>
                </w:rPr>
                <w:t>https://doi.org/10.30970/jps.22.4002</w:t>
              </w:r>
            </w:hyperlink>
          </w:p>
        </w:tc>
        <w:tc>
          <w:tcPr>
            <w:tcW w:w="1059" w:type="pct"/>
            <w:shd w:val="clear" w:color="auto" w:fill="auto"/>
          </w:tcPr>
          <w:p w:rsidR="00525794" w:rsidRPr="00901932" w:rsidRDefault="00525794" w:rsidP="00525794">
            <w:pPr>
              <w:jc w:val="center"/>
              <w:rPr>
                <w:color w:val="000000"/>
                <w:lang w:val="en-US" w:eastAsia="uk-UA"/>
              </w:rPr>
            </w:pPr>
            <w:r w:rsidRPr="00901932">
              <w:rPr>
                <w:color w:val="000000"/>
                <w:sz w:val="22"/>
                <w:szCs w:val="22"/>
                <w:lang w:val="en-US" w:eastAsia="uk-UA"/>
              </w:rPr>
              <w:lastRenderedPageBreak/>
              <w:t>J. Phys. Stud.</w:t>
            </w:r>
            <w:bookmarkStart w:id="2" w:name="_GoBack"/>
            <w:bookmarkEnd w:id="2"/>
          </w:p>
          <w:p w:rsidR="00525794" w:rsidRPr="00901932" w:rsidRDefault="00525794" w:rsidP="00525794">
            <w:pPr>
              <w:jc w:val="center"/>
              <w:rPr>
                <w:lang w:val="en-US"/>
              </w:rPr>
            </w:pPr>
          </w:p>
          <w:p w:rsidR="00525794" w:rsidRPr="00901932" w:rsidRDefault="00525794" w:rsidP="00525794">
            <w:pPr>
              <w:jc w:val="center"/>
              <w:rPr>
                <w:color w:val="000000"/>
                <w:lang w:val="en-US" w:eastAsia="uk-UA"/>
              </w:rPr>
            </w:pPr>
          </w:p>
        </w:tc>
        <w:tc>
          <w:tcPr>
            <w:tcW w:w="621" w:type="pct"/>
            <w:shd w:val="clear" w:color="auto" w:fill="auto"/>
          </w:tcPr>
          <w:p w:rsidR="00525794" w:rsidRPr="00901932" w:rsidRDefault="00525794" w:rsidP="00150675">
            <w:pPr>
              <w:jc w:val="center"/>
              <w:rPr>
                <w:color w:val="000000"/>
                <w:lang w:val="en-US" w:eastAsia="uk-UA"/>
              </w:rPr>
            </w:pPr>
            <w:r w:rsidRPr="00901932">
              <w:rPr>
                <w:color w:val="000000"/>
                <w:sz w:val="22"/>
                <w:szCs w:val="22"/>
                <w:lang w:val="en-US" w:eastAsia="uk-UA"/>
              </w:rPr>
              <w:t xml:space="preserve">2018.– Vol. 22, No. 4.– </w:t>
            </w:r>
            <w:r w:rsidRPr="00901932">
              <w:rPr>
                <w:color w:val="000000"/>
                <w:sz w:val="22"/>
                <w:szCs w:val="22"/>
                <w:lang w:val="en-US" w:eastAsia="uk-UA"/>
              </w:rPr>
              <w:lastRenderedPageBreak/>
              <w:t>Art. 4002.– 24 p.</w:t>
            </w:r>
          </w:p>
        </w:tc>
      </w:tr>
      <w:tr w:rsidR="00525794" w:rsidRPr="00901932" w:rsidTr="000A27EB">
        <w:trPr>
          <w:jc w:val="center"/>
        </w:trPr>
        <w:tc>
          <w:tcPr>
            <w:tcW w:w="241" w:type="pct"/>
            <w:shd w:val="clear" w:color="auto" w:fill="auto"/>
          </w:tcPr>
          <w:p w:rsidR="00525794" w:rsidRPr="00901932" w:rsidRDefault="00525794" w:rsidP="00525794">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525794" w:rsidRPr="00901932" w:rsidRDefault="00967145" w:rsidP="0034117D">
            <w:pPr>
              <w:rPr>
                <w:iCs/>
                <w:color w:val="000000"/>
                <w:lang w:val="uk-UA" w:eastAsia="uk-UA"/>
              </w:rPr>
            </w:pPr>
            <w:r w:rsidRPr="00901932">
              <w:rPr>
                <w:sz w:val="22"/>
                <w:szCs w:val="22"/>
                <w:shd w:val="clear" w:color="auto" w:fill="FFFFFF"/>
                <w:lang w:val="uk-UA"/>
              </w:rPr>
              <w:t>Т.М. Демків, О.О.Галяткін, М.О.Чилій, Т.Малий, В.М.Вістовський, Л.І.Булик, Л.С.Демків, А.С.Волошиновський</w:t>
            </w:r>
            <w:r w:rsidRPr="00901932">
              <w:rPr>
                <w:sz w:val="22"/>
                <w:szCs w:val="22"/>
                <w:shd w:val="clear" w:color="auto" w:fill="FFFFFF"/>
                <w:lang w:val="en-US"/>
              </w:rPr>
              <w:t> </w:t>
            </w:r>
          </w:p>
        </w:tc>
        <w:tc>
          <w:tcPr>
            <w:tcW w:w="2177" w:type="pct"/>
            <w:shd w:val="clear" w:color="auto" w:fill="auto"/>
          </w:tcPr>
          <w:p w:rsidR="00967145" w:rsidRPr="00901932" w:rsidRDefault="00967145" w:rsidP="00967145">
            <w:pPr>
              <w:jc w:val="both"/>
              <w:rPr>
                <w:shd w:val="clear" w:color="auto" w:fill="FFFFFF"/>
                <w:lang w:val="uk-UA"/>
              </w:rPr>
            </w:pPr>
            <w:r w:rsidRPr="00901932">
              <w:rPr>
                <w:sz w:val="22"/>
                <w:szCs w:val="22"/>
                <w:shd w:val="clear" w:color="auto" w:fill="FFFFFF"/>
                <w:lang w:val="uk-UA"/>
              </w:rPr>
              <w:t xml:space="preserve">Особливості люмінесценції полістирольного композиту з вкрапленими наночастинками </w:t>
            </w:r>
            <w:r w:rsidRPr="00901932">
              <w:rPr>
                <w:sz w:val="22"/>
                <w:szCs w:val="22"/>
                <w:shd w:val="clear" w:color="auto" w:fill="FFFFFF"/>
                <w:lang w:val="en-US"/>
              </w:rPr>
              <w:t>YVO</w:t>
            </w:r>
            <w:r w:rsidRPr="00901932">
              <w:rPr>
                <w:sz w:val="22"/>
                <w:szCs w:val="22"/>
                <w:shd w:val="clear" w:color="auto" w:fill="FFFFFF"/>
                <w:vertAlign w:val="subscript"/>
                <w:lang w:val="uk-UA"/>
              </w:rPr>
              <w:t>4</w:t>
            </w:r>
            <w:r w:rsidRPr="00901932">
              <w:rPr>
                <w:sz w:val="22"/>
                <w:szCs w:val="22"/>
                <w:shd w:val="clear" w:color="auto" w:fill="FFFFFF"/>
                <w:lang w:val="uk-UA"/>
              </w:rPr>
              <w:t>:</w:t>
            </w:r>
            <w:r w:rsidRPr="00901932">
              <w:rPr>
                <w:sz w:val="22"/>
                <w:szCs w:val="22"/>
                <w:shd w:val="clear" w:color="auto" w:fill="FFFFFF"/>
                <w:lang w:val="en-US"/>
              </w:rPr>
              <w:t>Eu</w:t>
            </w:r>
          </w:p>
          <w:p w:rsidR="00967145" w:rsidRPr="00901932" w:rsidRDefault="00165A30" w:rsidP="00967145">
            <w:pPr>
              <w:jc w:val="both"/>
              <w:rPr>
                <w:lang w:val="uk-UA"/>
              </w:rPr>
            </w:pPr>
            <w:hyperlink r:id="rId90" w:history="1">
              <w:r w:rsidR="00967145" w:rsidRPr="00901932">
                <w:rPr>
                  <w:rStyle w:val="a5"/>
                  <w:sz w:val="22"/>
                  <w:szCs w:val="22"/>
                  <w:lang w:val="uk-UA"/>
                </w:rPr>
                <w:t>https://doi.org/10.30970/jps.22.4301</w:t>
              </w:r>
            </w:hyperlink>
          </w:p>
          <w:p w:rsidR="00967145" w:rsidRPr="00901932" w:rsidRDefault="00967145" w:rsidP="00967145">
            <w:pPr>
              <w:jc w:val="both"/>
              <w:rPr>
                <w:lang w:val="uk-UA"/>
              </w:rPr>
            </w:pPr>
          </w:p>
          <w:p w:rsidR="00525794" w:rsidRPr="00901932" w:rsidRDefault="00525794" w:rsidP="00967145">
            <w:pPr>
              <w:jc w:val="center"/>
              <w:rPr>
                <w:color w:val="000000"/>
                <w:lang w:val="uk-UA" w:eastAsia="uk-UA"/>
              </w:rPr>
            </w:pPr>
          </w:p>
        </w:tc>
        <w:tc>
          <w:tcPr>
            <w:tcW w:w="1059" w:type="pct"/>
            <w:shd w:val="clear" w:color="auto" w:fill="auto"/>
          </w:tcPr>
          <w:p w:rsidR="00525794" w:rsidRPr="00901932" w:rsidRDefault="00967145" w:rsidP="00967145">
            <w:pPr>
              <w:jc w:val="center"/>
              <w:rPr>
                <w:color w:val="000000"/>
                <w:lang w:val="uk-UA" w:eastAsia="uk-UA"/>
              </w:rPr>
            </w:pPr>
            <w:r w:rsidRPr="00901932">
              <w:rPr>
                <w:sz w:val="22"/>
                <w:szCs w:val="22"/>
                <w:lang w:val="uk-UA"/>
              </w:rPr>
              <w:t>Журн. фіз. досл</w:t>
            </w:r>
            <w:r w:rsidRPr="00901932">
              <w:rPr>
                <w:sz w:val="22"/>
                <w:szCs w:val="22"/>
                <w:shd w:val="clear" w:color="auto" w:fill="FFFFFF"/>
                <w:lang w:val="uk-UA"/>
              </w:rPr>
              <w:t xml:space="preserve">.   </w:t>
            </w:r>
          </w:p>
        </w:tc>
        <w:tc>
          <w:tcPr>
            <w:tcW w:w="621" w:type="pct"/>
            <w:shd w:val="clear" w:color="auto" w:fill="auto"/>
          </w:tcPr>
          <w:p w:rsidR="00525794" w:rsidRPr="00901932" w:rsidRDefault="00967145" w:rsidP="00150675">
            <w:pPr>
              <w:jc w:val="center"/>
              <w:rPr>
                <w:color w:val="000000"/>
                <w:lang w:val="uk-UA" w:eastAsia="uk-UA"/>
              </w:rPr>
            </w:pPr>
            <w:r w:rsidRPr="00901932">
              <w:rPr>
                <w:sz w:val="22"/>
                <w:szCs w:val="22"/>
                <w:shd w:val="clear" w:color="auto" w:fill="FFFFFF"/>
                <w:lang w:val="uk-UA"/>
              </w:rPr>
              <w:t>2018. –  Т. 22, № 4. –</w:t>
            </w:r>
            <w:r w:rsidRPr="00901932">
              <w:rPr>
                <w:sz w:val="22"/>
                <w:szCs w:val="22"/>
                <w:lang w:val="uk-UA"/>
              </w:rPr>
              <w:t xml:space="preserve"> С.4301.</w:t>
            </w:r>
          </w:p>
        </w:tc>
      </w:tr>
      <w:tr w:rsidR="00525794" w:rsidRPr="00901932" w:rsidTr="000A27EB">
        <w:trPr>
          <w:jc w:val="center"/>
        </w:trPr>
        <w:tc>
          <w:tcPr>
            <w:tcW w:w="241" w:type="pct"/>
            <w:shd w:val="clear" w:color="auto" w:fill="auto"/>
          </w:tcPr>
          <w:p w:rsidR="00525794" w:rsidRPr="00901932" w:rsidRDefault="00525794" w:rsidP="00525794">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525794" w:rsidRPr="00901932" w:rsidRDefault="00967145" w:rsidP="0034117D">
            <w:pPr>
              <w:rPr>
                <w:iCs/>
                <w:color w:val="000000"/>
                <w:lang w:val="uk-UA" w:eastAsia="uk-UA"/>
              </w:rPr>
            </w:pPr>
            <w:r w:rsidRPr="00901932">
              <w:rPr>
                <w:sz w:val="22"/>
                <w:szCs w:val="22"/>
                <w:lang w:val="uk-UA"/>
              </w:rPr>
              <w:t>Т.М. Демк</w:t>
            </w:r>
            <w:r w:rsidRPr="00901932">
              <w:rPr>
                <w:sz w:val="22"/>
                <w:szCs w:val="22"/>
                <w:lang w:val="en-US"/>
              </w:rPr>
              <w:t>i</w:t>
            </w:r>
            <w:r w:rsidRPr="00901932">
              <w:rPr>
                <w:sz w:val="22"/>
                <w:szCs w:val="22"/>
                <w:lang w:val="uk-UA"/>
              </w:rPr>
              <w:t>в, О.О. Галятк</w:t>
            </w:r>
            <w:r w:rsidRPr="00901932">
              <w:rPr>
                <w:sz w:val="22"/>
                <w:szCs w:val="22"/>
                <w:lang w:val="en-US"/>
              </w:rPr>
              <w:t>i</w:t>
            </w:r>
            <w:r w:rsidRPr="00901932">
              <w:rPr>
                <w:sz w:val="22"/>
                <w:szCs w:val="22"/>
                <w:lang w:val="uk-UA"/>
              </w:rPr>
              <w:t>н, М.О. Чил</w:t>
            </w:r>
            <w:r w:rsidRPr="00901932">
              <w:rPr>
                <w:sz w:val="22"/>
                <w:szCs w:val="22"/>
                <w:lang w:val="en-US"/>
              </w:rPr>
              <w:t>i</w:t>
            </w:r>
            <w:r w:rsidRPr="00901932">
              <w:rPr>
                <w:sz w:val="22"/>
                <w:szCs w:val="22"/>
                <w:lang w:val="uk-UA"/>
              </w:rPr>
              <w:t>й, Т.Малий, В.М. В</w:t>
            </w:r>
            <w:r w:rsidRPr="00901932">
              <w:rPr>
                <w:sz w:val="22"/>
                <w:szCs w:val="22"/>
                <w:lang w:val="en-US"/>
              </w:rPr>
              <w:t>i</w:t>
            </w:r>
            <w:r w:rsidRPr="00901932">
              <w:rPr>
                <w:sz w:val="22"/>
                <w:szCs w:val="22"/>
                <w:lang w:val="uk-UA"/>
              </w:rPr>
              <w:t>стовський, Л.</w:t>
            </w:r>
            <w:r w:rsidRPr="00901932">
              <w:rPr>
                <w:sz w:val="22"/>
                <w:szCs w:val="22"/>
                <w:lang w:val="en-US"/>
              </w:rPr>
              <w:t>I</w:t>
            </w:r>
            <w:r w:rsidRPr="00901932">
              <w:rPr>
                <w:sz w:val="22"/>
                <w:szCs w:val="22"/>
                <w:lang w:val="uk-UA"/>
              </w:rPr>
              <w:t>. Булик, Л.С. Демк</w:t>
            </w:r>
            <w:r w:rsidRPr="00901932">
              <w:rPr>
                <w:sz w:val="22"/>
                <w:szCs w:val="22"/>
                <w:lang w:val="en-US"/>
              </w:rPr>
              <w:t>i</w:t>
            </w:r>
            <w:r w:rsidRPr="00901932">
              <w:rPr>
                <w:sz w:val="22"/>
                <w:szCs w:val="22"/>
                <w:lang w:val="uk-UA"/>
              </w:rPr>
              <w:t>в, А.С. Волошиновський</w:t>
            </w:r>
          </w:p>
        </w:tc>
        <w:tc>
          <w:tcPr>
            <w:tcW w:w="2177" w:type="pct"/>
            <w:shd w:val="clear" w:color="auto" w:fill="auto"/>
          </w:tcPr>
          <w:p w:rsidR="00525794" w:rsidRPr="00901932" w:rsidRDefault="00967145" w:rsidP="00967145">
            <w:pPr>
              <w:rPr>
                <w:lang w:val="uk-UA"/>
              </w:rPr>
            </w:pPr>
            <w:r w:rsidRPr="00901932">
              <w:rPr>
                <w:sz w:val="22"/>
                <w:szCs w:val="22"/>
                <w:lang w:val="uk-UA"/>
              </w:rPr>
              <w:t>Люм</w:t>
            </w:r>
            <w:r w:rsidRPr="00901932">
              <w:rPr>
                <w:sz w:val="22"/>
                <w:szCs w:val="22"/>
                <w:lang w:val="en-US"/>
              </w:rPr>
              <w:t>i</w:t>
            </w:r>
            <w:r w:rsidRPr="00901932">
              <w:rPr>
                <w:sz w:val="22"/>
                <w:szCs w:val="22"/>
                <w:lang w:val="uk-UA"/>
              </w:rPr>
              <w:t>несценц</w:t>
            </w:r>
            <w:r w:rsidRPr="00901932">
              <w:rPr>
                <w:sz w:val="22"/>
                <w:szCs w:val="22"/>
                <w:lang w:val="en-US"/>
              </w:rPr>
              <w:t>i</w:t>
            </w:r>
            <w:r w:rsidRPr="00901932">
              <w:rPr>
                <w:sz w:val="22"/>
                <w:szCs w:val="22"/>
                <w:lang w:val="uk-UA"/>
              </w:rPr>
              <w:t xml:space="preserve">я наночастинок </w:t>
            </w:r>
            <w:r w:rsidRPr="00901932">
              <w:rPr>
                <w:sz w:val="22"/>
                <w:szCs w:val="22"/>
                <w:lang w:val="en-US"/>
              </w:rPr>
              <w:t>SrF</w:t>
            </w:r>
            <w:r w:rsidRPr="00901932">
              <w:rPr>
                <w:sz w:val="22"/>
                <w:szCs w:val="22"/>
                <w:vertAlign w:val="subscript"/>
                <w:lang w:val="uk-UA"/>
              </w:rPr>
              <w:t>2</w:t>
            </w:r>
            <w:r w:rsidRPr="00901932">
              <w:rPr>
                <w:sz w:val="22"/>
                <w:szCs w:val="22"/>
                <w:lang w:val="uk-UA"/>
              </w:rPr>
              <w:t>–</w:t>
            </w:r>
            <w:r w:rsidRPr="00901932">
              <w:rPr>
                <w:sz w:val="22"/>
                <w:szCs w:val="22"/>
                <w:lang w:val="en-US"/>
              </w:rPr>
              <w:t>Ce</w:t>
            </w:r>
            <w:r w:rsidRPr="00901932">
              <w:rPr>
                <w:sz w:val="22"/>
                <w:szCs w:val="22"/>
                <w:lang w:val="uk-UA"/>
              </w:rPr>
              <w:t xml:space="preserve"> за оптичного та рентґен</w:t>
            </w:r>
            <w:r w:rsidRPr="00901932">
              <w:rPr>
                <w:sz w:val="22"/>
                <w:szCs w:val="22"/>
                <w:lang w:val="en-US"/>
              </w:rPr>
              <w:t>i</w:t>
            </w:r>
            <w:r w:rsidRPr="00901932">
              <w:rPr>
                <w:sz w:val="22"/>
                <w:szCs w:val="22"/>
                <w:lang w:val="uk-UA"/>
              </w:rPr>
              <w:t xml:space="preserve">вського збудження </w:t>
            </w:r>
          </w:p>
          <w:p w:rsidR="00967145" w:rsidRPr="00901932" w:rsidRDefault="00165A30" w:rsidP="00967145">
            <w:pPr>
              <w:jc w:val="both"/>
              <w:rPr>
                <w:shd w:val="clear" w:color="auto" w:fill="FFFFFF"/>
                <w:lang w:val="uk-UA"/>
              </w:rPr>
            </w:pPr>
            <w:hyperlink r:id="rId91" w:history="1">
              <w:r w:rsidR="00967145" w:rsidRPr="00901932">
                <w:rPr>
                  <w:rStyle w:val="a5"/>
                  <w:sz w:val="22"/>
                  <w:szCs w:val="22"/>
                  <w:shd w:val="clear" w:color="auto" w:fill="FFFFFF"/>
                  <w:lang w:val="uk-UA"/>
                </w:rPr>
                <w:t>https://doi.org/10.30970/jps.23.3705</w:t>
              </w:r>
            </w:hyperlink>
          </w:p>
          <w:p w:rsidR="00967145" w:rsidRPr="00901932" w:rsidRDefault="00967145" w:rsidP="00967145">
            <w:pPr>
              <w:jc w:val="both"/>
              <w:rPr>
                <w:shd w:val="clear" w:color="auto" w:fill="FFFFFF"/>
                <w:lang w:val="uk-UA"/>
              </w:rPr>
            </w:pPr>
          </w:p>
          <w:p w:rsidR="00967145" w:rsidRPr="00901932" w:rsidRDefault="00967145" w:rsidP="00967145">
            <w:pPr>
              <w:jc w:val="center"/>
              <w:rPr>
                <w:color w:val="000000"/>
                <w:lang w:val="uk-UA" w:eastAsia="uk-UA"/>
              </w:rPr>
            </w:pPr>
          </w:p>
        </w:tc>
        <w:tc>
          <w:tcPr>
            <w:tcW w:w="1059" w:type="pct"/>
            <w:shd w:val="clear" w:color="auto" w:fill="auto"/>
          </w:tcPr>
          <w:p w:rsidR="00525794" w:rsidRPr="00901932" w:rsidRDefault="00967145" w:rsidP="00525794">
            <w:pPr>
              <w:jc w:val="center"/>
              <w:rPr>
                <w:color w:val="000000"/>
                <w:lang w:val="uk-UA" w:eastAsia="uk-UA"/>
              </w:rPr>
            </w:pPr>
            <w:r w:rsidRPr="00901932">
              <w:rPr>
                <w:sz w:val="22"/>
                <w:szCs w:val="22"/>
                <w:lang w:val="uk-UA"/>
              </w:rPr>
              <w:t>Журн. фіз. досл</w:t>
            </w:r>
            <w:r w:rsidRPr="00901932">
              <w:rPr>
                <w:sz w:val="22"/>
                <w:szCs w:val="22"/>
                <w:shd w:val="clear" w:color="auto" w:fill="FFFFFF"/>
                <w:lang w:val="uk-UA"/>
              </w:rPr>
              <w:t>.</w:t>
            </w:r>
          </w:p>
        </w:tc>
        <w:tc>
          <w:tcPr>
            <w:tcW w:w="621" w:type="pct"/>
            <w:shd w:val="clear" w:color="auto" w:fill="auto"/>
          </w:tcPr>
          <w:p w:rsidR="00525794" w:rsidRPr="00901932" w:rsidRDefault="00967145" w:rsidP="00150675">
            <w:pPr>
              <w:jc w:val="center"/>
              <w:rPr>
                <w:color w:val="000000"/>
                <w:lang w:val="uk-UA" w:eastAsia="uk-UA"/>
              </w:rPr>
            </w:pPr>
            <w:r w:rsidRPr="00901932">
              <w:rPr>
                <w:sz w:val="22"/>
                <w:szCs w:val="22"/>
                <w:shd w:val="clear" w:color="auto" w:fill="FFFFFF"/>
                <w:lang w:val="uk-UA"/>
              </w:rPr>
              <w:t>2019. –  Т. 23, №</w:t>
            </w:r>
            <w:r w:rsidRPr="00901932">
              <w:rPr>
                <w:sz w:val="22"/>
                <w:szCs w:val="22"/>
                <w:shd w:val="clear" w:color="auto" w:fill="FFFFFF"/>
                <w:lang w:val="en-US"/>
              </w:rPr>
              <w:t> </w:t>
            </w:r>
            <w:r w:rsidRPr="00901932">
              <w:rPr>
                <w:sz w:val="22"/>
                <w:szCs w:val="22"/>
                <w:shd w:val="clear" w:color="auto" w:fill="FFFFFF"/>
                <w:lang w:val="uk-UA"/>
              </w:rPr>
              <w:t>3. – С.</w:t>
            </w:r>
            <w:r w:rsidRPr="00901932">
              <w:rPr>
                <w:sz w:val="22"/>
                <w:szCs w:val="22"/>
                <w:lang w:val="uk-UA"/>
              </w:rPr>
              <w:t xml:space="preserve"> 3705</w:t>
            </w:r>
            <w:r w:rsidRPr="00901932">
              <w:rPr>
                <w:sz w:val="22"/>
                <w:szCs w:val="22"/>
                <w:shd w:val="clear" w:color="auto" w:fill="FFFFFF"/>
                <w:lang w:val="uk-UA"/>
              </w:rPr>
              <w:t>.</w:t>
            </w:r>
          </w:p>
        </w:tc>
      </w:tr>
      <w:tr w:rsidR="00525794" w:rsidRPr="00901932" w:rsidTr="000A27EB">
        <w:trPr>
          <w:jc w:val="center"/>
        </w:trPr>
        <w:tc>
          <w:tcPr>
            <w:tcW w:w="241" w:type="pct"/>
            <w:shd w:val="clear" w:color="auto" w:fill="auto"/>
          </w:tcPr>
          <w:p w:rsidR="00525794" w:rsidRPr="00901932" w:rsidRDefault="00525794" w:rsidP="00525794">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525794" w:rsidRPr="00901932" w:rsidRDefault="00967145" w:rsidP="0034117D">
            <w:pPr>
              <w:rPr>
                <w:iCs/>
                <w:color w:val="000000"/>
                <w:lang w:val="uk-UA" w:eastAsia="uk-UA"/>
              </w:rPr>
            </w:pPr>
            <w:r w:rsidRPr="00901932">
              <w:rPr>
                <w:sz w:val="22"/>
                <w:szCs w:val="22"/>
                <w:lang w:val="uk-UA"/>
              </w:rPr>
              <w:t>S.V. Syrotyuk, Ya.M. Chornodolskyy, A.S. Voloshinovskii, Yu.V.</w:t>
            </w:r>
            <w:r w:rsidRPr="00901932">
              <w:rPr>
                <w:sz w:val="22"/>
                <w:szCs w:val="22"/>
                <w:lang w:val="en-US"/>
              </w:rPr>
              <w:t> </w:t>
            </w:r>
            <w:r w:rsidRPr="00901932">
              <w:rPr>
                <w:sz w:val="22"/>
                <w:szCs w:val="22"/>
                <w:lang w:val="uk-UA"/>
              </w:rPr>
              <w:t>Klysko</w:t>
            </w:r>
          </w:p>
        </w:tc>
        <w:tc>
          <w:tcPr>
            <w:tcW w:w="2177" w:type="pct"/>
            <w:shd w:val="clear" w:color="auto" w:fill="auto"/>
          </w:tcPr>
          <w:p w:rsidR="00525794" w:rsidRPr="00901932" w:rsidRDefault="00967145" w:rsidP="00967145">
            <w:pPr>
              <w:jc w:val="center"/>
              <w:rPr>
                <w:lang w:val="en-US"/>
              </w:rPr>
            </w:pPr>
            <w:r w:rsidRPr="00901932">
              <w:rPr>
                <w:sz w:val="22"/>
                <w:szCs w:val="22"/>
                <w:lang w:val="en-US"/>
              </w:rPr>
              <w:t>E</w:t>
            </w:r>
            <w:r w:rsidRPr="00901932">
              <w:rPr>
                <w:sz w:val="22"/>
                <w:szCs w:val="22"/>
                <w:lang w:val="uk-UA"/>
              </w:rPr>
              <w:t>lectron energy band spectrum of CsPbBr</w:t>
            </w:r>
            <w:r w:rsidRPr="00901932">
              <w:rPr>
                <w:sz w:val="22"/>
                <w:szCs w:val="22"/>
                <w:vertAlign w:val="subscript"/>
                <w:lang w:val="uk-UA"/>
              </w:rPr>
              <w:t>3</w:t>
            </w:r>
            <w:r w:rsidRPr="00901932">
              <w:rPr>
                <w:sz w:val="22"/>
                <w:szCs w:val="22"/>
                <w:lang w:val="uk-UA"/>
              </w:rPr>
              <w:t xml:space="preserve"> and CsPbI</w:t>
            </w:r>
            <w:r w:rsidRPr="00901932">
              <w:rPr>
                <w:sz w:val="22"/>
                <w:szCs w:val="22"/>
                <w:vertAlign w:val="subscript"/>
                <w:lang w:val="uk-UA"/>
              </w:rPr>
              <w:t>3</w:t>
            </w:r>
            <w:r w:rsidRPr="00901932">
              <w:rPr>
                <w:sz w:val="22"/>
                <w:szCs w:val="22"/>
                <w:lang w:val="uk-UA"/>
              </w:rPr>
              <w:t xml:space="preserve"> crystalsmodified by spin-orbit interaction</w:t>
            </w:r>
          </w:p>
          <w:p w:rsidR="00967145" w:rsidRPr="00901932" w:rsidRDefault="00967145" w:rsidP="00967145">
            <w:pPr>
              <w:jc w:val="center"/>
              <w:rPr>
                <w:color w:val="000000"/>
                <w:lang w:val="uk-UA" w:eastAsia="uk-UA"/>
              </w:rPr>
            </w:pPr>
            <w:r w:rsidRPr="00901932">
              <w:rPr>
                <w:color w:val="000000"/>
                <w:sz w:val="22"/>
                <w:szCs w:val="22"/>
                <w:lang w:val="uk-UA" w:eastAsia="uk-UA"/>
              </w:rPr>
              <w:t>https://doi.org/10.30970/jps.23.2704</w:t>
            </w:r>
          </w:p>
        </w:tc>
        <w:tc>
          <w:tcPr>
            <w:tcW w:w="1059" w:type="pct"/>
            <w:shd w:val="clear" w:color="auto" w:fill="auto"/>
          </w:tcPr>
          <w:p w:rsidR="00525794" w:rsidRPr="00901932" w:rsidRDefault="00967145" w:rsidP="00525794">
            <w:pPr>
              <w:jc w:val="center"/>
              <w:rPr>
                <w:color w:val="000000"/>
                <w:lang w:val="uk-UA" w:eastAsia="uk-UA"/>
              </w:rPr>
            </w:pPr>
            <w:r w:rsidRPr="00901932">
              <w:rPr>
                <w:rFonts w:eastAsia="MS Mincho"/>
                <w:sz w:val="22"/>
                <w:szCs w:val="22"/>
                <w:lang w:val="uk-UA"/>
              </w:rPr>
              <w:t>J</w:t>
            </w:r>
            <w:r w:rsidRPr="00901932">
              <w:rPr>
                <w:rFonts w:eastAsia="MS Mincho"/>
                <w:sz w:val="22"/>
                <w:szCs w:val="22"/>
                <w:lang w:val="en-US"/>
              </w:rPr>
              <w:t xml:space="preserve">ournal of </w:t>
            </w:r>
            <w:r w:rsidRPr="00901932">
              <w:rPr>
                <w:rFonts w:eastAsia="MS Mincho"/>
                <w:sz w:val="22"/>
                <w:szCs w:val="22"/>
                <w:lang w:val="uk-UA"/>
              </w:rPr>
              <w:t>Phys</w:t>
            </w:r>
            <w:r w:rsidRPr="00901932">
              <w:rPr>
                <w:rFonts w:eastAsia="MS Mincho"/>
                <w:sz w:val="22"/>
                <w:szCs w:val="22"/>
                <w:lang w:val="en-US"/>
              </w:rPr>
              <w:t>ical</w:t>
            </w:r>
            <w:r w:rsidRPr="00901932">
              <w:rPr>
                <w:rFonts w:eastAsia="MS Mincho"/>
                <w:sz w:val="22"/>
                <w:szCs w:val="22"/>
                <w:lang w:val="uk-UA"/>
              </w:rPr>
              <w:t xml:space="preserve"> Stud</w:t>
            </w:r>
            <w:r w:rsidRPr="00901932">
              <w:rPr>
                <w:rFonts w:eastAsia="MS Mincho"/>
                <w:sz w:val="22"/>
                <w:szCs w:val="22"/>
                <w:lang w:val="en-US"/>
              </w:rPr>
              <w:t>ies</w:t>
            </w:r>
          </w:p>
        </w:tc>
        <w:tc>
          <w:tcPr>
            <w:tcW w:w="621" w:type="pct"/>
            <w:shd w:val="clear" w:color="auto" w:fill="auto"/>
          </w:tcPr>
          <w:p w:rsidR="00525794" w:rsidRPr="00901932" w:rsidRDefault="00967145" w:rsidP="00150675">
            <w:pPr>
              <w:jc w:val="center"/>
              <w:rPr>
                <w:color w:val="000000"/>
                <w:lang w:val="uk-UA" w:eastAsia="uk-UA"/>
              </w:rPr>
            </w:pPr>
            <w:r w:rsidRPr="00901932">
              <w:rPr>
                <w:rFonts w:eastAsia="MS Mincho"/>
                <w:sz w:val="22"/>
                <w:szCs w:val="22"/>
                <w:lang w:val="uk-UA"/>
              </w:rPr>
              <w:t>201</w:t>
            </w:r>
            <w:r w:rsidRPr="00901932">
              <w:rPr>
                <w:rFonts w:eastAsia="MS Mincho"/>
                <w:sz w:val="22"/>
                <w:szCs w:val="22"/>
                <w:lang w:val="en-US"/>
              </w:rPr>
              <w:t>9</w:t>
            </w:r>
            <w:r w:rsidRPr="00901932">
              <w:rPr>
                <w:rFonts w:eastAsia="MS Mincho"/>
                <w:sz w:val="22"/>
                <w:szCs w:val="22"/>
                <w:lang w:val="uk-UA"/>
              </w:rPr>
              <w:t xml:space="preserve">. – </w:t>
            </w:r>
            <w:r w:rsidRPr="00901932">
              <w:rPr>
                <w:rFonts w:eastAsia="MS Mincho"/>
                <w:sz w:val="22"/>
                <w:szCs w:val="22"/>
                <w:lang w:val="en-US"/>
              </w:rPr>
              <w:t>Vol</w:t>
            </w:r>
            <w:r w:rsidRPr="00901932">
              <w:rPr>
                <w:rFonts w:eastAsia="MS Mincho"/>
                <w:sz w:val="22"/>
                <w:szCs w:val="22"/>
                <w:lang w:val="uk-UA"/>
              </w:rPr>
              <w:t>.</w:t>
            </w:r>
            <w:r w:rsidRPr="00901932">
              <w:rPr>
                <w:rFonts w:eastAsia="MS Mincho"/>
                <w:sz w:val="22"/>
                <w:szCs w:val="22"/>
                <w:lang w:val="en-US"/>
              </w:rPr>
              <w:t> </w:t>
            </w:r>
            <w:r w:rsidRPr="00901932">
              <w:rPr>
                <w:rFonts w:eastAsia="MS Mincho"/>
                <w:sz w:val="22"/>
                <w:szCs w:val="22"/>
                <w:lang w:val="uk-UA"/>
              </w:rPr>
              <w:t>2</w:t>
            </w:r>
            <w:r w:rsidRPr="00901932">
              <w:rPr>
                <w:rFonts w:eastAsia="MS Mincho"/>
                <w:sz w:val="22"/>
                <w:szCs w:val="22"/>
                <w:lang w:val="en-US"/>
              </w:rPr>
              <w:t>3</w:t>
            </w:r>
            <w:r w:rsidRPr="00901932">
              <w:rPr>
                <w:rFonts w:eastAsia="MS Mincho"/>
                <w:sz w:val="22"/>
                <w:szCs w:val="22"/>
                <w:lang w:val="uk-UA"/>
              </w:rPr>
              <w:t xml:space="preserve">, </w:t>
            </w:r>
            <w:r w:rsidRPr="00901932">
              <w:rPr>
                <w:sz w:val="22"/>
                <w:szCs w:val="22"/>
                <w:lang w:val="uk-UA"/>
              </w:rPr>
              <w:t>No. </w:t>
            </w:r>
            <w:r w:rsidRPr="00901932">
              <w:rPr>
                <w:sz w:val="22"/>
                <w:szCs w:val="22"/>
                <w:lang w:val="en-US"/>
              </w:rPr>
              <w:t>2</w:t>
            </w:r>
            <w:r w:rsidRPr="00901932">
              <w:rPr>
                <w:sz w:val="22"/>
                <w:szCs w:val="22"/>
                <w:lang w:val="uk-UA"/>
              </w:rPr>
              <w:t>.</w:t>
            </w:r>
            <w:r w:rsidRPr="00901932">
              <w:rPr>
                <w:sz w:val="22"/>
                <w:szCs w:val="22"/>
                <w:lang w:val="en-US"/>
              </w:rPr>
              <w:t xml:space="preserve"> – </w:t>
            </w:r>
            <w:r w:rsidRPr="00901932">
              <w:rPr>
                <w:rFonts w:eastAsia="MS Mincho"/>
                <w:sz w:val="22"/>
                <w:szCs w:val="22"/>
                <w:lang w:val="en-US"/>
              </w:rPr>
              <w:t>P</w:t>
            </w:r>
            <w:r w:rsidRPr="00901932">
              <w:rPr>
                <w:rFonts w:eastAsia="MS Mincho"/>
                <w:sz w:val="22"/>
                <w:szCs w:val="22"/>
                <w:lang w:val="uk-UA"/>
              </w:rPr>
              <w:t>.</w:t>
            </w:r>
            <w:r w:rsidRPr="00901932">
              <w:rPr>
                <w:rFonts w:eastAsia="MS Mincho"/>
                <w:sz w:val="22"/>
                <w:szCs w:val="22"/>
                <w:lang w:val="en-US"/>
              </w:rPr>
              <w:t> 2704(7p.)</w:t>
            </w:r>
            <w:r w:rsidRPr="00901932">
              <w:rPr>
                <w:rFonts w:eastAsia="MS Mincho"/>
                <w:sz w:val="22"/>
                <w:szCs w:val="22"/>
                <w:lang w:val="uk-UA"/>
              </w:rPr>
              <w:t>.</w:t>
            </w:r>
          </w:p>
        </w:tc>
      </w:tr>
      <w:tr w:rsidR="00967145" w:rsidRPr="00901932" w:rsidTr="000A27EB">
        <w:trPr>
          <w:jc w:val="center"/>
        </w:trPr>
        <w:tc>
          <w:tcPr>
            <w:tcW w:w="241" w:type="pct"/>
            <w:shd w:val="clear" w:color="auto" w:fill="auto"/>
          </w:tcPr>
          <w:p w:rsidR="00967145" w:rsidRPr="00901932" w:rsidRDefault="00967145"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967145" w:rsidRPr="00901932" w:rsidRDefault="00967145" w:rsidP="0034117D">
            <w:pPr>
              <w:suppressAutoHyphens/>
            </w:pPr>
            <w:r w:rsidRPr="00901932">
              <w:rPr>
                <w:sz w:val="22"/>
                <w:szCs w:val="22"/>
                <w:u w:val="single"/>
                <w:lang w:val="uk-UA"/>
              </w:rPr>
              <w:t>Стоділка М. І.,</w:t>
            </w:r>
            <w:r w:rsidRPr="00901932">
              <w:rPr>
                <w:sz w:val="22"/>
                <w:szCs w:val="22"/>
                <w:lang w:val="uk-UA"/>
              </w:rPr>
              <w:t xml:space="preserve"> Сухоруков А. В., </w:t>
            </w:r>
          </w:p>
          <w:p w:rsidR="00967145" w:rsidRPr="00901932" w:rsidRDefault="00967145" w:rsidP="0034117D">
            <w:pPr>
              <w:suppressAutoHyphens/>
            </w:pPr>
            <w:r w:rsidRPr="00901932">
              <w:rPr>
                <w:sz w:val="22"/>
                <w:szCs w:val="22"/>
                <w:u w:val="single"/>
                <w:lang w:val="uk-UA"/>
              </w:rPr>
              <w:t>Присяжний А. І.</w:t>
            </w:r>
          </w:p>
        </w:tc>
        <w:tc>
          <w:tcPr>
            <w:tcW w:w="2177" w:type="pct"/>
            <w:shd w:val="clear" w:color="auto" w:fill="auto"/>
          </w:tcPr>
          <w:p w:rsidR="00967145" w:rsidRPr="00901932" w:rsidRDefault="00967145" w:rsidP="00967145">
            <w:pPr>
              <w:suppressAutoHyphens/>
            </w:pPr>
            <w:r w:rsidRPr="00901932">
              <w:rPr>
                <w:sz w:val="22"/>
                <w:szCs w:val="22"/>
                <w:lang w:val="uk-UA"/>
              </w:rPr>
              <w:t>Діагностика фотосферних джетів спокійної атмосфери Сонця</w:t>
            </w:r>
          </w:p>
          <w:p w:rsidR="00967145" w:rsidRPr="00901932" w:rsidRDefault="00165A30" w:rsidP="00967145">
            <w:pPr>
              <w:suppressAutoHyphens/>
              <w:rPr>
                <w:lang w:val="uk-UA"/>
              </w:rPr>
            </w:pPr>
            <w:hyperlink r:id="rId92" w:history="1">
              <w:r w:rsidR="00967145" w:rsidRPr="00901932">
                <w:rPr>
                  <w:rStyle w:val="a5"/>
                  <w:color w:val="000000"/>
                  <w:sz w:val="22"/>
                  <w:szCs w:val="22"/>
                  <w:lang w:val="uk-UA"/>
                </w:rPr>
                <w:t>https://doi.org/10.15407</w:t>
              </w:r>
            </w:hyperlink>
            <w:hyperlink r:id="rId93" w:history="1">
              <w:r w:rsidR="00967145" w:rsidRPr="00901932">
                <w:rPr>
                  <w:rStyle w:val="a5"/>
                  <w:color w:val="000000"/>
                  <w:sz w:val="22"/>
                  <w:szCs w:val="22"/>
                  <w:lang w:val="uk-UA"/>
                </w:rPr>
                <w:t>kfnt2019.05.048</w:t>
              </w:r>
            </w:hyperlink>
          </w:p>
        </w:tc>
        <w:tc>
          <w:tcPr>
            <w:tcW w:w="1059" w:type="pct"/>
            <w:shd w:val="clear" w:color="auto" w:fill="auto"/>
          </w:tcPr>
          <w:p w:rsidR="00967145" w:rsidRPr="00901932" w:rsidRDefault="00967145" w:rsidP="00967145">
            <w:pPr>
              <w:suppressAutoHyphens/>
            </w:pPr>
            <w:r w:rsidRPr="00901932">
              <w:rPr>
                <w:sz w:val="22"/>
                <w:szCs w:val="22"/>
                <w:lang w:val="uk-UA"/>
              </w:rPr>
              <w:t>Кинематика и физика небесн. тел</w:t>
            </w:r>
          </w:p>
        </w:tc>
        <w:tc>
          <w:tcPr>
            <w:tcW w:w="621" w:type="pct"/>
            <w:shd w:val="clear" w:color="auto" w:fill="auto"/>
          </w:tcPr>
          <w:p w:rsidR="00967145" w:rsidRPr="00901932" w:rsidRDefault="00967145" w:rsidP="00967145">
            <w:pPr>
              <w:suppressAutoHyphens/>
            </w:pPr>
            <w:r w:rsidRPr="00901932">
              <w:rPr>
                <w:sz w:val="22"/>
                <w:szCs w:val="22"/>
                <w:lang w:val="uk-UA"/>
              </w:rPr>
              <w:t xml:space="preserve">Т. 35, №5, </w:t>
            </w:r>
          </w:p>
          <w:p w:rsidR="00967145" w:rsidRPr="00901932" w:rsidRDefault="00967145" w:rsidP="00967145">
            <w:pPr>
              <w:suppressAutoHyphens/>
            </w:pPr>
            <w:r w:rsidRPr="00901932">
              <w:rPr>
                <w:sz w:val="22"/>
                <w:szCs w:val="22"/>
                <w:lang w:val="uk-UA"/>
              </w:rPr>
              <w:t>С. 48</w:t>
            </w:r>
            <w:r w:rsidRPr="00901932">
              <w:rPr>
                <w:color w:val="000000"/>
                <w:sz w:val="22"/>
                <w:szCs w:val="22"/>
                <w:lang w:val="uk-UA"/>
              </w:rPr>
              <w:t>–84 (2019)</w:t>
            </w:r>
          </w:p>
        </w:tc>
      </w:tr>
      <w:tr w:rsidR="00967145" w:rsidRPr="00901932" w:rsidTr="000A27EB">
        <w:trPr>
          <w:jc w:val="center"/>
        </w:trPr>
        <w:tc>
          <w:tcPr>
            <w:tcW w:w="241" w:type="pct"/>
            <w:shd w:val="clear" w:color="auto" w:fill="auto"/>
          </w:tcPr>
          <w:p w:rsidR="00967145" w:rsidRPr="00901932" w:rsidRDefault="00967145"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967145" w:rsidRPr="00901932" w:rsidRDefault="00967145" w:rsidP="0034117D">
            <w:pPr>
              <w:suppressAutoHyphens/>
            </w:pPr>
            <w:r w:rsidRPr="00901932">
              <w:rPr>
                <w:color w:val="000000"/>
                <w:sz w:val="22"/>
                <w:szCs w:val="22"/>
                <w:u w:val="single"/>
                <w:lang w:val="uk-UA"/>
              </w:rPr>
              <w:t>Стоділка М. І., Присяжний А. І.</w:t>
            </w:r>
            <w:r w:rsidRPr="00901932">
              <w:rPr>
                <w:color w:val="000000"/>
                <w:sz w:val="22"/>
                <w:szCs w:val="22"/>
                <w:lang w:val="uk-UA"/>
              </w:rPr>
              <w:t xml:space="preserve">, </w:t>
            </w:r>
          </w:p>
          <w:p w:rsidR="00967145" w:rsidRPr="00901932" w:rsidRDefault="00967145" w:rsidP="0034117D">
            <w:pPr>
              <w:suppressAutoHyphens/>
            </w:pPr>
            <w:r w:rsidRPr="00901932">
              <w:rPr>
                <w:color w:val="000000"/>
                <w:sz w:val="22"/>
                <w:szCs w:val="22"/>
                <w:lang w:val="uk-UA"/>
              </w:rPr>
              <w:t>Костик Р. І.</w:t>
            </w:r>
          </w:p>
        </w:tc>
        <w:tc>
          <w:tcPr>
            <w:tcW w:w="2177" w:type="pct"/>
            <w:shd w:val="clear" w:color="auto" w:fill="auto"/>
          </w:tcPr>
          <w:p w:rsidR="00967145" w:rsidRPr="00901932" w:rsidRDefault="00967145" w:rsidP="00967145">
            <w:pPr>
              <w:suppressAutoHyphens/>
            </w:pPr>
            <w:r w:rsidRPr="00901932">
              <w:rPr>
                <w:color w:val="000000"/>
                <w:sz w:val="22"/>
                <w:szCs w:val="22"/>
                <w:lang w:val="uk-UA"/>
              </w:rPr>
              <w:t>Особливості конвекції в атмосферних шарах сонячного факела</w:t>
            </w:r>
          </w:p>
          <w:p w:rsidR="00967145" w:rsidRPr="00901932" w:rsidRDefault="00165A30" w:rsidP="00967145">
            <w:pPr>
              <w:suppressAutoHyphens/>
              <w:rPr>
                <w:color w:val="000000"/>
                <w:lang w:val="uk-UA"/>
              </w:rPr>
            </w:pPr>
            <w:hyperlink r:id="rId94" w:history="1">
              <w:r w:rsidR="00967145" w:rsidRPr="00901932">
                <w:rPr>
                  <w:rStyle w:val="a5"/>
                  <w:color w:val="000000"/>
                  <w:sz w:val="22"/>
                  <w:szCs w:val="22"/>
                  <w:lang w:val="uk-UA"/>
                </w:rPr>
                <w:t>https://doi.org/10.15407</w:t>
              </w:r>
            </w:hyperlink>
            <w:hyperlink r:id="rId95" w:history="1">
              <w:r w:rsidR="00967145" w:rsidRPr="00901932">
                <w:rPr>
                  <w:rStyle w:val="a5"/>
                  <w:color w:val="000000"/>
                  <w:sz w:val="22"/>
                  <w:szCs w:val="22"/>
                  <w:lang w:val="uk-UA"/>
                </w:rPr>
                <w:t>kfnt2019.06.018</w:t>
              </w:r>
            </w:hyperlink>
          </w:p>
        </w:tc>
        <w:tc>
          <w:tcPr>
            <w:tcW w:w="1059" w:type="pct"/>
            <w:shd w:val="clear" w:color="auto" w:fill="auto"/>
          </w:tcPr>
          <w:p w:rsidR="00967145" w:rsidRPr="00901932" w:rsidRDefault="00967145" w:rsidP="00967145">
            <w:pPr>
              <w:suppressAutoHyphens/>
            </w:pPr>
            <w:r w:rsidRPr="00901932">
              <w:rPr>
                <w:color w:val="000000"/>
                <w:sz w:val="22"/>
                <w:szCs w:val="22"/>
                <w:lang w:val="uk-UA"/>
              </w:rPr>
              <w:t>Кинематика и физика небесн. тел</w:t>
            </w:r>
          </w:p>
        </w:tc>
        <w:tc>
          <w:tcPr>
            <w:tcW w:w="621" w:type="pct"/>
            <w:shd w:val="clear" w:color="auto" w:fill="auto"/>
          </w:tcPr>
          <w:p w:rsidR="00967145" w:rsidRPr="00901932" w:rsidRDefault="00967145" w:rsidP="00967145">
            <w:pPr>
              <w:suppressAutoHyphens/>
            </w:pPr>
            <w:r w:rsidRPr="00901932">
              <w:rPr>
                <w:color w:val="000000"/>
                <w:sz w:val="22"/>
                <w:szCs w:val="22"/>
                <w:lang w:val="uk-UA"/>
              </w:rPr>
              <w:t xml:space="preserve">Т. 35, №6, </w:t>
            </w:r>
          </w:p>
          <w:p w:rsidR="00967145" w:rsidRPr="00901932" w:rsidRDefault="00967145" w:rsidP="00967145">
            <w:pPr>
              <w:suppressAutoHyphens/>
            </w:pPr>
            <w:r w:rsidRPr="00901932">
              <w:rPr>
                <w:color w:val="000000"/>
                <w:sz w:val="22"/>
                <w:szCs w:val="22"/>
                <w:lang w:val="uk-UA"/>
              </w:rPr>
              <w:t>С. 18–33 (2019)</w:t>
            </w:r>
          </w:p>
        </w:tc>
      </w:tr>
      <w:tr w:rsidR="00967145" w:rsidRPr="00901932" w:rsidTr="000A27EB">
        <w:trPr>
          <w:jc w:val="center"/>
        </w:trPr>
        <w:tc>
          <w:tcPr>
            <w:tcW w:w="241" w:type="pct"/>
            <w:shd w:val="clear" w:color="auto" w:fill="auto"/>
          </w:tcPr>
          <w:p w:rsidR="00967145" w:rsidRPr="00901932" w:rsidRDefault="00967145"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967145" w:rsidRPr="00901932" w:rsidRDefault="00967145" w:rsidP="0034117D">
            <w:pPr>
              <w:suppressAutoHyphens/>
              <w:rPr>
                <w:lang w:val="en-US"/>
              </w:rPr>
            </w:pPr>
            <w:r w:rsidRPr="00901932">
              <w:rPr>
                <w:sz w:val="22"/>
                <w:szCs w:val="22"/>
                <w:u w:val="single"/>
                <w:lang w:val="uk-UA"/>
              </w:rPr>
              <w:t>Vavrukh M., Dzikovskii D., Stelmakh O.</w:t>
            </w:r>
          </w:p>
        </w:tc>
        <w:tc>
          <w:tcPr>
            <w:tcW w:w="2177" w:type="pct"/>
            <w:shd w:val="clear" w:color="auto" w:fill="auto"/>
          </w:tcPr>
          <w:p w:rsidR="00967145" w:rsidRPr="00901932" w:rsidRDefault="00967145" w:rsidP="00967145">
            <w:pPr>
              <w:suppressAutoHyphens/>
              <w:rPr>
                <w:lang w:val="en-US"/>
              </w:rPr>
            </w:pPr>
            <w:r w:rsidRPr="00901932">
              <w:rPr>
                <w:sz w:val="22"/>
                <w:szCs w:val="22"/>
                <w:lang w:val="uk-UA"/>
              </w:rPr>
              <w:t>The shell model of electron structure of negative hydrogen ion</w:t>
            </w:r>
          </w:p>
          <w:p w:rsidR="00967145" w:rsidRPr="00901932" w:rsidRDefault="00165A30" w:rsidP="00967145">
            <w:pPr>
              <w:suppressAutoHyphens/>
              <w:rPr>
                <w:lang w:val="uk-UA"/>
              </w:rPr>
            </w:pPr>
            <w:hyperlink r:id="rId96" w:anchor="_blank" w:history="1">
              <w:r w:rsidR="00967145" w:rsidRPr="00901932">
                <w:rPr>
                  <w:rStyle w:val="a5"/>
                  <w:sz w:val="22"/>
                  <w:szCs w:val="22"/>
                  <w:lang w:val="uk-UA"/>
                </w:rPr>
                <w:t>https://doi.org/10.23939/mmc2019.01.144</w:t>
              </w:r>
            </w:hyperlink>
          </w:p>
        </w:tc>
        <w:tc>
          <w:tcPr>
            <w:tcW w:w="1059" w:type="pct"/>
            <w:shd w:val="clear" w:color="auto" w:fill="auto"/>
          </w:tcPr>
          <w:p w:rsidR="00967145" w:rsidRPr="00901932" w:rsidRDefault="00967145" w:rsidP="00967145">
            <w:pPr>
              <w:suppressAutoHyphens/>
            </w:pPr>
            <w:r w:rsidRPr="00901932">
              <w:rPr>
                <w:sz w:val="22"/>
                <w:szCs w:val="22"/>
                <w:lang w:val="uk-UA"/>
              </w:rPr>
              <w:t>Mathematical Modelling and Computing</w:t>
            </w:r>
          </w:p>
        </w:tc>
        <w:tc>
          <w:tcPr>
            <w:tcW w:w="621" w:type="pct"/>
            <w:shd w:val="clear" w:color="auto" w:fill="auto"/>
          </w:tcPr>
          <w:p w:rsidR="00967145" w:rsidRPr="00901932" w:rsidRDefault="00967145" w:rsidP="00967145">
            <w:pPr>
              <w:suppressAutoHyphens/>
            </w:pPr>
            <w:r w:rsidRPr="00901932">
              <w:rPr>
                <w:sz w:val="22"/>
                <w:szCs w:val="22"/>
                <w:lang w:val="uk-UA"/>
              </w:rPr>
              <w:t xml:space="preserve">V.6, N 1, </w:t>
            </w:r>
          </w:p>
          <w:p w:rsidR="00967145" w:rsidRPr="00901932" w:rsidRDefault="00967145" w:rsidP="00967145">
            <w:pPr>
              <w:suppressAutoHyphens/>
            </w:pPr>
            <w:r w:rsidRPr="00901932">
              <w:rPr>
                <w:sz w:val="22"/>
                <w:szCs w:val="22"/>
                <w:lang w:val="uk-UA"/>
              </w:rPr>
              <w:t>P. 144-151 (2019)</w:t>
            </w:r>
          </w:p>
        </w:tc>
      </w:tr>
      <w:tr w:rsidR="00967145" w:rsidRPr="00901932" w:rsidTr="000A27EB">
        <w:trPr>
          <w:jc w:val="center"/>
        </w:trPr>
        <w:tc>
          <w:tcPr>
            <w:tcW w:w="241" w:type="pct"/>
            <w:shd w:val="clear" w:color="auto" w:fill="auto"/>
          </w:tcPr>
          <w:p w:rsidR="00967145" w:rsidRPr="00901932" w:rsidRDefault="00967145"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967145" w:rsidRPr="00901932" w:rsidRDefault="00967145" w:rsidP="0034117D">
            <w:pPr>
              <w:suppressAutoHyphens/>
              <w:rPr>
                <w:lang w:val="uk-UA"/>
              </w:rPr>
            </w:pPr>
            <w:r w:rsidRPr="00901932">
              <w:rPr>
                <w:sz w:val="22"/>
                <w:szCs w:val="22"/>
                <w:u w:val="single"/>
                <w:lang w:val="uk-UA"/>
              </w:rPr>
              <w:t>Vavrukh M., Tyshko N., Dzikovskii D., Stelmakh O.</w:t>
            </w:r>
          </w:p>
        </w:tc>
        <w:tc>
          <w:tcPr>
            <w:tcW w:w="2177" w:type="pct"/>
            <w:shd w:val="clear" w:color="auto" w:fill="auto"/>
          </w:tcPr>
          <w:p w:rsidR="00967145" w:rsidRPr="00901932" w:rsidRDefault="00967145" w:rsidP="00967145">
            <w:pPr>
              <w:suppressAutoHyphens/>
              <w:rPr>
                <w:lang w:val="en-US"/>
              </w:rPr>
            </w:pPr>
            <w:r w:rsidRPr="00901932">
              <w:rPr>
                <w:sz w:val="22"/>
                <w:szCs w:val="22"/>
                <w:lang w:val="uk-UA"/>
              </w:rPr>
              <w:t>The self-consistent description of stellar equilibrium with axial rotation</w:t>
            </w:r>
          </w:p>
          <w:p w:rsidR="00967145" w:rsidRPr="00901932" w:rsidRDefault="00165A30" w:rsidP="00967145">
            <w:pPr>
              <w:suppressAutoHyphens/>
              <w:rPr>
                <w:lang w:val="uk-UA"/>
              </w:rPr>
            </w:pPr>
            <w:hyperlink r:id="rId97" w:history="1">
              <w:r w:rsidR="00967145" w:rsidRPr="00901932">
                <w:rPr>
                  <w:rStyle w:val="a5"/>
                  <w:sz w:val="22"/>
                  <w:szCs w:val="22"/>
                  <w:lang w:val="uk-UA"/>
                </w:rPr>
                <w:t>https://doi.org/10.23939/mmc2019.02.153</w:t>
              </w:r>
            </w:hyperlink>
          </w:p>
        </w:tc>
        <w:tc>
          <w:tcPr>
            <w:tcW w:w="1059" w:type="pct"/>
            <w:shd w:val="clear" w:color="auto" w:fill="auto"/>
          </w:tcPr>
          <w:p w:rsidR="00967145" w:rsidRPr="00901932" w:rsidRDefault="00967145" w:rsidP="00967145">
            <w:pPr>
              <w:suppressAutoHyphens/>
            </w:pPr>
            <w:r w:rsidRPr="00901932">
              <w:rPr>
                <w:sz w:val="22"/>
                <w:szCs w:val="22"/>
                <w:lang w:val="uk-UA"/>
              </w:rPr>
              <w:t xml:space="preserve"> Mathematical Modelling and Computing</w:t>
            </w:r>
          </w:p>
        </w:tc>
        <w:tc>
          <w:tcPr>
            <w:tcW w:w="621" w:type="pct"/>
            <w:shd w:val="clear" w:color="auto" w:fill="auto"/>
          </w:tcPr>
          <w:p w:rsidR="00967145" w:rsidRPr="00901932" w:rsidRDefault="00967145" w:rsidP="00967145">
            <w:pPr>
              <w:suppressAutoHyphens/>
            </w:pPr>
            <w:r w:rsidRPr="00901932">
              <w:rPr>
                <w:sz w:val="22"/>
                <w:szCs w:val="22"/>
                <w:lang w:val="uk-UA"/>
              </w:rPr>
              <w:t xml:space="preserve">V.6, N 2, </w:t>
            </w:r>
          </w:p>
          <w:p w:rsidR="00967145" w:rsidRPr="00901932" w:rsidRDefault="00967145" w:rsidP="00967145">
            <w:pPr>
              <w:suppressAutoHyphens/>
            </w:pPr>
            <w:r w:rsidRPr="00901932">
              <w:rPr>
                <w:sz w:val="22"/>
                <w:szCs w:val="22"/>
                <w:lang w:val="uk-UA"/>
              </w:rPr>
              <w:t>P. 151-172 (2019)</w:t>
            </w:r>
          </w:p>
        </w:tc>
      </w:tr>
      <w:tr w:rsidR="0009591E" w:rsidRPr="00901932" w:rsidTr="000A27EB">
        <w:trPr>
          <w:jc w:val="center"/>
        </w:trPr>
        <w:tc>
          <w:tcPr>
            <w:tcW w:w="241" w:type="pct"/>
            <w:shd w:val="clear" w:color="auto" w:fill="auto"/>
          </w:tcPr>
          <w:p w:rsidR="0009591E" w:rsidRPr="00901932" w:rsidRDefault="0009591E"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09591E" w:rsidRPr="00901932" w:rsidRDefault="0009591E" w:rsidP="0034117D">
            <w:pPr>
              <w:suppressAutoHyphens/>
              <w:rPr>
                <w:u w:val="single"/>
                <w:lang w:val="uk-UA"/>
              </w:rPr>
            </w:pPr>
            <w:r w:rsidRPr="00901932">
              <w:rPr>
                <w:sz w:val="22"/>
                <w:szCs w:val="22"/>
                <w:lang w:val="en-US"/>
              </w:rPr>
              <w:t>V. Kapustianyk, S. Semak, Yu. Eliyashevskyy, S. Sereda</w:t>
            </w:r>
          </w:p>
        </w:tc>
        <w:tc>
          <w:tcPr>
            <w:tcW w:w="2177" w:type="pct"/>
            <w:shd w:val="clear" w:color="auto" w:fill="auto"/>
          </w:tcPr>
          <w:p w:rsidR="0009591E" w:rsidRPr="00901932" w:rsidRDefault="0009591E" w:rsidP="0009591E">
            <w:pPr>
              <w:jc w:val="both"/>
              <w:rPr>
                <w:lang w:val="en-US"/>
              </w:rPr>
            </w:pPr>
            <w:r w:rsidRPr="00901932">
              <w:rPr>
                <w:sz w:val="22"/>
                <w:szCs w:val="22"/>
                <w:lang w:val="en-US"/>
              </w:rPr>
              <w:t>Infuence of Metal Ion Substitution on the Dielectric Dispersion in NH</w:t>
            </w:r>
            <w:r w:rsidRPr="00901932">
              <w:rPr>
                <w:sz w:val="22"/>
                <w:szCs w:val="22"/>
                <w:vertAlign w:val="subscript"/>
                <w:lang w:val="en-US"/>
              </w:rPr>
              <w:t>2</w:t>
            </w:r>
            <w:r w:rsidRPr="00901932">
              <w:rPr>
                <w:sz w:val="22"/>
                <w:szCs w:val="22"/>
                <w:lang w:val="en-US"/>
              </w:rPr>
              <w:t>(CH</w:t>
            </w:r>
            <w:r w:rsidRPr="00901932">
              <w:rPr>
                <w:sz w:val="22"/>
                <w:szCs w:val="22"/>
                <w:vertAlign w:val="subscript"/>
                <w:lang w:val="en-US"/>
              </w:rPr>
              <w:t>3</w:t>
            </w:r>
            <w:r w:rsidRPr="00901932">
              <w:rPr>
                <w:sz w:val="22"/>
                <w:szCs w:val="22"/>
                <w:lang w:val="en-US"/>
              </w:rPr>
              <w:t>)</w:t>
            </w:r>
            <w:r w:rsidRPr="00901932">
              <w:rPr>
                <w:sz w:val="22"/>
                <w:szCs w:val="22"/>
                <w:vertAlign w:val="subscript"/>
                <w:lang w:val="en-US"/>
              </w:rPr>
              <w:t>2</w:t>
            </w:r>
            <w:r w:rsidRPr="00901932">
              <w:rPr>
                <w:sz w:val="22"/>
                <w:szCs w:val="22"/>
                <w:lang w:val="en-US"/>
              </w:rPr>
              <w:t>Ga</w:t>
            </w:r>
            <w:r w:rsidRPr="00901932">
              <w:rPr>
                <w:sz w:val="22"/>
                <w:szCs w:val="22"/>
                <w:vertAlign w:val="subscript"/>
                <w:lang w:val="en-US"/>
              </w:rPr>
              <w:t>1-x</w:t>
            </w:r>
            <w:r w:rsidRPr="00901932">
              <w:rPr>
                <w:sz w:val="22"/>
                <w:szCs w:val="22"/>
                <w:lang w:val="en-US"/>
              </w:rPr>
              <w:t>Cr</w:t>
            </w:r>
            <w:r w:rsidRPr="00901932">
              <w:rPr>
                <w:sz w:val="22"/>
                <w:szCs w:val="22"/>
                <w:vertAlign w:val="subscript"/>
                <w:lang w:val="en-US"/>
              </w:rPr>
              <w:t>x</w:t>
            </w:r>
            <w:r w:rsidRPr="00901932">
              <w:rPr>
                <w:sz w:val="22"/>
                <w:szCs w:val="22"/>
                <w:lang w:val="en-US"/>
              </w:rPr>
              <w:t>(SO</w:t>
            </w:r>
            <w:r w:rsidRPr="00901932">
              <w:rPr>
                <w:sz w:val="22"/>
                <w:szCs w:val="22"/>
                <w:vertAlign w:val="subscript"/>
                <w:lang w:val="en-US"/>
              </w:rPr>
              <w:t>4</w:t>
            </w:r>
            <w:r w:rsidRPr="00901932">
              <w:rPr>
                <w:sz w:val="22"/>
                <w:szCs w:val="22"/>
                <w:lang w:val="en-US"/>
              </w:rPr>
              <w:t>)</w:t>
            </w:r>
            <w:r w:rsidRPr="00901932">
              <w:rPr>
                <w:sz w:val="22"/>
                <w:szCs w:val="22"/>
                <w:vertAlign w:val="subscript"/>
                <w:lang w:val="en-US"/>
              </w:rPr>
              <w:t>2</w:t>
            </w:r>
            <w:r w:rsidRPr="00901932">
              <w:rPr>
                <w:sz w:val="22"/>
                <w:szCs w:val="22"/>
                <w:lang w:val="en-US"/>
              </w:rPr>
              <w:t>×6H</w:t>
            </w:r>
            <w:r w:rsidRPr="00901932">
              <w:rPr>
                <w:sz w:val="22"/>
                <w:szCs w:val="22"/>
                <w:vertAlign w:val="subscript"/>
                <w:lang w:val="en-US"/>
              </w:rPr>
              <w:t>2</w:t>
            </w:r>
            <w:r w:rsidRPr="00901932">
              <w:rPr>
                <w:sz w:val="22"/>
                <w:szCs w:val="22"/>
                <w:lang w:val="en-US"/>
              </w:rPr>
              <w:t xml:space="preserve">O Crystals </w:t>
            </w:r>
            <w:hyperlink r:id="rId98" w:history="1">
              <w:r w:rsidRPr="00901932">
                <w:rPr>
                  <w:rStyle w:val="a5"/>
                  <w:sz w:val="22"/>
                  <w:szCs w:val="22"/>
                  <w:lang w:val="en-US"/>
                </w:rPr>
                <w:t>https://doi.org/10.30970/jps.23.3706</w:t>
              </w:r>
            </w:hyperlink>
          </w:p>
          <w:p w:rsidR="0009591E" w:rsidRPr="00901932" w:rsidRDefault="0009591E" w:rsidP="00967145">
            <w:pPr>
              <w:suppressAutoHyphens/>
              <w:rPr>
                <w:lang w:val="uk-UA"/>
              </w:rPr>
            </w:pPr>
          </w:p>
        </w:tc>
        <w:tc>
          <w:tcPr>
            <w:tcW w:w="1059" w:type="pct"/>
            <w:shd w:val="clear" w:color="auto" w:fill="auto"/>
          </w:tcPr>
          <w:p w:rsidR="0009591E" w:rsidRPr="00901932" w:rsidRDefault="0009591E" w:rsidP="00967145">
            <w:pPr>
              <w:suppressAutoHyphens/>
              <w:rPr>
                <w:lang w:val="uk-UA"/>
              </w:rPr>
            </w:pPr>
            <w:r w:rsidRPr="00901932">
              <w:rPr>
                <w:iCs/>
                <w:sz w:val="22"/>
                <w:szCs w:val="22"/>
                <w:lang w:val="en-US"/>
              </w:rPr>
              <w:t>Journ. of Phys. Stud</w:t>
            </w:r>
            <w:r w:rsidRPr="00901932">
              <w:rPr>
                <w:sz w:val="22"/>
                <w:szCs w:val="22"/>
                <w:lang w:val="en-US"/>
              </w:rPr>
              <w:t>.</w:t>
            </w:r>
          </w:p>
        </w:tc>
        <w:tc>
          <w:tcPr>
            <w:tcW w:w="621" w:type="pct"/>
            <w:shd w:val="clear" w:color="auto" w:fill="auto"/>
          </w:tcPr>
          <w:p w:rsidR="0009591E" w:rsidRPr="00901932" w:rsidRDefault="0009591E" w:rsidP="00967145">
            <w:pPr>
              <w:suppressAutoHyphens/>
              <w:rPr>
                <w:lang w:val="uk-UA"/>
              </w:rPr>
            </w:pPr>
            <w:r w:rsidRPr="00901932">
              <w:rPr>
                <w:sz w:val="22"/>
                <w:szCs w:val="22"/>
                <w:lang w:val="en-US"/>
              </w:rPr>
              <w:t xml:space="preserve">2019. – V. 23, No. 3. – 3706 (8 </w:t>
            </w:r>
            <w:r w:rsidRPr="00901932">
              <w:rPr>
                <w:sz w:val="22"/>
                <w:szCs w:val="22"/>
              </w:rPr>
              <w:t>рр</w:t>
            </w:r>
            <w:r w:rsidRPr="00901932">
              <w:rPr>
                <w:sz w:val="22"/>
                <w:szCs w:val="22"/>
                <w:lang w:val="en-US"/>
              </w:rPr>
              <w:t>.)</w:t>
            </w:r>
          </w:p>
        </w:tc>
      </w:tr>
      <w:tr w:rsidR="0009591E" w:rsidRPr="00901932" w:rsidTr="000A27EB">
        <w:trPr>
          <w:jc w:val="center"/>
        </w:trPr>
        <w:tc>
          <w:tcPr>
            <w:tcW w:w="241" w:type="pct"/>
            <w:shd w:val="clear" w:color="auto" w:fill="auto"/>
          </w:tcPr>
          <w:p w:rsidR="0009591E" w:rsidRPr="00901932" w:rsidRDefault="0009591E"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09591E" w:rsidRPr="00901932" w:rsidRDefault="0009591E" w:rsidP="0034117D">
            <w:pPr>
              <w:suppressAutoHyphens/>
              <w:rPr>
                <w:u w:val="single"/>
                <w:lang w:val="uk-UA"/>
              </w:rPr>
            </w:pPr>
            <w:r w:rsidRPr="00901932">
              <w:rPr>
                <w:sz w:val="22"/>
                <w:szCs w:val="22"/>
                <w:lang w:val="en-US"/>
              </w:rPr>
              <w:t>StepanNovosad</w:t>
            </w:r>
            <w:r w:rsidRPr="00901932">
              <w:rPr>
                <w:sz w:val="22"/>
                <w:szCs w:val="22"/>
                <w:lang w:val="uk-UA"/>
              </w:rPr>
              <w:t xml:space="preserve">, </w:t>
            </w:r>
            <w:r w:rsidRPr="00901932">
              <w:rPr>
                <w:sz w:val="22"/>
                <w:szCs w:val="22"/>
                <w:lang w:val="en-US"/>
              </w:rPr>
              <w:t>LudmylaKostyk</w:t>
            </w:r>
            <w:r w:rsidRPr="00901932">
              <w:rPr>
                <w:sz w:val="22"/>
                <w:szCs w:val="22"/>
                <w:lang w:val="uk-UA"/>
              </w:rPr>
              <w:t xml:space="preserve">, </w:t>
            </w:r>
            <w:r w:rsidRPr="00901932">
              <w:rPr>
                <w:sz w:val="22"/>
                <w:szCs w:val="22"/>
                <w:lang w:val="en-US"/>
              </w:rPr>
              <w:t>VolodymyrKapustyanyk</w:t>
            </w:r>
            <w:r w:rsidRPr="00901932">
              <w:rPr>
                <w:sz w:val="22"/>
                <w:szCs w:val="22"/>
                <w:lang w:val="uk-UA"/>
              </w:rPr>
              <w:t xml:space="preserve">, </w:t>
            </w:r>
            <w:r w:rsidRPr="00901932">
              <w:rPr>
                <w:sz w:val="22"/>
                <w:szCs w:val="22"/>
                <w:lang w:val="en-US"/>
              </w:rPr>
              <w:t>IrynaNovosad</w:t>
            </w:r>
            <w:r w:rsidRPr="00901932">
              <w:rPr>
                <w:sz w:val="22"/>
                <w:szCs w:val="22"/>
                <w:lang w:val="uk-UA"/>
              </w:rPr>
              <w:t xml:space="preserve">, </w:t>
            </w:r>
            <w:r w:rsidRPr="00901932">
              <w:rPr>
                <w:sz w:val="22"/>
                <w:szCs w:val="22"/>
                <w:lang w:val="en-US"/>
              </w:rPr>
              <w:t>MykolaRudko</w:t>
            </w:r>
            <w:r w:rsidRPr="00901932">
              <w:rPr>
                <w:sz w:val="22"/>
                <w:szCs w:val="22"/>
                <w:lang w:val="uk-UA"/>
              </w:rPr>
              <w:t xml:space="preserve">, </w:t>
            </w:r>
            <w:r w:rsidRPr="00901932">
              <w:rPr>
                <w:sz w:val="22"/>
                <w:szCs w:val="22"/>
                <w:lang w:val="en-US"/>
              </w:rPr>
              <w:t>MyronPanasyuk</w:t>
            </w:r>
          </w:p>
        </w:tc>
        <w:tc>
          <w:tcPr>
            <w:tcW w:w="2177" w:type="pct"/>
            <w:shd w:val="clear" w:color="auto" w:fill="auto"/>
          </w:tcPr>
          <w:p w:rsidR="0009591E" w:rsidRPr="00901932" w:rsidRDefault="0009591E" w:rsidP="0009591E">
            <w:pPr>
              <w:spacing w:line="259" w:lineRule="auto"/>
              <w:jc w:val="both"/>
              <w:rPr>
                <w:lang w:val="en-US"/>
              </w:rPr>
            </w:pPr>
            <w:r w:rsidRPr="00901932">
              <w:rPr>
                <w:sz w:val="22"/>
                <w:szCs w:val="22"/>
                <w:lang w:val="en-US"/>
              </w:rPr>
              <w:t>Low Temperature Luminescence of ZnWO</w:t>
            </w:r>
            <w:r w:rsidRPr="00901932">
              <w:rPr>
                <w:sz w:val="22"/>
                <w:szCs w:val="22"/>
                <w:vertAlign w:val="subscript"/>
                <w:lang w:val="en-US"/>
              </w:rPr>
              <w:t>4</w:t>
            </w:r>
            <w:r w:rsidRPr="00901932">
              <w:rPr>
                <w:sz w:val="22"/>
                <w:szCs w:val="22"/>
                <w:lang w:val="en-US"/>
              </w:rPr>
              <w:t xml:space="preserve"> Crystals with Li Impurity </w:t>
            </w:r>
          </w:p>
          <w:p w:rsidR="0009591E" w:rsidRPr="00901932" w:rsidRDefault="0009591E" w:rsidP="00967145">
            <w:pPr>
              <w:suppressAutoHyphens/>
              <w:rPr>
                <w:lang w:val="en-US"/>
              </w:rPr>
            </w:pPr>
          </w:p>
        </w:tc>
        <w:tc>
          <w:tcPr>
            <w:tcW w:w="1059" w:type="pct"/>
            <w:shd w:val="clear" w:color="auto" w:fill="auto"/>
          </w:tcPr>
          <w:p w:rsidR="0009591E" w:rsidRPr="00901932" w:rsidRDefault="0009591E" w:rsidP="0009591E">
            <w:pPr>
              <w:suppressAutoHyphens/>
              <w:rPr>
                <w:lang w:val="en-US"/>
              </w:rPr>
            </w:pPr>
            <w:r w:rsidRPr="00901932">
              <w:rPr>
                <w:sz w:val="22"/>
                <w:szCs w:val="22"/>
                <w:lang w:val="en-US"/>
              </w:rPr>
              <w:t>Proceedings of X</w:t>
            </w:r>
            <w:r w:rsidRPr="00901932">
              <w:rPr>
                <w:sz w:val="22"/>
                <w:szCs w:val="22"/>
              </w:rPr>
              <w:t>І</w:t>
            </w:r>
            <w:r w:rsidRPr="00901932">
              <w:rPr>
                <w:sz w:val="22"/>
                <w:szCs w:val="22"/>
                <w:vertAlign w:val="superscript"/>
                <w:lang w:val="en-US"/>
              </w:rPr>
              <w:t>th</w:t>
            </w:r>
            <w:r w:rsidRPr="00901932">
              <w:rPr>
                <w:sz w:val="22"/>
                <w:szCs w:val="22"/>
                <w:lang w:val="en-US"/>
              </w:rPr>
              <w:t xml:space="preserve"> International Scientific and Practical Conference “Electronics and information technologies” (ELIT-2019), September 16-18, 2019, Lviv, Ukraine, 2019. – </w:t>
            </w:r>
          </w:p>
        </w:tc>
        <w:tc>
          <w:tcPr>
            <w:tcW w:w="621" w:type="pct"/>
            <w:shd w:val="clear" w:color="auto" w:fill="auto"/>
          </w:tcPr>
          <w:p w:rsidR="0009591E" w:rsidRPr="00901932" w:rsidRDefault="0009591E" w:rsidP="00967145">
            <w:pPr>
              <w:suppressAutoHyphens/>
              <w:rPr>
                <w:lang w:val="uk-UA"/>
              </w:rPr>
            </w:pPr>
            <w:r w:rsidRPr="00901932">
              <w:rPr>
                <w:sz w:val="22"/>
                <w:szCs w:val="22"/>
                <w:lang w:val="en-US"/>
              </w:rPr>
              <w:t>P. 277-279</w:t>
            </w:r>
            <w:r w:rsidRPr="00901932">
              <w:rPr>
                <w:sz w:val="22"/>
                <w:szCs w:val="22"/>
                <w:lang w:val="uk-UA"/>
              </w:rPr>
              <w:t>.</w:t>
            </w:r>
          </w:p>
        </w:tc>
      </w:tr>
      <w:tr w:rsidR="0009591E" w:rsidRPr="00901932" w:rsidTr="000A27EB">
        <w:trPr>
          <w:jc w:val="center"/>
        </w:trPr>
        <w:tc>
          <w:tcPr>
            <w:tcW w:w="241" w:type="pct"/>
            <w:shd w:val="clear" w:color="auto" w:fill="auto"/>
          </w:tcPr>
          <w:p w:rsidR="0009591E" w:rsidRPr="00901932" w:rsidRDefault="0009591E"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09591E" w:rsidRPr="00901932" w:rsidRDefault="0009591E" w:rsidP="0034117D">
            <w:pPr>
              <w:suppressAutoHyphens/>
              <w:rPr>
                <w:u w:val="single"/>
                <w:lang w:val="uk-UA"/>
              </w:rPr>
            </w:pPr>
            <w:r w:rsidRPr="00901932">
              <w:rPr>
                <w:sz w:val="22"/>
                <w:szCs w:val="22"/>
                <w:lang w:val="en-US"/>
              </w:rPr>
              <w:t>R</w:t>
            </w:r>
            <w:r w:rsidRPr="00901932">
              <w:rPr>
                <w:sz w:val="22"/>
                <w:szCs w:val="22"/>
                <w:lang w:val="uk-UA"/>
              </w:rPr>
              <w:t xml:space="preserve">. </w:t>
            </w:r>
            <w:r w:rsidRPr="00901932">
              <w:rPr>
                <w:sz w:val="22"/>
                <w:szCs w:val="22"/>
                <w:lang w:val="en-US"/>
              </w:rPr>
              <w:t>Wielgosz</w:t>
            </w:r>
            <w:r w:rsidRPr="00901932">
              <w:rPr>
                <w:sz w:val="22"/>
                <w:szCs w:val="22"/>
                <w:lang w:val="uk-UA"/>
              </w:rPr>
              <w:t xml:space="preserve">, </w:t>
            </w:r>
            <w:r w:rsidRPr="00901932">
              <w:rPr>
                <w:sz w:val="22"/>
                <w:szCs w:val="22"/>
                <w:lang w:val="en-US"/>
              </w:rPr>
              <w:t>B</w:t>
            </w:r>
            <w:r w:rsidRPr="00901932">
              <w:rPr>
                <w:sz w:val="22"/>
                <w:szCs w:val="22"/>
                <w:lang w:val="uk-UA"/>
              </w:rPr>
              <w:t xml:space="preserve">. </w:t>
            </w:r>
            <w:r w:rsidRPr="00901932">
              <w:rPr>
                <w:sz w:val="22"/>
                <w:szCs w:val="22"/>
                <w:lang w:val="en-US"/>
              </w:rPr>
              <w:t>Kulyk</w:t>
            </w:r>
            <w:r w:rsidRPr="00901932">
              <w:rPr>
                <w:sz w:val="22"/>
                <w:szCs w:val="22"/>
                <w:lang w:val="uk-UA"/>
              </w:rPr>
              <w:t xml:space="preserve">, </w:t>
            </w:r>
            <w:r w:rsidRPr="00901932">
              <w:rPr>
                <w:sz w:val="22"/>
                <w:szCs w:val="22"/>
                <w:lang w:val="en-US"/>
              </w:rPr>
              <w:t>B</w:t>
            </w:r>
            <w:r w:rsidRPr="00901932">
              <w:rPr>
                <w:sz w:val="22"/>
                <w:szCs w:val="22"/>
                <w:lang w:val="uk-UA"/>
              </w:rPr>
              <w:t xml:space="preserve">. </w:t>
            </w:r>
            <w:r w:rsidRPr="00901932">
              <w:rPr>
                <w:sz w:val="22"/>
                <w:szCs w:val="22"/>
                <w:lang w:val="en-US"/>
              </w:rPr>
              <w:t>Turko</w:t>
            </w:r>
            <w:r w:rsidRPr="00901932">
              <w:rPr>
                <w:sz w:val="22"/>
                <w:szCs w:val="22"/>
                <w:lang w:val="uk-UA"/>
              </w:rPr>
              <w:t xml:space="preserve">, </w:t>
            </w:r>
            <w:r w:rsidRPr="00901932">
              <w:rPr>
                <w:sz w:val="22"/>
                <w:szCs w:val="22"/>
                <w:lang w:val="en-US"/>
              </w:rPr>
              <w:lastRenderedPageBreak/>
              <w:t>T</w:t>
            </w:r>
            <w:r w:rsidRPr="00901932">
              <w:rPr>
                <w:sz w:val="22"/>
                <w:szCs w:val="22"/>
                <w:lang w:val="uk-UA"/>
              </w:rPr>
              <w:t xml:space="preserve">. </w:t>
            </w:r>
            <w:r w:rsidRPr="00901932">
              <w:rPr>
                <w:sz w:val="22"/>
                <w:szCs w:val="22"/>
                <w:lang w:val="en-US"/>
              </w:rPr>
              <w:t>Chtouki</w:t>
            </w:r>
            <w:r w:rsidRPr="00901932">
              <w:rPr>
                <w:sz w:val="22"/>
                <w:szCs w:val="22"/>
                <w:lang w:val="uk-UA"/>
              </w:rPr>
              <w:t xml:space="preserve">, </w:t>
            </w:r>
            <w:r w:rsidRPr="00901932">
              <w:rPr>
                <w:sz w:val="22"/>
                <w:szCs w:val="22"/>
                <w:lang w:val="en-US"/>
              </w:rPr>
              <w:t>V</w:t>
            </w:r>
            <w:r w:rsidRPr="00901932">
              <w:rPr>
                <w:sz w:val="22"/>
                <w:szCs w:val="22"/>
                <w:lang w:val="uk-UA"/>
              </w:rPr>
              <w:t xml:space="preserve">. </w:t>
            </w:r>
            <w:r w:rsidRPr="00901932">
              <w:rPr>
                <w:sz w:val="22"/>
                <w:szCs w:val="22"/>
                <w:lang w:val="en-US"/>
              </w:rPr>
              <w:t>Kapustianyk</w:t>
            </w:r>
            <w:r w:rsidRPr="00901932">
              <w:rPr>
                <w:sz w:val="22"/>
                <w:szCs w:val="22"/>
                <w:lang w:val="uk-UA"/>
              </w:rPr>
              <w:t xml:space="preserve">, </w:t>
            </w:r>
            <w:r w:rsidRPr="00901932">
              <w:rPr>
                <w:sz w:val="22"/>
                <w:szCs w:val="22"/>
                <w:lang w:val="en-US"/>
              </w:rPr>
              <w:t>B</w:t>
            </w:r>
            <w:r w:rsidRPr="00901932">
              <w:rPr>
                <w:sz w:val="22"/>
                <w:szCs w:val="22"/>
                <w:lang w:val="uk-UA"/>
              </w:rPr>
              <w:t xml:space="preserve">. </w:t>
            </w:r>
            <w:r w:rsidRPr="00901932">
              <w:rPr>
                <w:sz w:val="22"/>
                <w:szCs w:val="22"/>
                <w:lang w:val="en-US"/>
              </w:rPr>
              <w:t>Sahraoui</w:t>
            </w:r>
          </w:p>
        </w:tc>
        <w:tc>
          <w:tcPr>
            <w:tcW w:w="2177" w:type="pct"/>
            <w:shd w:val="clear" w:color="auto" w:fill="auto"/>
          </w:tcPr>
          <w:p w:rsidR="0009591E" w:rsidRPr="00901932" w:rsidRDefault="0009591E" w:rsidP="0009591E">
            <w:pPr>
              <w:suppressAutoHyphens/>
              <w:rPr>
                <w:lang w:val="en-US"/>
              </w:rPr>
            </w:pPr>
            <w:r w:rsidRPr="00901932">
              <w:rPr>
                <w:sz w:val="22"/>
                <w:szCs w:val="22"/>
                <w:lang w:val="en-US"/>
              </w:rPr>
              <w:lastRenderedPageBreak/>
              <w:t xml:space="preserve">Nanostructured CuO Thin Film for Nonlinear Optical Applications </w:t>
            </w:r>
          </w:p>
          <w:p w:rsidR="0009591E" w:rsidRPr="00901932" w:rsidRDefault="0009591E" w:rsidP="0009591E">
            <w:pPr>
              <w:suppressAutoHyphens/>
              <w:rPr>
                <w:iCs/>
                <w:u w:val="single"/>
                <w:lang w:val="en-US"/>
              </w:rPr>
            </w:pPr>
            <w:r w:rsidRPr="00901932">
              <w:rPr>
                <w:sz w:val="22"/>
                <w:szCs w:val="22"/>
                <w:u w:val="single"/>
              </w:rPr>
              <w:lastRenderedPageBreak/>
              <w:t>https://doi.org/</w:t>
            </w:r>
            <w:hyperlink r:id="rId99" w:tgtFrame="_blank" w:history="1">
              <w:r w:rsidRPr="00901932">
                <w:rPr>
                  <w:rStyle w:val="a5"/>
                  <w:sz w:val="22"/>
                  <w:szCs w:val="22"/>
                </w:rPr>
                <w:t>10.1109/ICTON.2019.8840496</w:t>
              </w:r>
            </w:hyperlink>
          </w:p>
          <w:p w:rsidR="0009591E" w:rsidRPr="00901932" w:rsidRDefault="0009591E" w:rsidP="0009591E">
            <w:pPr>
              <w:suppressAutoHyphens/>
              <w:rPr>
                <w:lang w:val="uk-UA"/>
              </w:rPr>
            </w:pPr>
          </w:p>
        </w:tc>
        <w:tc>
          <w:tcPr>
            <w:tcW w:w="1059" w:type="pct"/>
            <w:shd w:val="clear" w:color="auto" w:fill="auto"/>
          </w:tcPr>
          <w:p w:rsidR="0009591E" w:rsidRPr="00901932" w:rsidRDefault="0009591E" w:rsidP="00967145">
            <w:pPr>
              <w:suppressAutoHyphens/>
              <w:rPr>
                <w:lang w:val="uk-UA"/>
              </w:rPr>
            </w:pPr>
            <w:r w:rsidRPr="00901932">
              <w:rPr>
                <w:sz w:val="22"/>
                <w:szCs w:val="22"/>
                <w:lang w:val="en-US"/>
              </w:rPr>
              <w:lastRenderedPageBreak/>
              <w:t xml:space="preserve">Proceedings of the 21st International </w:t>
            </w:r>
            <w:r w:rsidRPr="00901932">
              <w:rPr>
                <w:sz w:val="22"/>
                <w:szCs w:val="22"/>
                <w:lang w:val="en-US"/>
              </w:rPr>
              <w:lastRenderedPageBreak/>
              <w:t>Conference on Transparent Optical Networks (ICTON), Angers, France, 9-13 July 2019, IEEE Xplore 2019</w:t>
            </w:r>
          </w:p>
        </w:tc>
        <w:tc>
          <w:tcPr>
            <w:tcW w:w="621" w:type="pct"/>
            <w:shd w:val="clear" w:color="auto" w:fill="auto"/>
          </w:tcPr>
          <w:p w:rsidR="0009591E" w:rsidRPr="00901932" w:rsidRDefault="0009591E" w:rsidP="00967145">
            <w:pPr>
              <w:suppressAutoHyphens/>
              <w:rPr>
                <w:lang w:val="uk-UA"/>
              </w:rPr>
            </w:pPr>
            <w:r w:rsidRPr="00901932">
              <w:rPr>
                <w:iCs/>
                <w:sz w:val="22"/>
                <w:szCs w:val="22"/>
                <w:lang w:val="en-US"/>
              </w:rPr>
              <w:lastRenderedPageBreak/>
              <w:t>P.25</w:t>
            </w:r>
            <w:r w:rsidRPr="00901932">
              <w:rPr>
                <w:sz w:val="22"/>
                <w:szCs w:val="22"/>
                <w:lang w:val="en-US"/>
              </w:rPr>
              <w:t xml:space="preserve"> (4 p.).</w:t>
            </w:r>
          </w:p>
        </w:tc>
      </w:tr>
      <w:tr w:rsidR="0009591E" w:rsidRPr="00901932" w:rsidTr="000A27EB">
        <w:trPr>
          <w:jc w:val="center"/>
        </w:trPr>
        <w:tc>
          <w:tcPr>
            <w:tcW w:w="241" w:type="pct"/>
            <w:shd w:val="clear" w:color="auto" w:fill="auto"/>
          </w:tcPr>
          <w:p w:rsidR="0009591E" w:rsidRPr="00901932" w:rsidRDefault="0009591E"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09591E" w:rsidRPr="00901932" w:rsidRDefault="0009591E" w:rsidP="0034117D">
            <w:pPr>
              <w:suppressAutoHyphens/>
              <w:rPr>
                <w:u w:val="single"/>
                <w:lang w:val="uk-UA"/>
              </w:rPr>
            </w:pPr>
            <w:r w:rsidRPr="00901932">
              <w:rPr>
                <w:color w:val="000000"/>
                <w:sz w:val="22"/>
                <w:szCs w:val="22"/>
                <w:lang w:val="en-US"/>
              </w:rPr>
              <w:t>V. Kapustianyk, S. Semak, P. Yonak, B. Kundys, Yu. Chornii</w:t>
            </w:r>
          </w:p>
        </w:tc>
        <w:tc>
          <w:tcPr>
            <w:tcW w:w="2177" w:type="pct"/>
            <w:shd w:val="clear" w:color="auto" w:fill="auto"/>
          </w:tcPr>
          <w:p w:rsidR="0009591E" w:rsidRPr="00901932" w:rsidRDefault="0009591E" w:rsidP="0009591E">
            <w:pPr>
              <w:suppressAutoHyphens/>
              <w:rPr>
                <w:color w:val="000000"/>
                <w:lang w:val="en-US"/>
              </w:rPr>
            </w:pPr>
            <w:r w:rsidRPr="00901932">
              <w:rPr>
                <w:color w:val="000000"/>
                <w:sz w:val="22"/>
                <w:szCs w:val="22"/>
                <w:lang w:val="en-US"/>
              </w:rPr>
              <w:t xml:space="preserve">Magnetodielectric Effect in a New Multiferroic Crystals of Tetraethylammonium Tetrahalogenocobaltate </w:t>
            </w:r>
          </w:p>
          <w:p w:rsidR="0009591E" w:rsidRPr="00901932" w:rsidRDefault="0009591E" w:rsidP="0009591E">
            <w:pPr>
              <w:suppressAutoHyphens/>
              <w:rPr>
                <w:lang w:val="uk-UA"/>
              </w:rPr>
            </w:pPr>
          </w:p>
        </w:tc>
        <w:tc>
          <w:tcPr>
            <w:tcW w:w="1059" w:type="pct"/>
            <w:shd w:val="clear" w:color="auto" w:fill="auto"/>
          </w:tcPr>
          <w:p w:rsidR="0009591E" w:rsidRPr="00901932" w:rsidRDefault="0009591E" w:rsidP="00967145">
            <w:pPr>
              <w:suppressAutoHyphens/>
              <w:rPr>
                <w:lang w:val="uk-UA"/>
              </w:rPr>
            </w:pPr>
            <w:r w:rsidRPr="00901932">
              <w:rPr>
                <w:color w:val="000000"/>
                <w:sz w:val="22"/>
                <w:szCs w:val="22"/>
                <w:lang w:val="en-US"/>
              </w:rPr>
              <w:t>Proceedings of XI</w:t>
            </w:r>
            <w:r w:rsidRPr="00901932">
              <w:rPr>
                <w:color w:val="000000"/>
                <w:sz w:val="22"/>
                <w:szCs w:val="22"/>
                <w:vertAlign w:val="superscript"/>
                <w:lang w:val="en-US"/>
              </w:rPr>
              <w:t>th</w:t>
            </w:r>
            <w:r w:rsidRPr="00901932">
              <w:rPr>
                <w:color w:val="000000"/>
                <w:sz w:val="22"/>
                <w:szCs w:val="22"/>
                <w:lang w:val="en-US"/>
              </w:rPr>
              <w:t xml:space="preserve"> International Scientific and Practical Conference on</w:t>
            </w:r>
            <w:r w:rsidRPr="00901932">
              <w:rPr>
                <w:bCs/>
                <w:color w:val="000000"/>
                <w:sz w:val="22"/>
                <w:szCs w:val="22"/>
                <w:lang w:val="en-US"/>
              </w:rPr>
              <w:t>Electronics and Information Technologies (ELIT-2019),</w:t>
            </w:r>
            <w:r w:rsidRPr="00901932">
              <w:rPr>
                <w:color w:val="000000"/>
                <w:sz w:val="22"/>
                <w:szCs w:val="22"/>
                <w:lang w:val="en-US"/>
              </w:rPr>
              <w:t xml:space="preserve">September 16 - 18, 2019  </w:t>
            </w:r>
            <w:r w:rsidRPr="00901932">
              <w:rPr>
                <w:bCs/>
                <w:color w:val="000000"/>
                <w:sz w:val="22"/>
                <w:szCs w:val="22"/>
                <w:lang w:val="en-US"/>
              </w:rPr>
              <w:t>Lviv, Ukraine</w:t>
            </w:r>
            <w:r w:rsidRPr="00901932">
              <w:rPr>
                <w:color w:val="000000"/>
                <w:sz w:val="22"/>
                <w:szCs w:val="22"/>
                <w:lang w:val="en-US"/>
              </w:rPr>
              <w:t>.</w:t>
            </w:r>
          </w:p>
        </w:tc>
        <w:tc>
          <w:tcPr>
            <w:tcW w:w="621" w:type="pct"/>
            <w:shd w:val="clear" w:color="auto" w:fill="auto"/>
          </w:tcPr>
          <w:p w:rsidR="0009591E" w:rsidRPr="00901932" w:rsidRDefault="0009591E" w:rsidP="00967145">
            <w:pPr>
              <w:suppressAutoHyphens/>
              <w:rPr>
                <w:lang w:val="uk-UA"/>
              </w:rPr>
            </w:pPr>
            <w:r w:rsidRPr="00901932">
              <w:rPr>
                <w:color w:val="000000"/>
                <w:sz w:val="22"/>
                <w:szCs w:val="22"/>
                <w:lang w:val="en-US"/>
              </w:rPr>
              <w:t>P. 268-271.</w:t>
            </w:r>
          </w:p>
        </w:tc>
      </w:tr>
      <w:tr w:rsidR="0009591E" w:rsidRPr="00901932" w:rsidTr="000A27EB">
        <w:trPr>
          <w:jc w:val="center"/>
        </w:trPr>
        <w:tc>
          <w:tcPr>
            <w:tcW w:w="241" w:type="pct"/>
            <w:shd w:val="clear" w:color="auto" w:fill="auto"/>
          </w:tcPr>
          <w:p w:rsidR="0009591E" w:rsidRPr="00901932" w:rsidRDefault="0009591E"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09591E" w:rsidRPr="00901932" w:rsidRDefault="0009591E" w:rsidP="0034117D">
            <w:pPr>
              <w:suppressAutoHyphens/>
              <w:rPr>
                <w:color w:val="000000"/>
              </w:rPr>
            </w:pPr>
            <w:r w:rsidRPr="00901932">
              <w:rPr>
                <w:color w:val="000000"/>
                <w:sz w:val="22"/>
                <w:szCs w:val="22"/>
              </w:rPr>
              <w:t>В. Капустяник, П. Йонак, Р. Серкіз, Ю. Чорній, З. Чапля</w:t>
            </w:r>
          </w:p>
        </w:tc>
        <w:tc>
          <w:tcPr>
            <w:tcW w:w="2177" w:type="pct"/>
            <w:shd w:val="clear" w:color="auto" w:fill="auto"/>
          </w:tcPr>
          <w:p w:rsidR="0009591E" w:rsidRPr="00901932" w:rsidRDefault="0009591E" w:rsidP="0009591E">
            <w:pPr>
              <w:suppressAutoHyphens/>
              <w:rPr>
                <w:color w:val="000000"/>
              </w:rPr>
            </w:pPr>
            <w:r w:rsidRPr="00901932">
              <w:rPr>
                <w:color w:val="000000"/>
                <w:sz w:val="22"/>
                <w:szCs w:val="22"/>
              </w:rPr>
              <w:t>Вплив легування на температурну еволюцію оптичного краю поглинання в новому сегнетоеластоелектрику  ((</w:t>
            </w:r>
            <w:r w:rsidRPr="00901932">
              <w:rPr>
                <w:color w:val="000000"/>
                <w:sz w:val="22"/>
                <w:szCs w:val="22"/>
                <w:lang w:val="en-US"/>
              </w:rPr>
              <w:t>CH</w:t>
            </w:r>
            <w:r w:rsidRPr="00901932">
              <w:rPr>
                <w:color w:val="000000"/>
                <w:sz w:val="22"/>
                <w:szCs w:val="22"/>
              </w:rPr>
              <w:t>3)2</w:t>
            </w:r>
            <w:r w:rsidRPr="00901932">
              <w:rPr>
                <w:color w:val="000000"/>
                <w:sz w:val="22"/>
                <w:szCs w:val="22"/>
                <w:lang w:val="en-US"/>
              </w:rPr>
              <w:t>CHNH</w:t>
            </w:r>
            <w:r w:rsidRPr="00901932">
              <w:rPr>
                <w:color w:val="000000"/>
                <w:sz w:val="22"/>
                <w:szCs w:val="22"/>
              </w:rPr>
              <w:t>3)4</w:t>
            </w:r>
            <w:r w:rsidRPr="00901932">
              <w:rPr>
                <w:color w:val="000000"/>
                <w:sz w:val="22"/>
                <w:szCs w:val="22"/>
                <w:lang w:val="en-US"/>
              </w:rPr>
              <w:t>Cd</w:t>
            </w:r>
            <w:r w:rsidRPr="00901932">
              <w:rPr>
                <w:color w:val="000000"/>
                <w:sz w:val="22"/>
                <w:szCs w:val="22"/>
              </w:rPr>
              <w:t>3С</w:t>
            </w:r>
            <w:r w:rsidRPr="00901932">
              <w:rPr>
                <w:color w:val="000000"/>
                <w:sz w:val="22"/>
                <w:szCs w:val="22"/>
                <w:lang w:val="en-US"/>
              </w:rPr>
              <w:t>l</w:t>
            </w:r>
            <w:r w:rsidRPr="00901932">
              <w:rPr>
                <w:color w:val="000000"/>
                <w:sz w:val="22"/>
                <w:szCs w:val="22"/>
              </w:rPr>
              <w:t xml:space="preserve">10: </w:t>
            </w:r>
            <w:r w:rsidRPr="00901932">
              <w:rPr>
                <w:color w:val="000000"/>
                <w:sz w:val="22"/>
                <w:szCs w:val="22"/>
                <w:lang w:val="en-US"/>
              </w:rPr>
              <w:t>Cu</w:t>
            </w:r>
          </w:p>
          <w:p w:rsidR="0009591E" w:rsidRPr="00901932" w:rsidRDefault="00165A30" w:rsidP="00606495">
            <w:pPr>
              <w:suppressAutoHyphens/>
              <w:rPr>
                <w:color w:val="000000"/>
              </w:rPr>
            </w:pPr>
            <w:hyperlink r:id="rId100" w:history="1">
              <w:r w:rsidR="00606495" w:rsidRPr="00901932">
                <w:rPr>
                  <w:rStyle w:val="a5"/>
                  <w:sz w:val="22"/>
                  <w:szCs w:val="22"/>
                </w:rPr>
                <w:t>https://doi.org/10.30970/jps.23.3704</w:t>
              </w:r>
            </w:hyperlink>
          </w:p>
        </w:tc>
        <w:tc>
          <w:tcPr>
            <w:tcW w:w="1059" w:type="pct"/>
            <w:shd w:val="clear" w:color="auto" w:fill="auto"/>
          </w:tcPr>
          <w:p w:rsidR="0009591E" w:rsidRPr="00901932" w:rsidRDefault="0009591E" w:rsidP="00967145">
            <w:pPr>
              <w:suppressAutoHyphens/>
              <w:rPr>
                <w:color w:val="000000"/>
              </w:rPr>
            </w:pPr>
            <w:r w:rsidRPr="00901932">
              <w:rPr>
                <w:color w:val="000000"/>
                <w:sz w:val="22"/>
                <w:szCs w:val="22"/>
              </w:rPr>
              <w:t>Журнал фізичних досліджень.</w:t>
            </w:r>
          </w:p>
        </w:tc>
        <w:tc>
          <w:tcPr>
            <w:tcW w:w="621" w:type="pct"/>
            <w:shd w:val="clear" w:color="auto" w:fill="auto"/>
          </w:tcPr>
          <w:p w:rsidR="0009591E" w:rsidRPr="00901932" w:rsidRDefault="0009591E" w:rsidP="00967145">
            <w:pPr>
              <w:suppressAutoHyphens/>
              <w:rPr>
                <w:color w:val="000000"/>
              </w:rPr>
            </w:pPr>
            <w:r w:rsidRPr="00901932">
              <w:rPr>
                <w:color w:val="000000"/>
                <w:sz w:val="22"/>
                <w:szCs w:val="22"/>
              </w:rPr>
              <w:t>2019. – Т.23, № 3. – С.3704 (8 с).</w:t>
            </w:r>
          </w:p>
        </w:tc>
      </w:tr>
      <w:tr w:rsidR="0009591E" w:rsidRPr="00901932" w:rsidTr="000A27EB">
        <w:trPr>
          <w:jc w:val="center"/>
        </w:trPr>
        <w:tc>
          <w:tcPr>
            <w:tcW w:w="241" w:type="pct"/>
            <w:shd w:val="clear" w:color="auto" w:fill="auto"/>
          </w:tcPr>
          <w:p w:rsidR="0009591E" w:rsidRPr="00901932" w:rsidRDefault="0009591E"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606495" w:rsidRPr="00901932" w:rsidRDefault="00606495" w:rsidP="0034117D">
            <w:pPr>
              <w:suppressAutoHyphens/>
              <w:rPr>
                <w:color w:val="000000"/>
                <w:lang w:val="uk-UA"/>
              </w:rPr>
            </w:pPr>
            <w:r w:rsidRPr="00901932">
              <w:rPr>
                <w:color w:val="000000"/>
                <w:sz w:val="22"/>
                <w:szCs w:val="22"/>
                <w:lang w:val="uk-UA"/>
              </w:rPr>
              <w:t xml:space="preserve">П.М. Якібчук, О.В. Бовгира, М.В. Коваленко, </w:t>
            </w:r>
          </w:p>
          <w:p w:rsidR="0009591E" w:rsidRPr="00901932" w:rsidRDefault="00606495" w:rsidP="0034117D">
            <w:pPr>
              <w:suppressAutoHyphens/>
              <w:rPr>
                <w:color w:val="000000"/>
                <w:lang w:val="uk-UA"/>
              </w:rPr>
            </w:pPr>
            <w:r w:rsidRPr="00901932">
              <w:rPr>
                <w:color w:val="000000"/>
                <w:sz w:val="22"/>
                <w:szCs w:val="22"/>
                <w:lang w:val="uk-UA"/>
              </w:rPr>
              <w:t>І.В. Куца</w:t>
            </w:r>
          </w:p>
        </w:tc>
        <w:tc>
          <w:tcPr>
            <w:tcW w:w="2177" w:type="pct"/>
            <w:shd w:val="clear" w:color="auto" w:fill="auto"/>
          </w:tcPr>
          <w:p w:rsidR="00606495" w:rsidRPr="00901932" w:rsidRDefault="00606495" w:rsidP="00606495">
            <w:pPr>
              <w:jc w:val="both"/>
              <w:rPr>
                <w:color w:val="000000"/>
                <w:lang w:val="uk-UA"/>
              </w:rPr>
            </w:pPr>
            <w:r w:rsidRPr="00901932">
              <w:rPr>
                <w:color w:val="000000"/>
                <w:sz w:val="22"/>
                <w:szCs w:val="22"/>
              </w:rPr>
              <w:t>Зоннаструктураневпорядкованихтвердихрозчинівзаміщення</w:t>
            </w:r>
            <w:r w:rsidRPr="00901932">
              <w:rPr>
                <w:color w:val="000000"/>
                <w:sz w:val="22"/>
                <w:szCs w:val="22"/>
                <w:lang w:val="en-US"/>
              </w:rPr>
              <w:t>Si</w:t>
            </w:r>
            <w:r w:rsidRPr="00901932">
              <w:rPr>
                <w:color w:val="000000"/>
                <w:sz w:val="22"/>
                <w:szCs w:val="22"/>
                <w:vertAlign w:val="subscript"/>
                <w:lang w:val="uk-UA"/>
              </w:rPr>
              <w:t>1−</w:t>
            </w:r>
            <w:r w:rsidRPr="00901932">
              <w:rPr>
                <w:color w:val="000000"/>
                <w:sz w:val="22"/>
                <w:szCs w:val="22"/>
                <w:vertAlign w:val="subscript"/>
                <w:lang w:val="en-US"/>
              </w:rPr>
              <w:t>x</w:t>
            </w:r>
            <w:r w:rsidRPr="00901932">
              <w:rPr>
                <w:color w:val="000000"/>
                <w:sz w:val="22"/>
                <w:szCs w:val="22"/>
                <w:lang w:val="en-US"/>
              </w:rPr>
              <w:t>Sn</w:t>
            </w:r>
            <w:r w:rsidRPr="00901932">
              <w:rPr>
                <w:color w:val="000000"/>
                <w:sz w:val="22"/>
                <w:szCs w:val="22"/>
                <w:vertAlign w:val="subscript"/>
                <w:lang w:val="en-US"/>
              </w:rPr>
              <w:t>x</w:t>
            </w:r>
          </w:p>
          <w:p w:rsidR="00606495" w:rsidRPr="00901932" w:rsidRDefault="00165A30" w:rsidP="00606495">
            <w:pPr>
              <w:jc w:val="both"/>
              <w:rPr>
                <w:color w:val="000000"/>
              </w:rPr>
            </w:pPr>
            <w:hyperlink r:id="rId101" w:history="1">
              <w:r w:rsidR="00606495" w:rsidRPr="00901932">
                <w:rPr>
                  <w:rStyle w:val="a5"/>
                  <w:sz w:val="22"/>
                  <w:szCs w:val="22"/>
                </w:rPr>
                <w:t>https://doi.org/10.30970/jps.23.2703</w:t>
              </w:r>
            </w:hyperlink>
          </w:p>
          <w:p w:rsidR="0009591E" w:rsidRPr="00901932" w:rsidRDefault="0009591E" w:rsidP="00606495">
            <w:pPr>
              <w:suppressAutoHyphens/>
              <w:rPr>
                <w:color w:val="000000"/>
                <w:lang w:val="uk-UA"/>
              </w:rPr>
            </w:pPr>
          </w:p>
        </w:tc>
        <w:tc>
          <w:tcPr>
            <w:tcW w:w="1059" w:type="pct"/>
            <w:shd w:val="clear" w:color="auto" w:fill="auto"/>
          </w:tcPr>
          <w:p w:rsidR="0009591E" w:rsidRPr="00901932" w:rsidRDefault="00606495" w:rsidP="00967145">
            <w:pPr>
              <w:suppressAutoHyphens/>
              <w:rPr>
                <w:color w:val="000000"/>
                <w:lang w:val="uk-UA"/>
              </w:rPr>
            </w:pPr>
            <w:r w:rsidRPr="00901932">
              <w:rPr>
                <w:color w:val="000000"/>
                <w:sz w:val="22"/>
                <w:szCs w:val="22"/>
              </w:rPr>
              <w:t>Журналфізичнихдосліджень</w:t>
            </w:r>
            <w:r w:rsidRPr="00901932">
              <w:rPr>
                <w:color w:val="000000"/>
                <w:sz w:val="22"/>
                <w:szCs w:val="22"/>
                <w:lang w:val="uk-UA"/>
              </w:rPr>
              <w:t>.</w:t>
            </w:r>
          </w:p>
        </w:tc>
        <w:tc>
          <w:tcPr>
            <w:tcW w:w="621" w:type="pct"/>
            <w:shd w:val="clear" w:color="auto" w:fill="auto"/>
          </w:tcPr>
          <w:p w:rsidR="0009591E" w:rsidRPr="00901932" w:rsidRDefault="00606495" w:rsidP="00967145">
            <w:pPr>
              <w:suppressAutoHyphens/>
              <w:rPr>
                <w:color w:val="000000"/>
                <w:lang w:val="uk-UA"/>
              </w:rPr>
            </w:pPr>
            <w:r w:rsidRPr="00901932">
              <w:rPr>
                <w:color w:val="000000"/>
                <w:sz w:val="22"/>
                <w:szCs w:val="22"/>
                <w:lang w:val="uk-UA"/>
              </w:rPr>
              <w:t xml:space="preserve">2019.– </w:t>
            </w:r>
            <w:r w:rsidRPr="00901932">
              <w:rPr>
                <w:color w:val="000000"/>
                <w:sz w:val="22"/>
                <w:szCs w:val="22"/>
              </w:rPr>
              <w:t>т</w:t>
            </w:r>
            <w:r w:rsidRPr="00901932">
              <w:rPr>
                <w:color w:val="000000"/>
                <w:sz w:val="22"/>
                <w:szCs w:val="22"/>
                <w:lang w:val="uk-UA"/>
              </w:rPr>
              <w:t xml:space="preserve">. 23, № 2. – </w:t>
            </w:r>
            <w:r w:rsidRPr="00901932">
              <w:rPr>
                <w:color w:val="000000"/>
                <w:sz w:val="22"/>
                <w:szCs w:val="22"/>
              </w:rPr>
              <w:t>С</w:t>
            </w:r>
            <w:r w:rsidRPr="00901932">
              <w:rPr>
                <w:color w:val="000000"/>
                <w:sz w:val="22"/>
                <w:szCs w:val="22"/>
                <w:lang w:val="uk-UA"/>
              </w:rPr>
              <w:t>. 2703 (4</w:t>
            </w:r>
            <w:r w:rsidRPr="00901932">
              <w:rPr>
                <w:color w:val="000000"/>
                <w:sz w:val="22"/>
                <w:szCs w:val="22"/>
              </w:rPr>
              <w:t>с</w:t>
            </w:r>
            <w:r w:rsidRPr="00901932">
              <w:rPr>
                <w:color w:val="000000"/>
                <w:sz w:val="22"/>
                <w:szCs w:val="22"/>
                <w:lang w:val="uk-UA"/>
              </w:rPr>
              <w:t>.)</w:t>
            </w:r>
          </w:p>
        </w:tc>
      </w:tr>
      <w:tr w:rsidR="00606495" w:rsidRPr="00901932" w:rsidTr="000A27EB">
        <w:trPr>
          <w:jc w:val="center"/>
        </w:trPr>
        <w:tc>
          <w:tcPr>
            <w:tcW w:w="241" w:type="pct"/>
            <w:shd w:val="clear" w:color="auto" w:fill="auto"/>
          </w:tcPr>
          <w:p w:rsidR="00606495" w:rsidRPr="00901932" w:rsidRDefault="00606495"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606495" w:rsidRPr="00901932" w:rsidRDefault="00606495" w:rsidP="0034117D">
            <w:pPr>
              <w:suppressAutoHyphens/>
              <w:rPr>
                <w:color w:val="000000"/>
                <w:lang w:val="en-US"/>
              </w:rPr>
            </w:pPr>
            <w:r w:rsidRPr="00901932">
              <w:rPr>
                <w:color w:val="000000"/>
                <w:sz w:val="22"/>
                <w:szCs w:val="22"/>
                <w:lang w:val="en-US"/>
              </w:rPr>
              <w:t xml:space="preserve">O. Bovgyra, </w:t>
            </w:r>
          </w:p>
          <w:p w:rsidR="00606495" w:rsidRPr="00901932" w:rsidRDefault="00606495" w:rsidP="0034117D">
            <w:pPr>
              <w:suppressAutoHyphens/>
              <w:rPr>
                <w:color w:val="000000"/>
                <w:lang w:val="uk-UA"/>
              </w:rPr>
            </w:pPr>
            <w:r w:rsidRPr="00901932">
              <w:rPr>
                <w:color w:val="000000"/>
                <w:sz w:val="22"/>
                <w:szCs w:val="22"/>
                <w:lang w:val="en-US"/>
              </w:rPr>
              <w:t>M. Kovalenko, V. Dzikovskyi, M. Moroz</w:t>
            </w:r>
          </w:p>
        </w:tc>
        <w:tc>
          <w:tcPr>
            <w:tcW w:w="2177" w:type="pct"/>
            <w:shd w:val="clear" w:color="auto" w:fill="auto"/>
          </w:tcPr>
          <w:p w:rsidR="00606495" w:rsidRPr="00901932" w:rsidRDefault="00606495" w:rsidP="00606495">
            <w:pPr>
              <w:suppressAutoHyphens/>
              <w:rPr>
                <w:color w:val="000000"/>
                <w:lang w:val="en-US"/>
              </w:rPr>
            </w:pPr>
            <w:r w:rsidRPr="00901932">
              <w:rPr>
                <w:color w:val="000000"/>
                <w:sz w:val="22"/>
                <w:szCs w:val="22"/>
                <w:lang w:val="en-US"/>
              </w:rPr>
              <w:t xml:space="preserve">Electronic Properties of Al-, Ga-, and In-Doped Armchair ZnO Nanoribbons  </w:t>
            </w:r>
            <w:hyperlink r:id="rId102" w:history="1">
              <w:r w:rsidRPr="00901932">
                <w:rPr>
                  <w:rStyle w:val="a5"/>
                  <w:sz w:val="22"/>
                  <w:szCs w:val="22"/>
                  <w:lang w:val="en-US"/>
                </w:rPr>
                <w:t>https://doi.org/10.1109/UKRCON.2019.8879928</w:t>
              </w:r>
            </w:hyperlink>
          </w:p>
          <w:p w:rsidR="00606495" w:rsidRPr="00901932" w:rsidRDefault="00606495" w:rsidP="00606495">
            <w:pPr>
              <w:suppressAutoHyphens/>
              <w:rPr>
                <w:color w:val="000000"/>
                <w:lang w:val="en-US"/>
              </w:rPr>
            </w:pPr>
          </w:p>
        </w:tc>
        <w:tc>
          <w:tcPr>
            <w:tcW w:w="1059" w:type="pct"/>
            <w:shd w:val="clear" w:color="auto" w:fill="auto"/>
          </w:tcPr>
          <w:p w:rsidR="00606495" w:rsidRPr="00901932" w:rsidRDefault="00606495" w:rsidP="00606495">
            <w:pPr>
              <w:suppressAutoHyphens/>
              <w:rPr>
                <w:color w:val="000000"/>
                <w:lang w:val="en-US"/>
              </w:rPr>
            </w:pPr>
            <w:r w:rsidRPr="00901932">
              <w:rPr>
                <w:color w:val="000000"/>
                <w:sz w:val="22"/>
                <w:szCs w:val="22"/>
                <w:lang w:val="en-US"/>
              </w:rPr>
              <w:t>2019 IEEE 2nd Ukraine Conference on Electrical and Computer Engineering (UKRCON-2019): Conference Proceedings. – 2019. –</w:t>
            </w:r>
          </w:p>
        </w:tc>
        <w:tc>
          <w:tcPr>
            <w:tcW w:w="621" w:type="pct"/>
            <w:shd w:val="clear" w:color="auto" w:fill="auto"/>
          </w:tcPr>
          <w:p w:rsidR="00606495" w:rsidRPr="00901932" w:rsidRDefault="00606495" w:rsidP="00967145">
            <w:pPr>
              <w:suppressAutoHyphens/>
              <w:rPr>
                <w:color w:val="000000"/>
                <w:lang w:val="en-US"/>
              </w:rPr>
            </w:pPr>
            <w:r w:rsidRPr="00901932">
              <w:rPr>
                <w:color w:val="000000"/>
                <w:sz w:val="22"/>
                <w:szCs w:val="22"/>
                <w:lang w:val="en-US"/>
              </w:rPr>
              <w:t>P. 726-731</w:t>
            </w:r>
          </w:p>
        </w:tc>
      </w:tr>
      <w:tr w:rsidR="00606495" w:rsidRPr="00901932" w:rsidTr="000A27EB">
        <w:trPr>
          <w:jc w:val="center"/>
        </w:trPr>
        <w:tc>
          <w:tcPr>
            <w:tcW w:w="241" w:type="pct"/>
            <w:shd w:val="clear" w:color="auto" w:fill="auto"/>
          </w:tcPr>
          <w:p w:rsidR="00606495" w:rsidRPr="00901932" w:rsidRDefault="00606495"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606495" w:rsidRPr="00901932" w:rsidRDefault="00606495" w:rsidP="0034117D">
            <w:pPr>
              <w:suppressAutoHyphens/>
              <w:rPr>
                <w:color w:val="000000"/>
              </w:rPr>
            </w:pPr>
            <w:r w:rsidRPr="00901932">
              <w:rPr>
                <w:rFonts w:eastAsia="TimesNewRoman"/>
                <w:sz w:val="22"/>
                <w:szCs w:val="22"/>
                <w:lang w:eastAsia="ja-JP"/>
              </w:rPr>
              <w:t>Р. В. Бовгира, О. В. Бовгира, Д. І. Попович, А. С. Середницький</w:t>
            </w:r>
          </w:p>
        </w:tc>
        <w:tc>
          <w:tcPr>
            <w:tcW w:w="2177" w:type="pct"/>
            <w:shd w:val="clear" w:color="auto" w:fill="auto"/>
          </w:tcPr>
          <w:p w:rsidR="00606495" w:rsidRPr="00901932" w:rsidRDefault="00606495" w:rsidP="00606495">
            <w:pPr>
              <w:suppressAutoHyphens/>
              <w:rPr>
                <w:rFonts w:eastAsia="TimesNewRoman"/>
                <w:lang w:eastAsia="ja-JP"/>
              </w:rPr>
            </w:pPr>
            <w:r w:rsidRPr="00901932">
              <w:rPr>
                <w:rFonts w:eastAsia="TimesNewRoman"/>
                <w:sz w:val="22"/>
                <w:szCs w:val="22"/>
                <w:lang w:eastAsia="ja-JP"/>
              </w:rPr>
              <w:t>Дослідження власнодефектної структури нанокластерів (</w:t>
            </w:r>
            <w:r w:rsidRPr="00901932">
              <w:rPr>
                <w:rFonts w:eastAsia="TimesNewRoman"/>
                <w:sz w:val="22"/>
                <w:szCs w:val="22"/>
                <w:lang w:val="en-US" w:eastAsia="ja-JP"/>
              </w:rPr>
              <w:t>ZnO</w:t>
            </w:r>
            <w:r w:rsidRPr="00901932">
              <w:rPr>
                <w:rFonts w:eastAsia="TimesNewRoman"/>
                <w:sz w:val="22"/>
                <w:szCs w:val="22"/>
                <w:lang w:eastAsia="ja-JP"/>
              </w:rPr>
              <w:t>)</w:t>
            </w:r>
            <w:r w:rsidRPr="00901932">
              <w:rPr>
                <w:rFonts w:eastAsia="TimesNewRoman"/>
                <w:sz w:val="22"/>
                <w:szCs w:val="22"/>
                <w:lang w:val="en-US" w:eastAsia="ja-JP"/>
              </w:rPr>
              <w:t>n</w:t>
            </w:r>
            <w:r w:rsidRPr="00901932">
              <w:rPr>
                <w:rFonts w:eastAsia="TimesNewRoman"/>
                <w:sz w:val="22"/>
                <w:szCs w:val="22"/>
                <w:lang w:eastAsia="ja-JP"/>
              </w:rPr>
              <w:t xml:space="preserve"> (</w:t>
            </w:r>
            <w:r w:rsidRPr="00901932">
              <w:rPr>
                <w:rFonts w:eastAsia="TimesNewRoman"/>
                <w:sz w:val="22"/>
                <w:szCs w:val="22"/>
                <w:lang w:val="en-US" w:eastAsia="ja-JP"/>
              </w:rPr>
              <w:t>n</w:t>
            </w:r>
            <w:r w:rsidRPr="00901932">
              <w:rPr>
                <w:rFonts w:eastAsia="TimesNewRoman"/>
                <w:sz w:val="22"/>
                <w:szCs w:val="22"/>
                <w:lang w:eastAsia="ja-JP"/>
              </w:rPr>
              <w:t xml:space="preserve"> = 34, 60) методом теорії функціонала густини</w:t>
            </w:r>
          </w:p>
          <w:p w:rsidR="00606495" w:rsidRPr="00901932" w:rsidRDefault="00165A30" w:rsidP="00606495">
            <w:pPr>
              <w:suppressAutoHyphens/>
              <w:rPr>
                <w:rFonts w:eastAsia="TimesNewRoman"/>
                <w:lang w:eastAsia="ja-JP"/>
              </w:rPr>
            </w:pPr>
            <w:hyperlink r:id="rId103" w:history="1">
              <w:r w:rsidR="00606495" w:rsidRPr="00901932">
                <w:rPr>
                  <w:rStyle w:val="a5"/>
                  <w:rFonts w:eastAsia="TimesNewRoman"/>
                  <w:sz w:val="22"/>
                  <w:szCs w:val="22"/>
                  <w:lang w:val="en-US" w:eastAsia="ja-JP"/>
                </w:rPr>
                <w:t>https</w:t>
              </w:r>
              <w:r w:rsidR="00606495" w:rsidRPr="00901932">
                <w:rPr>
                  <w:rStyle w:val="a5"/>
                  <w:rFonts w:eastAsia="TimesNewRoman"/>
                  <w:sz w:val="22"/>
                  <w:szCs w:val="22"/>
                  <w:lang w:eastAsia="ja-JP"/>
                </w:rPr>
                <w:t>://</w:t>
              </w:r>
              <w:r w:rsidR="00606495" w:rsidRPr="00901932">
                <w:rPr>
                  <w:rStyle w:val="a5"/>
                  <w:rFonts w:eastAsia="TimesNewRoman"/>
                  <w:sz w:val="22"/>
                  <w:szCs w:val="22"/>
                  <w:lang w:val="en-US" w:eastAsia="ja-JP"/>
                </w:rPr>
                <w:t>doi</w:t>
              </w:r>
              <w:r w:rsidR="00606495" w:rsidRPr="00901932">
                <w:rPr>
                  <w:rStyle w:val="a5"/>
                  <w:rFonts w:eastAsia="TimesNewRoman"/>
                  <w:sz w:val="22"/>
                  <w:szCs w:val="22"/>
                  <w:lang w:eastAsia="ja-JP"/>
                </w:rPr>
                <w:t>.</w:t>
              </w:r>
              <w:r w:rsidR="00606495" w:rsidRPr="00901932">
                <w:rPr>
                  <w:rStyle w:val="a5"/>
                  <w:rFonts w:eastAsia="TimesNewRoman"/>
                  <w:sz w:val="22"/>
                  <w:szCs w:val="22"/>
                  <w:lang w:val="en-US" w:eastAsia="ja-JP"/>
                </w:rPr>
                <w:t>org</w:t>
              </w:r>
              <w:r w:rsidR="00606495" w:rsidRPr="00901932">
                <w:rPr>
                  <w:rStyle w:val="a5"/>
                  <w:rFonts w:eastAsia="TimesNewRoman"/>
                  <w:sz w:val="22"/>
                  <w:szCs w:val="22"/>
                  <w:lang w:eastAsia="ja-JP"/>
                </w:rPr>
                <w:t>/10.30970/</w:t>
              </w:r>
              <w:r w:rsidR="00606495" w:rsidRPr="00901932">
                <w:rPr>
                  <w:rStyle w:val="a5"/>
                  <w:rFonts w:eastAsia="TimesNewRoman"/>
                  <w:sz w:val="22"/>
                  <w:szCs w:val="22"/>
                  <w:lang w:val="en-US" w:eastAsia="ja-JP"/>
                </w:rPr>
                <w:t>jps</w:t>
              </w:r>
              <w:r w:rsidR="00606495" w:rsidRPr="00901932">
                <w:rPr>
                  <w:rStyle w:val="a5"/>
                  <w:rFonts w:eastAsia="TimesNewRoman"/>
                  <w:sz w:val="22"/>
                  <w:szCs w:val="22"/>
                  <w:lang w:eastAsia="ja-JP"/>
                </w:rPr>
                <w:t>.23.2702</w:t>
              </w:r>
            </w:hyperlink>
          </w:p>
          <w:p w:rsidR="00606495" w:rsidRPr="00901932" w:rsidRDefault="00606495" w:rsidP="00606495">
            <w:pPr>
              <w:suppressAutoHyphens/>
              <w:rPr>
                <w:color w:val="000000"/>
              </w:rPr>
            </w:pPr>
          </w:p>
        </w:tc>
        <w:tc>
          <w:tcPr>
            <w:tcW w:w="1059" w:type="pct"/>
            <w:shd w:val="clear" w:color="auto" w:fill="auto"/>
          </w:tcPr>
          <w:p w:rsidR="00606495" w:rsidRPr="00901932" w:rsidRDefault="00606495" w:rsidP="00967145">
            <w:pPr>
              <w:suppressAutoHyphens/>
              <w:rPr>
                <w:color w:val="000000"/>
                <w:lang w:val="en-US"/>
              </w:rPr>
            </w:pPr>
            <w:r w:rsidRPr="00901932">
              <w:rPr>
                <w:rFonts w:eastAsia="TimesNewRoman"/>
                <w:sz w:val="22"/>
                <w:szCs w:val="22"/>
                <w:lang w:eastAsia="ja-JP"/>
              </w:rPr>
              <w:t>Журнал фізичних досліджень</w:t>
            </w:r>
          </w:p>
        </w:tc>
        <w:tc>
          <w:tcPr>
            <w:tcW w:w="621" w:type="pct"/>
            <w:shd w:val="clear" w:color="auto" w:fill="auto"/>
          </w:tcPr>
          <w:p w:rsidR="00606495" w:rsidRPr="00901932" w:rsidRDefault="00606495" w:rsidP="00967145">
            <w:pPr>
              <w:suppressAutoHyphens/>
              <w:rPr>
                <w:color w:val="000000"/>
                <w:lang w:val="en-US"/>
              </w:rPr>
            </w:pPr>
            <w:r w:rsidRPr="00901932">
              <w:rPr>
                <w:rFonts w:eastAsia="TimesNewRoman"/>
                <w:sz w:val="22"/>
                <w:szCs w:val="22"/>
                <w:lang w:eastAsia="ja-JP"/>
              </w:rPr>
              <w:t>2019. – т. 23, № 2. – С. 2702 (6 с.)</w:t>
            </w:r>
          </w:p>
        </w:tc>
      </w:tr>
      <w:tr w:rsidR="00967145" w:rsidRPr="00901932" w:rsidTr="000A27EB">
        <w:trPr>
          <w:cantSplit/>
          <w:jc w:val="center"/>
        </w:trPr>
        <w:tc>
          <w:tcPr>
            <w:tcW w:w="241" w:type="pct"/>
            <w:shd w:val="clear" w:color="auto" w:fill="auto"/>
          </w:tcPr>
          <w:p w:rsidR="00967145" w:rsidRPr="00901932" w:rsidRDefault="00967145" w:rsidP="00967145">
            <w:pPr>
              <w:pStyle w:val="a9"/>
              <w:numPr>
                <w:ilvl w:val="0"/>
                <w:numId w:val="5"/>
              </w:numPr>
              <w:spacing w:after="0" w:line="240" w:lineRule="auto"/>
              <w:ind w:left="0" w:firstLine="0"/>
              <w:jc w:val="center"/>
              <w:rPr>
                <w:rFonts w:ascii="Times New Roman" w:hAnsi="Times New Roman"/>
              </w:rPr>
            </w:pPr>
          </w:p>
        </w:tc>
        <w:tc>
          <w:tcPr>
            <w:tcW w:w="902" w:type="pct"/>
            <w:shd w:val="clear" w:color="auto" w:fill="auto"/>
          </w:tcPr>
          <w:p w:rsidR="00967145" w:rsidRPr="00901932" w:rsidRDefault="00967145" w:rsidP="0034117D">
            <w:pPr>
              <w:rPr>
                <w:bCs/>
                <w:lang w:val="uk-UA"/>
              </w:rPr>
            </w:pPr>
            <w:r w:rsidRPr="00901932">
              <w:rPr>
                <w:bCs/>
                <w:sz w:val="22"/>
                <w:szCs w:val="22"/>
                <w:lang w:val="en-GB"/>
              </w:rPr>
              <w:t>PlevachukYu</w:t>
            </w:r>
            <w:r w:rsidRPr="00901932">
              <w:rPr>
                <w:bCs/>
                <w:sz w:val="22"/>
                <w:szCs w:val="22"/>
                <w:lang w:val="uk-UA"/>
              </w:rPr>
              <w:t>.,</w:t>
            </w:r>
            <w:r w:rsidRPr="00901932">
              <w:rPr>
                <w:bCs/>
                <w:sz w:val="22"/>
                <w:szCs w:val="22"/>
                <w:lang w:val="en-GB"/>
              </w:rPr>
              <w:t> YakymovychA</w:t>
            </w:r>
            <w:r w:rsidRPr="00901932">
              <w:rPr>
                <w:bCs/>
                <w:sz w:val="22"/>
                <w:szCs w:val="22"/>
                <w:lang w:val="uk-UA"/>
              </w:rPr>
              <w:t xml:space="preserve">., </w:t>
            </w:r>
            <w:r w:rsidRPr="00901932">
              <w:rPr>
                <w:bCs/>
                <w:sz w:val="22"/>
                <w:szCs w:val="22"/>
                <w:lang w:val="en-GB"/>
              </w:rPr>
              <w:t>TkachO</w:t>
            </w:r>
            <w:r w:rsidRPr="00901932">
              <w:rPr>
                <w:bCs/>
                <w:sz w:val="22"/>
                <w:szCs w:val="22"/>
                <w:lang w:val="uk-UA"/>
              </w:rPr>
              <w:t>., Š</w:t>
            </w:r>
            <w:r w:rsidRPr="00901932">
              <w:rPr>
                <w:bCs/>
                <w:sz w:val="22"/>
                <w:szCs w:val="22"/>
                <w:lang w:val="en-GB"/>
              </w:rPr>
              <w:t>vecSr</w:t>
            </w:r>
            <w:r w:rsidRPr="00901932">
              <w:rPr>
                <w:bCs/>
                <w:sz w:val="22"/>
                <w:szCs w:val="22"/>
                <w:lang w:val="uk-UA"/>
              </w:rPr>
              <w:t xml:space="preserve">. </w:t>
            </w:r>
            <w:r w:rsidRPr="00901932">
              <w:rPr>
                <w:bCs/>
                <w:sz w:val="22"/>
                <w:szCs w:val="22"/>
                <w:lang w:val="en-GB"/>
              </w:rPr>
              <w:t>P</w:t>
            </w:r>
            <w:r w:rsidRPr="00901932">
              <w:rPr>
                <w:bCs/>
                <w:sz w:val="22"/>
                <w:szCs w:val="22"/>
                <w:lang w:val="uk-UA"/>
              </w:rPr>
              <w:t>., Š</w:t>
            </w:r>
            <w:r w:rsidRPr="00901932">
              <w:rPr>
                <w:bCs/>
                <w:sz w:val="22"/>
                <w:szCs w:val="22"/>
                <w:lang w:val="en-GB"/>
              </w:rPr>
              <w:t>vecP</w:t>
            </w:r>
            <w:r w:rsidRPr="00901932">
              <w:rPr>
                <w:bCs/>
                <w:sz w:val="22"/>
                <w:szCs w:val="22"/>
                <w:lang w:val="uk-UA"/>
              </w:rPr>
              <w:t xml:space="preserve">., </w:t>
            </w:r>
            <w:r w:rsidRPr="00901932">
              <w:rPr>
                <w:bCs/>
                <w:sz w:val="22"/>
                <w:szCs w:val="22"/>
                <w:lang w:val="en-GB"/>
              </w:rPr>
              <w:t>OrovcikL</w:t>
            </w:r>
            <w:r w:rsidRPr="00901932">
              <w:rPr>
                <w:bCs/>
                <w:sz w:val="22"/>
                <w:szCs w:val="22"/>
                <w:lang w:val="uk-UA"/>
              </w:rPr>
              <w:t>.</w:t>
            </w:r>
          </w:p>
        </w:tc>
        <w:tc>
          <w:tcPr>
            <w:tcW w:w="2177" w:type="pct"/>
            <w:shd w:val="clear" w:color="auto" w:fill="auto"/>
          </w:tcPr>
          <w:p w:rsidR="00967145" w:rsidRPr="00901932" w:rsidRDefault="00967145" w:rsidP="00967145">
            <w:pPr>
              <w:jc w:val="both"/>
              <w:rPr>
                <w:bCs/>
                <w:lang w:val="en-GB"/>
              </w:rPr>
            </w:pPr>
            <w:r w:rsidRPr="00901932">
              <w:rPr>
                <w:bCs/>
                <w:sz w:val="22"/>
                <w:szCs w:val="22"/>
                <w:lang w:val="en-GB"/>
              </w:rPr>
              <w:t>Nanocomposite SAC solders: the effect of adding un-coated and Au-coated carbon nanotubes on morphology of Cu/Sn-3.0Ag-0.5Cu/Cu solder joints</w:t>
            </w:r>
          </w:p>
          <w:p w:rsidR="00967145" w:rsidRPr="00901932" w:rsidRDefault="00165A30" w:rsidP="00967145">
            <w:pPr>
              <w:jc w:val="both"/>
              <w:rPr>
                <w:iCs/>
                <w:lang w:val="en-US"/>
              </w:rPr>
            </w:pPr>
            <w:hyperlink r:id="rId104" w:history="1">
              <w:r w:rsidR="00967145" w:rsidRPr="00901932">
                <w:rPr>
                  <w:rStyle w:val="a5"/>
                  <w:rFonts w:eastAsia="Calibri"/>
                  <w:bCs/>
                  <w:sz w:val="22"/>
                  <w:szCs w:val="22"/>
                  <w:lang w:val="en-US"/>
                </w:rPr>
                <w:t>https://ieeexplore.ieee.org/document/8879891</w:t>
              </w:r>
            </w:hyperlink>
          </w:p>
        </w:tc>
        <w:tc>
          <w:tcPr>
            <w:tcW w:w="1059" w:type="pct"/>
            <w:shd w:val="clear" w:color="auto" w:fill="auto"/>
          </w:tcPr>
          <w:p w:rsidR="00967145" w:rsidRPr="00901932" w:rsidRDefault="00967145" w:rsidP="00606495">
            <w:pPr>
              <w:jc w:val="both"/>
              <w:rPr>
                <w:lang w:val="en-US"/>
              </w:rPr>
            </w:pPr>
            <w:r w:rsidRPr="00901932">
              <w:rPr>
                <w:bCs/>
                <w:sz w:val="22"/>
                <w:szCs w:val="22"/>
                <w:lang w:val="en-GB"/>
              </w:rPr>
              <w:t>Proceedings 2019 IEEE 2nd Ukraine Conference on Electrical and Computer Engineering (UKRCON). 2–6 July 2019: IEEE, 2019.</w:t>
            </w:r>
          </w:p>
        </w:tc>
        <w:tc>
          <w:tcPr>
            <w:tcW w:w="621" w:type="pct"/>
            <w:shd w:val="clear" w:color="auto" w:fill="auto"/>
          </w:tcPr>
          <w:p w:rsidR="00967145" w:rsidRPr="00901932" w:rsidRDefault="00967145" w:rsidP="00967145">
            <w:pPr>
              <w:jc w:val="both"/>
              <w:rPr>
                <w:lang w:val="uk-UA"/>
              </w:rPr>
            </w:pPr>
            <w:r w:rsidRPr="00901932">
              <w:rPr>
                <w:bCs/>
                <w:sz w:val="22"/>
                <w:szCs w:val="22"/>
                <w:lang w:val="en-GB"/>
              </w:rPr>
              <w:t>P. 722-725</w:t>
            </w:r>
          </w:p>
        </w:tc>
      </w:tr>
      <w:tr w:rsidR="00967145" w:rsidRPr="00901932" w:rsidTr="000A27EB">
        <w:trPr>
          <w:cantSplit/>
          <w:jc w:val="center"/>
        </w:trPr>
        <w:tc>
          <w:tcPr>
            <w:tcW w:w="241" w:type="pct"/>
            <w:shd w:val="clear" w:color="auto" w:fill="auto"/>
          </w:tcPr>
          <w:p w:rsidR="00967145" w:rsidRPr="00901932" w:rsidRDefault="00967145" w:rsidP="00967145">
            <w:pPr>
              <w:pStyle w:val="a9"/>
              <w:numPr>
                <w:ilvl w:val="0"/>
                <w:numId w:val="5"/>
              </w:numPr>
              <w:spacing w:after="0" w:line="240" w:lineRule="auto"/>
              <w:ind w:left="0" w:firstLine="0"/>
              <w:jc w:val="center"/>
              <w:rPr>
                <w:rFonts w:ascii="Times New Roman" w:hAnsi="Times New Roman"/>
                <w:lang w:val="en-US"/>
              </w:rPr>
            </w:pPr>
          </w:p>
        </w:tc>
        <w:tc>
          <w:tcPr>
            <w:tcW w:w="902" w:type="pct"/>
            <w:shd w:val="clear" w:color="auto" w:fill="auto"/>
          </w:tcPr>
          <w:p w:rsidR="00606495" w:rsidRPr="00901932" w:rsidRDefault="00967145" w:rsidP="0034117D">
            <w:pPr>
              <w:rPr>
                <w:bCs/>
                <w:lang w:val="en-GB"/>
              </w:rPr>
            </w:pPr>
            <w:r w:rsidRPr="00901932">
              <w:rPr>
                <w:bCs/>
                <w:sz w:val="22"/>
                <w:szCs w:val="22"/>
                <w:lang w:val="en-GB"/>
              </w:rPr>
              <w:t>V. Skly</w:t>
            </w:r>
            <w:r w:rsidR="00606495" w:rsidRPr="00901932">
              <w:rPr>
                <w:bCs/>
                <w:sz w:val="22"/>
                <w:szCs w:val="22"/>
                <w:lang w:val="en-US"/>
              </w:rPr>
              <w:t>a</w:t>
            </w:r>
            <w:r w:rsidRPr="00901932">
              <w:rPr>
                <w:bCs/>
                <w:sz w:val="22"/>
                <w:szCs w:val="22"/>
                <w:lang w:val="en-GB"/>
              </w:rPr>
              <w:t xml:space="preserve">rchuk, Yu. Plevachuk, </w:t>
            </w:r>
          </w:p>
          <w:p w:rsidR="00606495" w:rsidRPr="00901932" w:rsidRDefault="00967145" w:rsidP="0034117D">
            <w:pPr>
              <w:rPr>
                <w:bCs/>
                <w:lang w:val="en-GB"/>
              </w:rPr>
            </w:pPr>
            <w:r w:rsidRPr="00901932">
              <w:rPr>
                <w:bCs/>
                <w:sz w:val="22"/>
                <w:szCs w:val="22"/>
                <w:lang w:val="en-GB"/>
              </w:rPr>
              <w:t xml:space="preserve">S. Mudry, </w:t>
            </w:r>
          </w:p>
          <w:p w:rsidR="00606495" w:rsidRPr="00901932" w:rsidRDefault="00967145" w:rsidP="0034117D">
            <w:pPr>
              <w:rPr>
                <w:bCs/>
                <w:lang w:val="en-GB"/>
              </w:rPr>
            </w:pPr>
            <w:r w:rsidRPr="00901932">
              <w:rPr>
                <w:bCs/>
                <w:sz w:val="22"/>
                <w:szCs w:val="22"/>
                <w:lang w:val="en-GB"/>
              </w:rPr>
              <w:t xml:space="preserve">M. Dufanets, </w:t>
            </w:r>
          </w:p>
          <w:p w:rsidR="00967145" w:rsidRPr="00901932" w:rsidRDefault="00967145" w:rsidP="0034117D">
            <w:pPr>
              <w:rPr>
                <w:bCs/>
                <w:lang w:val="en-GB"/>
              </w:rPr>
            </w:pPr>
            <w:r w:rsidRPr="00901932">
              <w:rPr>
                <w:bCs/>
                <w:sz w:val="22"/>
                <w:szCs w:val="22"/>
                <w:lang w:val="en-GB"/>
              </w:rPr>
              <w:t>Yu. Kulyk</w:t>
            </w:r>
          </w:p>
        </w:tc>
        <w:tc>
          <w:tcPr>
            <w:tcW w:w="2177" w:type="pct"/>
            <w:shd w:val="clear" w:color="auto" w:fill="auto"/>
          </w:tcPr>
          <w:p w:rsidR="00967145" w:rsidRPr="00901932" w:rsidRDefault="00967145" w:rsidP="00967145">
            <w:pPr>
              <w:jc w:val="both"/>
              <w:rPr>
                <w:bCs/>
                <w:lang w:val="en-GB"/>
              </w:rPr>
            </w:pPr>
            <w:r w:rsidRPr="00901932">
              <w:rPr>
                <w:bCs/>
                <w:sz w:val="22"/>
                <w:szCs w:val="22"/>
                <w:lang w:val="en-GB"/>
              </w:rPr>
              <w:t>Structural-Phase State of Nanocrystalline Al-based High-Entropy Alloys with Transition Elements</w:t>
            </w:r>
          </w:p>
          <w:p w:rsidR="00967145" w:rsidRPr="00901932" w:rsidRDefault="00165A30" w:rsidP="00967145">
            <w:pPr>
              <w:jc w:val="both"/>
              <w:rPr>
                <w:bCs/>
                <w:lang w:val="en-GB"/>
              </w:rPr>
            </w:pPr>
            <w:hyperlink r:id="rId105" w:history="1">
              <w:r w:rsidR="00967145" w:rsidRPr="00901932">
                <w:rPr>
                  <w:rStyle w:val="a5"/>
                  <w:rFonts w:eastAsia="Calibri"/>
                  <w:bCs/>
                  <w:sz w:val="22"/>
                  <w:szCs w:val="22"/>
                  <w:lang w:val="en-GB"/>
                </w:rPr>
                <w:t>https://ieeexplore.ieee.org/document/8879975</w:t>
              </w:r>
            </w:hyperlink>
            <w:r w:rsidR="00967145" w:rsidRPr="00901932">
              <w:rPr>
                <w:bCs/>
                <w:sz w:val="22"/>
                <w:szCs w:val="22"/>
                <w:lang w:val="en-US"/>
              </w:rPr>
              <w:t>.</w:t>
            </w:r>
          </w:p>
        </w:tc>
        <w:tc>
          <w:tcPr>
            <w:tcW w:w="1059" w:type="pct"/>
            <w:shd w:val="clear" w:color="auto" w:fill="auto"/>
          </w:tcPr>
          <w:p w:rsidR="00967145" w:rsidRPr="00901932" w:rsidRDefault="00967145" w:rsidP="00606495">
            <w:pPr>
              <w:jc w:val="both"/>
              <w:rPr>
                <w:bCs/>
                <w:lang w:val="en-GB"/>
              </w:rPr>
            </w:pPr>
            <w:r w:rsidRPr="00901932">
              <w:rPr>
                <w:bCs/>
                <w:sz w:val="22"/>
                <w:szCs w:val="22"/>
                <w:lang w:val="en-GB"/>
              </w:rPr>
              <w:t>Proceedings 2019 IEEE 2nd Ukraine Conference on Electrical and Computer Engineering (UKRCON). 2–6 July 2019: IEEE, 2019</w:t>
            </w:r>
          </w:p>
        </w:tc>
        <w:tc>
          <w:tcPr>
            <w:tcW w:w="621" w:type="pct"/>
            <w:shd w:val="clear" w:color="auto" w:fill="auto"/>
          </w:tcPr>
          <w:p w:rsidR="00967145" w:rsidRPr="00901932" w:rsidRDefault="00967145" w:rsidP="00967145">
            <w:pPr>
              <w:jc w:val="both"/>
              <w:rPr>
                <w:bCs/>
                <w:lang w:val="en-GB"/>
              </w:rPr>
            </w:pPr>
            <w:r w:rsidRPr="00901932">
              <w:rPr>
                <w:bCs/>
                <w:sz w:val="22"/>
                <w:szCs w:val="22"/>
                <w:lang w:val="en-GB"/>
              </w:rPr>
              <w:t>P. 538-541</w:t>
            </w:r>
          </w:p>
        </w:tc>
      </w:tr>
      <w:tr w:rsidR="00967145" w:rsidRPr="00901932" w:rsidTr="000A27EB">
        <w:trPr>
          <w:cantSplit/>
          <w:jc w:val="center"/>
        </w:trPr>
        <w:tc>
          <w:tcPr>
            <w:tcW w:w="241" w:type="pct"/>
            <w:shd w:val="clear" w:color="auto" w:fill="auto"/>
          </w:tcPr>
          <w:p w:rsidR="00967145" w:rsidRPr="00901932" w:rsidRDefault="00967145" w:rsidP="00967145">
            <w:pPr>
              <w:pStyle w:val="a9"/>
              <w:numPr>
                <w:ilvl w:val="0"/>
                <w:numId w:val="5"/>
              </w:numPr>
              <w:spacing w:after="0" w:line="240" w:lineRule="auto"/>
              <w:ind w:left="0" w:firstLine="0"/>
              <w:jc w:val="center"/>
              <w:rPr>
                <w:rFonts w:ascii="Times New Roman" w:hAnsi="Times New Roman"/>
                <w:lang w:val="en-US"/>
              </w:rPr>
            </w:pPr>
          </w:p>
        </w:tc>
        <w:tc>
          <w:tcPr>
            <w:tcW w:w="902" w:type="pct"/>
            <w:shd w:val="clear" w:color="auto" w:fill="auto"/>
          </w:tcPr>
          <w:p w:rsidR="00967145" w:rsidRPr="00901932" w:rsidRDefault="00967145" w:rsidP="00967145">
            <w:pPr>
              <w:jc w:val="both"/>
              <w:rPr>
                <w:bCs/>
                <w:lang w:val="en-GB"/>
              </w:rPr>
            </w:pPr>
            <w:r w:rsidRPr="00901932">
              <w:rPr>
                <w:sz w:val="22"/>
                <w:szCs w:val="22"/>
                <w:lang w:val="uk-UA"/>
              </w:rPr>
              <w:t>Bilyk R</w:t>
            </w:r>
            <w:r w:rsidRPr="00901932">
              <w:rPr>
                <w:sz w:val="22"/>
                <w:szCs w:val="22"/>
                <w:lang w:val="en-US"/>
              </w:rPr>
              <w:t>.</w:t>
            </w:r>
            <w:r w:rsidRPr="00901932">
              <w:rPr>
                <w:sz w:val="22"/>
                <w:szCs w:val="22"/>
                <w:lang w:val="uk-UA"/>
              </w:rPr>
              <w:t>, Korolyshyn A</w:t>
            </w:r>
            <w:r w:rsidRPr="00901932">
              <w:rPr>
                <w:sz w:val="22"/>
                <w:szCs w:val="22"/>
                <w:lang w:val="en-US"/>
              </w:rPr>
              <w:t>.</w:t>
            </w:r>
            <w:r w:rsidRPr="00901932">
              <w:rPr>
                <w:sz w:val="22"/>
                <w:szCs w:val="22"/>
                <w:lang w:val="uk-UA"/>
              </w:rPr>
              <w:t>, Shtablavyi I</w:t>
            </w:r>
            <w:r w:rsidRPr="00901932">
              <w:rPr>
                <w:sz w:val="22"/>
                <w:szCs w:val="22"/>
                <w:lang w:val="en-US"/>
              </w:rPr>
              <w:t>.</w:t>
            </w:r>
            <w:r w:rsidRPr="00901932">
              <w:rPr>
                <w:sz w:val="22"/>
                <w:szCs w:val="22"/>
                <w:lang w:val="uk-UA"/>
              </w:rPr>
              <w:t>, Kulyk Y</w:t>
            </w:r>
            <w:r w:rsidRPr="00901932">
              <w:rPr>
                <w:sz w:val="22"/>
                <w:szCs w:val="22"/>
                <w:lang w:val="en-US"/>
              </w:rPr>
              <w:t>.</w:t>
            </w:r>
            <w:r w:rsidRPr="00901932">
              <w:rPr>
                <w:sz w:val="22"/>
                <w:szCs w:val="22"/>
                <w:lang w:val="uk-UA"/>
              </w:rPr>
              <w:t>, Ovsianyk R</w:t>
            </w:r>
            <w:r w:rsidRPr="00901932">
              <w:rPr>
                <w:sz w:val="22"/>
                <w:szCs w:val="22"/>
                <w:lang w:val="en-US"/>
              </w:rPr>
              <w:t>.</w:t>
            </w:r>
          </w:p>
        </w:tc>
        <w:tc>
          <w:tcPr>
            <w:tcW w:w="2177" w:type="pct"/>
            <w:shd w:val="clear" w:color="auto" w:fill="auto"/>
          </w:tcPr>
          <w:p w:rsidR="00967145" w:rsidRPr="00901932" w:rsidRDefault="00967145" w:rsidP="00967145">
            <w:pPr>
              <w:jc w:val="both"/>
              <w:rPr>
                <w:bCs/>
                <w:lang w:val="en-GB"/>
              </w:rPr>
            </w:pPr>
            <w:r w:rsidRPr="00901932">
              <w:rPr>
                <w:sz w:val="22"/>
                <w:szCs w:val="22"/>
                <w:lang w:val="uk-UA"/>
              </w:rPr>
              <w:t>Structural Inhogeneties and Configuration Entropy of Liquid Metals</w:t>
            </w:r>
            <w:r w:rsidR="00606495" w:rsidRPr="00901932">
              <w:rPr>
                <w:bCs/>
                <w:sz w:val="22"/>
                <w:szCs w:val="22"/>
                <w:lang w:val="en-US"/>
              </w:rPr>
              <w:t>DOI:</w:t>
            </w:r>
            <w:r w:rsidR="00606495" w:rsidRPr="00901932">
              <w:rPr>
                <w:b/>
                <w:bCs/>
                <w:sz w:val="22"/>
                <w:szCs w:val="22"/>
                <w:lang w:val="en-US"/>
              </w:rPr>
              <w:t> </w:t>
            </w:r>
            <w:hyperlink r:id="rId106" w:tgtFrame="_blank" w:history="1">
              <w:r w:rsidR="00606495" w:rsidRPr="00901932">
                <w:rPr>
                  <w:rStyle w:val="a5"/>
                  <w:sz w:val="22"/>
                  <w:szCs w:val="22"/>
                  <w:lang w:val="en-US"/>
                </w:rPr>
                <w:t>10.1109/UKRCON.2019.8879779</w:t>
              </w:r>
            </w:hyperlink>
          </w:p>
        </w:tc>
        <w:tc>
          <w:tcPr>
            <w:tcW w:w="1059" w:type="pct"/>
            <w:shd w:val="clear" w:color="auto" w:fill="auto"/>
          </w:tcPr>
          <w:p w:rsidR="00967145" w:rsidRPr="00901932" w:rsidRDefault="00967145" w:rsidP="00606495">
            <w:pPr>
              <w:jc w:val="both"/>
              <w:rPr>
                <w:bCs/>
                <w:lang w:val="en-GB"/>
              </w:rPr>
            </w:pPr>
            <w:r w:rsidRPr="00901932">
              <w:rPr>
                <w:bCs/>
                <w:sz w:val="22"/>
                <w:szCs w:val="22"/>
                <w:lang w:val="en-GB"/>
              </w:rPr>
              <w:t>Proceedings 2019 IEEE 2nd Ukraine Conference on Electrical and Computer Engineering (UKRCON). 2–6 July 2019: IEEE, 2019</w:t>
            </w:r>
          </w:p>
        </w:tc>
        <w:tc>
          <w:tcPr>
            <w:tcW w:w="621" w:type="pct"/>
            <w:shd w:val="clear" w:color="auto" w:fill="auto"/>
          </w:tcPr>
          <w:p w:rsidR="00967145" w:rsidRPr="00901932" w:rsidRDefault="00967145" w:rsidP="00967145">
            <w:pPr>
              <w:jc w:val="both"/>
              <w:rPr>
                <w:bCs/>
                <w:lang w:val="en-GB"/>
              </w:rPr>
            </w:pPr>
            <w:r w:rsidRPr="00901932">
              <w:rPr>
                <w:sz w:val="22"/>
                <w:szCs w:val="22"/>
                <w:lang w:val="uk-UA"/>
              </w:rPr>
              <w:t xml:space="preserve">P. </w:t>
            </w:r>
            <w:r w:rsidRPr="00901932">
              <w:rPr>
                <w:color w:val="000000"/>
                <w:sz w:val="22"/>
                <w:szCs w:val="22"/>
                <w:shd w:val="clear" w:color="auto" w:fill="FFFFFF"/>
                <w:lang w:val="en-US"/>
              </w:rPr>
              <w:t>592-595</w:t>
            </w:r>
          </w:p>
        </w:tc>
      </w:tr>
      <w:tr w:rsidR="00967145" w:rsidRPr="00901932" w:rsidTr="000A27EB">
        <w:trPr>
          <w:cantSplit/>
          <w:jc w:val="center"/>
        </w:trPr>
        <w:tc>
          <w:tcPr>
            <w:tcW w:w="241" w:type="pct"/>
            <w:shd w:val="clear" w:color="auto" w:fill="auto"/>
          </w:tcPr>
          <w:p w:rsidR="00967145" w:rsidRPr="00901932" w:rsidRDefault="00967145" w:rsidP="00967145">
            <w:pPr>
              <w:pStyle w:val="a9"/>
              <w:numPr>
                <w:ilvl w:val="0"/>
                <w:numId w:val="5"/>
              </w:numPr>
              <w:spacing w:after="0" w:line="240" w:lineRule="auto"/>
              <w:ind w:left="0" w:firstLine="0"/>
              <w:jc w:val="center"/>
              <w:rPr>
                <w:rFonts w:ascii="Times New Roman" w:hAnsi="Times New Roman"/>
                <w:lang w:val="en-US"/>
              </w:rPr>
            </w:pPr>
          </w:p>
        </w:tc>
        <w:tc>
          <w:tcPr>
            <w:tcW w:w="902" w:type="pct"/>
            <w:shd w:val="clear" w:color="auto" w:fill="auto"/>
          </w:tcPr>
          <w:p w:rsidR="00606495" w:rsidRPr="00901932" w:rsidRDefault="00967145" w:rsidP="00967145">
            <w:pPr>
              <w:jc w:val="both"/>
              <w:rPr>
                <w:lang w:val="uk-UA"/>
              </w:rPr>
            </w:pPr>
            <w:r w:rsidRPr="00901932">
              <w:rPr>
                <w:sz w:val="22"/>
                <w:szCs w:val="22"/>
                <w:lang w:val="uk-UA"/>
              </w:rPr>
              <w:t xml:space="preserve">Shved O., </w:t>
            </w:r>
          </w:p>
          <w:p w:rsidR="00606495" w:rsidRPr="00901932" w:rsidRDefault="00967145" w:rsidP="00967145">
            <w:pPr>
              <w:jc w:val="both"/>
              <w:rPr>
                <w:lang w:val="uk-UA"/>
              </w:rPr>
            </w:pPr>
            <w:r w:rsidRPr="00901932">
              <w:rPr>
                <w:sz w:val="22"/>
                <w:szCs w:val="22"/>
                <w:lang w:val="uk-UA"/>
              </w:rPr>
              <w:t xml:space="preserve">Mudry S., </w:t>
            </w:r>
          </w:p>
          <w:p w:rsidR="00967145" w:rsidRPr="00901932" w:rsidRDefault="00967145" w:rsidP="00967145">
            <w:pPr>
              <w:jc w:val="both"/>
              <w:rPr>
                <w:lang w:val="uk-UA"/>
              </w:rPr>
            </w:pPr>
            <w:r w:rsidRPr="00901932">
              <w:rPr>
                <w:sz w:val="22"/>
                <w:szCs w:val="22"/>
                <w:lang w:val="uk-UA"/>
              </w:rPr>
              <w:t>Kulyk Yu.</w:t>
            </w:r>
          </w:p>
        </w:tc>
        <w:tc>
          <w:tcPr>
            <w:tcW w:w="2177" w:type="pct"/>
            <w:shd w:val="clear" w:color="auto" w:fill="auto"/>
          </w:tcPr>
          <w:p w:rsidR="00606495" w:rsidRPr="00901932" w:rsidRDefault="00967145" w:rsidP="00606495">
            <w:pPr>
              <w:jc w:val="both"/>
              <w:rPr>
                <w:lang w:val="en-US"/>
              </w:rPr>
            </w:pPr>
            <w:r w:rsidRPr="00901932">
              <w:rPr>
                <w:sz w:val="22"/>
                <w:szCs w:val="22"/>
                <w:lang w:val="en-US"/>
              </w:rPr>
              <w:t>Structural features of quenched and equilibrium Al</w:t>
            </w:r>
            <w:r w:rsidRPr="00901932">
              <w:rPr>
                <w:bCs/>
                <w:sz w:val="22"/>
                <w:szCs w:val="22"/>
                <w:lang w:val="en-US"/>
              </w:rPr>
              <w:t>–</w:t>
            </w:r>
            <w:r w:rsidRPr="00901932">
              <w:rPr>
                <w:sz w:val="22"/>
                <w:szCs w:val="22"/>
                <w:lang w:val="en-US"/>
              </w:rPr>
              <w:t>Ni</w:t>
            </w:r>
            <w:r w:rsidRPr="00901932">
              <w:rPr>
                <w:bCs/>
                <w:sz w:val="22"/>
                <w:szCs w:val="22"/>
                <w:lang w:val="en-US"/>
              </w:rPr>
              <w:t>–</w:t>
            </w:r>
            <w:r w:rsidRPr="00901932">
              <w:rPr>
                <w:sz w:val="22"/>
                <w:szCs w:val="22"/>
                <w:lang w:val="en-US"/>
              </w:rPr>
              <w:t>Zr(Hf) alloys</w:t>
            </w:r>
          </w:p>
          <w:p w:rsidR="00967145" w:rsidRPr="00901932" w:rsidRDefault="00606495" w:rsidP="00606495">
            <w:pPr>
              <w:jc w:val="both"/>
            </w:pPr>
            <w:r w:rsidRPr="00901932">
              <w:rPr>
                <w:sz w:val="22"/>
                <w:szCs w:val="22"/>
              </w:rPr>
              <w:t>https://doi.org/</w:t>
            </w:r>
            <w:hyperlink r:id="rId107" w:tgtFrame="_blank" w:history="1">
              <w:r w:rsidRPr="00901932">
                <w:rPr>
                  <w:rStyle w:val="a5"/>
                  <w:sz w:val="22"/>
                  <w:szCs w:val="22"/>
                </w:rPr>
                <w:t>10.1109/UKRCON.2019.8879868</w:t>
              </w:r>
            </w:hyperlink>
          </w:p>
          <w:p w:rsidR="00606495" w:rsidRPr="00901932" w:rsidRDefault="00606495" w:rsidP="00606495">
            <w:pPr>
              <w:jc w:val="both"/>
              <w:rPr>
                <w:lang w:val="uk-UA"/>
              </w:rPr>
            </w:pPr>
          </w:p>
        </w:tc>
        <w:tc>
          <w:tcPr>
            <w:tcW w:w="1059" w:type="pct"/>
            <w:shd w:val="clear" w:color="auto" w:fill="auto"/>
          </w:tcPr>
          <w:p w:rsidR="00967145" w:rsidRPr="00901932" w:rsidRDefault="00967145" w:rsidP="00606495">
            <w:pPr>
              <w:jc w:val="both"/>
              <w:rPr>
                <w:bCs/>
                <w:lang w:val="en-US"/>
              </w:rPr>
            </w:pPr>
            <w:r w:rsidRPr="00901932">
              <w:rPr>
                <w:bCs/>
                <w:sz w:val="22"/>
                <w:szCs w:val="22"/>
                <w:lang w:val="en-GB"/>
              </w:rPr>
              <w:t>Proceedings 2019 IEEE 2nd Ukraine Conference on Electrical and Computer Engineering (UKRCON). 2–6 July 2019: IEEE, 2019</w:t>
            </w:r>
          </w:p>
        </w:tc>
        <w:tc>
          <w:tcPr>
            <w:tcW w:w="621" w:type="pct"/>
            <w:shd w:val="clear" w:color="auto" w:fill="auto"/>
          </w:tcPr>
          <w:p w:rsidR="00967145" w:rsidRPr="00901932" w:rsidRDefault="00967145" w:rsidP="00967145">
            <w:pPr>
              <w:jc w:val="both"/>
              <w:rPr>
                <w:lang w:val="uk-UA"/>
              </w:rPr>
            </w:pPr>
            <w:r w:rsidRPr="00901932">
              <w:rPr>
                <w:bCs/>
                <w:sz w:val="22"/>
                <w:szCs w:val="22"/>
                <w:lang w:val="en-US"/>
              </w:rPr>
              <w:t>P. 588-592</w:t>
            </w:r>
          </w:p>
        </w:tc>
      </w:tr>
      <w:tr w:rsidR="00967145" w:rsidRPr="00901932" w:rsidTr="000A27EB">
        <w:trPr>
          <w:cantSplit/>
          <w:jc w:val="center"/>
        </w:trPr>
        <w:tc>
          <w:tcPr>
            <w:tcW w:w="241" w:type="pct"/>
            <w:shd w:val="clear" w:color="auto" w:fill="auto"/>
          </w:tcPr>
          <w:p w:rsidR="00967145" w:rsidRPr="00901932" w:rsidRDefault="00967145" w:rsidP="00967145">
            <w:pPr>
              <w:pStyle w:val="a9"/>
              <w:numPr>
                <w:ilvl w:val="0"/>
                <w:numId w:val="5"/>
              </w:numPr>
              <w:spacing w:after="0" w:line="240" w:lineRule="auto"/>
              <w:ind w:left="0" w:firstLine="0"/>
              <w:jc w:val="center"/>
              <w:rPr>
                <w:rFonts w:ascii="Times New Roman" w:hAnsi="Times New Roman"/>
                <w:lang w:val="en-US"/>
              </w:rPr>
            </w:pPr>
          </w:p>
        </w:tc>
        <w:tc>
          <w:tcPr>
            <w:tcW w:w="902" w:type="pct"/>
            <w:shd w:val="clear" w:color="auto" w:fill="auto"/>
          </w:tcPr>
          <w:p w:rsidR="00967145" w:rsidRPr="00901932" w:rsidRDefault="00967145" w:rsidP="00967145">
            <w:pPr>
              <w:jc w:val="both"/>
              <w:rPr>
                <w:i/>
                <w:lang w:val="en-US"/>
              </w:rPr>
            </w:pPr>
            <w:r w:rsidRPr="00901932">
              <w:rPr>
                <w:iCs/>
                <w:sz w:val="22"/>
                <w:szCs w:val="22"/>
                <w:lang w:val="en-US"/>
              </w:rPr>
              <w:t>Shcherba I. D., Antonov V. N., Zhak O. V., Bekenov L. V., Kovalska M. V., Noga H., Uskokovic D., Yatcyk B. M.</w:t>
            </w:r>
          </w:p>
        </w:tc>
        <w:tc>
          <w:tcPr>
            <w:tcW w:w="2177" w:type="pct"/>
            <w:shd w:val="clear" w:color="auto" w:fill="auto"/>
          </w:tcPr>
          <w:p w:rsidR="00606495" w:rsidRPr="00901932" w:rsidRDefault="00967145" w:rsidP="00967145">
            <w:pPr>
              <w:jc w:val="both"/>
              <w:rPr>
                <w:lang w:val="en-US"/>
              </w:rPr>
            </w:pPr>
            <w:r w:rsidRPr="00901932">
              <w:rPr>
                <w:iCs/>
                <w:sz w:val="22"/>
                <w:szCs w:val="22"/>
                <w:lang w:val="en-US"/>
              </w:rPr>
              <w:t>E</w:t>
            </w:r>
            <w:r w:rsidRPr="00901932">
              <w:rPr>
                <w:sz w:val="22"/>
                <w:szCs w:val="22"/>
                <w:lang w:val="en-US"/>
              </w:rPr>
              <w:t>lectronic structure and x-ray spectroscopic properties of the HfFe</w:t>
            </w:r>
            <w:r w:rsidRPr="00901932">
              <w:rPr>
                <w:sz w:val="22"/>
                <w:szCs w:val="22"/>
                <w:vertAlign w:val="subscript"/>
                <w:lang w:val="en-US"/>
              </w:rPr>
              <w:t>2</w:t>
            </w:r>
            <w:r w:rsidRPr="00901932">
              <w:rPr>
                <w:sz w:val="22"/>
                <w:szCs w:val="22"/>
                <w:lang w:val="en-US"/>
              </w:rPr>
              <w:t>Si</w:t>
            </w:r>
            <w:r w:rsidRPr="00901932">
              <w:rPr>
                <w:sz w:val="22"/>
                <w:szCs w:val="22"/>
                <w:vertAlign w:val="subscript"/>
                <w:lang w:val="en-US"/>
              </w:rPr>
              <w:t>2</w:t>
            </w:r>
            <w:r w:rsidRPr="00901932">
              <w:rPr>
                <w:sz w:val="22"/>
                <w:szCs w:val="22"/>
                <w:lang w:val="en-US"/>
              </w:rPr>
              <w:t xml:space="preserve"> compound</w:t>
            </w:r>
          </w:p>
          <w:p w:rsidR="00967145" w:rsidRPr="00901932" w:rsidRDefault="00165A30" w:rsidP="00967145">
            <w:pPr>
              <w:jc w:val="both"/>
              <w:rPr>
                <w:lang w:val="uk-UA"/>
              </w:rPr>
            </w:pPr>
            <w:hyperlink r:id="rId108" w:history="1">
              <w:r w:rsidR="00606495" w:rsidRPr="00901932">
                <w:rPr>
                  <w:rStyle w:val="a5"/>
                  <w:sz w:val="22"/>
                  <w:szCs w:val="22"/>
                </w:rPr>
                <w:t>https://doi.org/</w:t>
              </w:r>
              <w:r w:rsidR="00606495" w:rsidRPr="00901932">
                <w:rPr>
                  <w:rStyle w:val="a5"/>
                  <w:sz w:val="22"/>
                  <w:szCs w:val="22"/>
                  <w:lang w:val="uk-UA"/>
                </w:rPr>
                <w:t>10.30970/jps.23.2301</w:t>
              </w:r>
            </w:hyperlink>
          </w:p>
          <w:p w:rsidR="00606495" w:rsidRPr="00901932" w:rsidRDefault="00606495" w:rsidP="00967145">
            <w:pPr>
              <w:jc w:val="both"/>
              <w:rPr>
                <w:lang w:val="en-US"/>
              </w:rPr>
            </w:pPr>
          </w:p>
        </w:tc>
        <w:tc>
          <w:tcPr>
            <w:tcW w:w="1059" w:type="pct"/>
            <w:shd w:val="clear" w:color="auto" w:fill="auto"/>
          </w:tcPr>
          <w:p w:rsidR="00967145" w:rsidRPr="00901932" w:rsidRDefault="00606495" w:rsidP="00967145">
            <w:pPr>
              <w:jc w:val="both"/>
              <w:rPr>
                <w:lang w:val="en-US"/>
              </w:rPr>
            </w:pPr>
            <w:r w:rsidRPr="00901932">
              <w:rPr>
                <w:bCs/>
                <w:iCs/>
                <w:sz w:val="22"/>
                <w:szCs w:val="22"/>
                <w:lang w:val="en-US" w:eastAsia="uk-UA"/>
              </w:rPr>
              <w:t>Journal of Physical Studies.</w:t>
            </w:r>
          </w:p>
          <w:p w:rsidR="00967145" w:rsidRPr="00901932" w:rsidRDefault="00967145" w:rsidP="00967145">
            <w:pPr>
              <w:jc w:val="both"/>
              <w:rPr>
                <w:bCs/>
                <w:lang w:val="en-GB"/>
              </w:rPr>
            </w:pPr>
          </w:p>
        </w:tc>
        <w:tc>
          <w:tcPr>
            <w:tcW w:w="621" w:type="pct"/>
            <w:shd w:val="clear" w:color="auto" w:fill="auto"/>
          </w:tcPr>
          <w:p w:rsidR="00967145" w:rsidRPr="00901932" w:rsidRDefault="00606495" w:rsidP="00967145">
            <w:pPr>
              <w:jc w:val="both"/>
              <w:rPr>
                <w:bCs/>
                <w:lang w:val="en-US"/>
              </w:rPr>
            </w:pPr>
            <w:r w:rsidRPr="00901932">
              <w:rPr>
                <w:sz w:val="22"/>
                <w:szCs w:val="22"/>
                <w:lang w:val="en-US"/>
              </w:rPr>
              <w:t xml:space="preserve">2019. – </w:t>
            </w:r>
            <w:r w:rsidR="00967145" w:rsidRPr="00901932">
              <w:rPr>
                <w:bCs/>
                <w:sz w:val="22"/>
                <w:szCs w:val="22"/>
                <w:lang w:val="en-US" w:eastAsia="uk-UA"/>
              </w:rPr>
              <w:t>v. 23, № 2.</w:t>
            </w:r>
            <w:r w:rsidR="00967145" w:rsidRPr="00901932">
              <w:rPr>
                <w:bCs/>
                <w:sz w:val="22"/>
                <w:szCs w:val="22"/>
                <w:lang w:val="uk-UA" w:eastAsia="uk-UA"/>
              </w:rPr>
              <w:t xml:space="preserve">- </w:t>
            </w:r>
            <w:r w:rsidR="00967145" w:rsidRPr="00901932">
              <w:rPr>
                <w:bCs/>
                <w:sz w:val="22"/>
                <w:szCs w:val="22"/>
                <w:lang w:val="en-US" w:eastAsia="uk-UA"/>
              </w:rPr>
              <w:t xml:space="preserve">P. </w:t>
            </w:r>
            <w:r w:rsidR="00967145" w:rsidRPr="00901932">
              <w:rPr>
                <w:sz w:val="22"/>
                <w:szCs w:val="22"/>
                <w:lang w:val="en-US"/>
              </w:rPr>
              <w:t>2301 </w:t>
            </w:r>
            <w:r w:rsidR="00967145" w:rsidRPr="00901932">
              <w:rPr>
                <w:sz w:val="22"/>
                <w:szCs w:val="22"/>
                <w:lang w:val="uk-UA"/>
              </w:rPr>
              <w:t>-1-7</w:t>
            </w:r>
          </w:p>
        </w:tc>
      </w:tr>
      <w:tr w:rsidR="00967145" w:rsidRPr="00901932" w:rsidTr="000A27EB">
        <w:trPr>
          <w:cantSplit/>
          <w:jc w:val="center"/>
        </w:trPr>
        <w:tc>
          <w:tcPr>
            <w:tcW w:w="241" w:type="pct"/>
            <w:shd w:val="clear" w:color="auto" w:fill="auto"/>
          </w:tcPr>
          <w:p w:rsidR="00967145" w:rsidRPr="00901932" w:rsidRDefault="00967145" w:rsidP="00967145">
            <w:pPr>
              <w:pStyle w:val="a9"/>
              <w:numPr>
                <w:ilvl w:val="0"/>
                <w:numId w:val="5"/>
              </w:numPr>
              <w:spacing w:after="0" w:line="240" w:lineRule="auto"/>
              <w:ind w:left="0" w:firstLine="0"/>
              <w:jc w:val="center"/>
              <w:rPr>
                <w:rFonts w:ascii="Times New Roman" w:hAnsi="Times New Roman"/>
                <w:lang w:val="en-US"/>
              </w:rPr>
            </w:pPr>
          </w:p>
        </w:tc>
        <w:tc>
          <w:tcPr>
            <w:tcW w:w="902" w:type="pct"/>
            <w:shd w:val="clear" w:color="auto" w:fill="auto"/>
          </w:tcPr>
          <w:p w:rsidR="00967145" w:rsidRPr="00901932" w:rsidRDefault="00967145" w:rsidP="00967145">
            <w:pPr>
              <w:jc w:val="both"/>
              <w:rPr>
                <w:iCs/>
                <w:lang w:val="en-US"/>
              </w:rPr>
            </w:pPr>
            <w:r w:rsidRPr="00901932">
              <w:rPr>
                <w:iCs/>
                <w:sz w:val="22"/>
                <w:szCs w:val="22"/>
                <w:lang w:val="en-US"/>
              </w:rPr>
              <w:t> Prysyazhnyuk V., Mykolaychuk O.</w:t>
            </w:r>
          </w:p>
        </w:tc>
        <w:tc>
          <w:tcPr>
            <w:tcW w:w="2177" w:type="pct"/>
            <w:shd w:val="clear" w:color="auto" w:fill="auto"/>
          </w:tcPr>
          <w:p w:rsidR="00967145" w:rsidRPr="00901932" w:rsidRDefault="00967145" w:rsidP="00967145">
            <w:pPr>
              <w:jc w:val="both"/>
              <w:rPr>
                <w:lang w:val="en-US"/>
              </w:rPr>
            </w:pPr>
            <w:r w:rsidRPr="00901932">
              <w:rPr>
                <w:sz w:val="22"/>
                <w:szCs w:val="22"/>
                <w:lang w:val="en-US"/>
              </w:rPr>
              <w:t>Magnetic properties of Gd-Fe films</w:t>
            </w:r>
          </w:p>
          <w:p w:rsidR="00606495" w:rsidRPr="00901932" w:rsidRDefault="00165A30" w:rsidP="00967145">
            <w:pPr>
              <w:jc w:val="both"/>
            </w:pPr>
            <w:hyperlink r:id="rId109" w:history="1">
              <w:r w:rsidR="00606495" w:rsidRPr="00901932">
                <w:rPr>
                  <w:rStyle w:val="a5"/>
                  <w:sz w:val="22"/>
                  <w:szCs w:val="22"/>
                </w:rPr>
                <w:t>https://doi.org/10.30970/jps.23.2701</w:t>
              </w:r>
            </w:hyperlink>
          </w:p>
          <w:p w:rsidR="00606495" w:rsidRPr="00901932" w:rsidRDefault="00606495" w:rsidP="00967145">
            <w:pPr>
              <w:jc w:val="both"/>
              <w:rPr>
                <w:iCs/>
                <w:lang w:val="en-US"/>
              </w:rPr>
            </w:pPr>
          </w:p>
        </w:tc>
        <w:tc>
          <w:tcPr>
            <w:tcW w:w="1059" w:type="pct"/>
            <w:shd w:val="clear" w:color="auto" w:fill="auto"/>
          </w:tcPr>
          <w:p w:rsidR="00967145" w:rsidRPr="00901932" w:rsidRDefault="00901932" w:rsidP="00967145">
            <w:pPr>
              <w:jc w:val="both"/>
              <w:rPr>
                <w:lang w:val="en-US"/>
              </w:rPr>
            </w:pPr>
            <w:r w:rsidRPr="00901932">
              <w:rPr>
                <w:bCs/>
                <w:iCs/>
                <w:sz w:val="22"/>
                <w:szCs w:val="22"/>
                <w:lang w:val="en-US" w:eastAsia="uk-UA"/>
              </w:rPr>
              <w:t>Journal of Physical Studies.</w:t>
            </w:r>
          </w:p>
          <w:p w:rsidR="00967145" w:rsidRPr="00901932" w:rsidRDefault="00967145" w:rsidP="00967145">
            <w:pPr>
              <w:jc w:val="both"/>
              <w:rPr>
                <w:bCs/>
                <w:iCs/>
                <w:lang w:val="uk-UA" w:eastAsia="uk-UA"/>
              </w:rPr>
            </w:pPr>
          </w:p>
        </w:tc>
        <w:tc>
          <w:tcPr>
            <w:tcW w:w="621" w:type="pct"/>
            <w:shd w:val="clear" w:color="auto" w:fill="auto"/>
          </w:tcPr>
          <w:p w:rsidR="00967145" w:rsidRPr="00901932" w:rsidRDefault="00901932" w:rsidP="00967145">
            <w:pPr>
              <w:jc w:val="both"/>
              <w:rPr>
                <w:bCs/>
                <w:lang w:val="en-US" w:eastAsia="uk-UA"/>
              </w:rPr>
            </w:pPr>
            <w:r w:rsidRPr="00901932">
              <w:rPr>
                <w:sz w:val="22"/>
                <w:szCs w:val="22"/>
                <w:lang w:val="en-US"/>
              </w:rPr>
              <w:t xml:space="preserve">2019. – </w:t>
            </w:r>
            <w:r w:rsidR="00967145" w:rsidRPr="00901932">
              <w:rPr>
                <w:bCs/>
                <w:sz w:val="22"/>
                <w:szCs w:val="22"/>
                <w:lang w:val="en-US" w:eastAsia="uk-UA"/>
              </w:rPr>
              <w:t>v. 23, № 2.</w:t>
            </w:r>
            <w:r w:rsidR="00967145" w:rsidRPr="00901932">
              <w:rPr>
                <w:bCs/>
                <w:sz w:val="22"/>
                <w:szCs w:val="22"/>
                <w:lang w:val="uk-UA" w:eastAsia="uk-UA"/>
              </w:rPr>
              <w:t xml:space="preserve">- </w:t>
            </w:r>
            <w:r w:rsidR="00967145" w:rsidRPr="00901932">
              <w:rPr>
                <w:bCs/>
                <w:sz w:val="22"/>
                <w:szCs w:val="22"/>
                <w:lang w:val="en-US" w:eastAsia="uk-UA"/>
              </w:rPr>
              <w:t xml:space="preserve">P. </w:t>
            </w:r>
            <w:r w:rsidR="00967145" w:rsidRPr="00901932">
              <w:rPr>
                <w:sz w:val="22"/>
                <w:szCs w:val="22"/>
                <w:lang w:val="en-US"/>
              </w:rPr>
              <w:t>2</w:t>
            </w:r>
            <w:r w:rsidR="00967145" w:rsidRPr="00901932">
              <w:rPr>
                <w:sz w:val="22"/>
                <w:szCs w:val="22"/>
                <w:lang w:val="uk-UA"/>
              </w:rPr>
              <w:t>7</w:t>
            </w:r>
            <w:r w:rsidR="00967145" w:rsidRPr="00901932">
              <w:rPr>
                <w:sz w:val="22"/>
                <w:szCs w:val="22"/>
                <w:lang w:val="en-US"/>
              </w:rPr>
              <w:t>01 </w:t>
            </w:r>
            <w:r w:rsidR="00967145" w:rsidRPr="00901932">
              <w:rPr>
                <w:sz w:val="22"/>
                <w:szCs w:val="22"/>
                <w:lang w:val="uk-UA"/>
              </w:rPr>
              <w:t>(3)</w:t>
            </w:r>
          </w:p>
        </w:tc>
      </w:tr>
      <w:tr w:rsidR="000A27EB" w:rsidRPr="000A27EB" w:rsidTr="000A27EB">
        <w:trPr>
          <w:cantSplit/>
          <w:jc w:val="center"/>
        </w:trPr>
        <w:tc>
          <w:tcPr>
            <w:tcW w:w="241" w:type="pct"/>
            <w:shd w:val="clear" w:color="auto" w:fill="auto"/>
          </w:tcPr>
          <w:p w:rsidR="000A27EB" w:rsidRPr="000A27EB" w:rsidRDefault="000A27EB" w:rsidP="00967145">
            <w:pPr>
              <w:pStyle w:val="a9"/>
              <w:numPr>
                <w:ilvl w:val="0"/>
                <w:numId w:val="5"/>
              </w:numPr>
              <w:spacing w:after="0" w:line="240" w:lineRule="auto"/>
              <w:ind w:left="0" w:firstLine="0"/>
              <w:jc w:val="center"/>
              <w:rPr>
                <w:rFonts w:ascii="Times New Roman" w:hAnsi="Times New Roman"/>
                <w:lang w:val="en-US"/>
              </w:rPr>
            </w:pPr>
          </w:p>
        </w:tc>
        <w:tc>
          <w:tcPr>
            <w:tcW w:w="902" w:type="pct"/>
            <w:shd w:val="clear" w:color="auto" w:fill="auto"/>
          </w:tcPr>
          <w:p w:rsidR="000A27EB" w:rsidRPr="000A27EB" w:rsidRDefault="000A27EB" w:rsidP="00967145">
            <w:pPr>
              <w:jc w:val="both"/>
              <w:rPr>
                <w:iCs/>
                <w:lang w:val="en-US"/>
              </w:rPr>
            </w:pPr>
            <w:r w:rsidRPr="000A27EB">
              <w:rPr>
                <w:sz w:val="22"/>
                <w:szCs w:val="22"/>
                <w:lang w:val="en-US"/>
              </w:rPr>
              <w:t>M. M. Koval'chuk, R. Ye. Rykaluk, M. I. Stodilka, O. A. Baran, M. B. Hirnyak</w:t>
            </w:r>
          </w:p>
        </w:tc>
        <w:tc>
          <w:tcPr>
            <w:tcW w:w="2177" w:type="pct"/>
            <w:shd w:val="clear" w:color="auto" w:fill="auto"/>
          </w:tcPr>
          <w:p w:rsidR="000A27EB" w:rsidRPr="000A27EB" w:rsidRDefault="000A27EB" w:rsidP="000A27EB">
            <w:pPr>
              <w:jc w:val="both"/>
              <w:rPr>
                <w:rStyle w:val="a5"/>
                <w:bCs/>
                <w:color w:val="000000"/>
                <w:u w:val="none"/>
                <w:lang w:val="en-US"/>
              </w:rPr>
            </w:pPr>
            <w:r w:rsidRPr="000A27EB">
              <w:rPr>
                <w:rStyle w:val="a5"/>
                <w:color w:val="000000"/>
                <w:sz w:val="22"/>
                <w:szCs w:val="22"/>
                <w:u w:val="none"/>
                <w:lang w:val="en-US"/>
              </w:rPr>
              <w:t>D</w:t>
            </w:r>
            <w:r w:rsidRPr="000A27EB">
              <w:rPr>
                <w:rStyle w:val="a5"/>
                <w:color w:val="000000"/>
                <w:sz w:val="22"/>
                <w:szCs w:val="22"/>
                <w:u w:val="none"/>
                <w:lang w:val="uk-UA"/>
              </w:rPr>
              <w:t>ynamics of the fine structure of the 22-year solar activity magnetic cycle</w:t>
            </w:r>
          </w:p>
          <w:p w:rsidR="000A27EB" w:rsidRPr="000A27EB" w:rsidRDefault="00165A30" w:rsidP="000A27EB">
            <w:pPr>
              <w:jc w:val="both"/>
              <w:rPr>
                <w:lang w:val="en-US"/>
              </w:rPr>
            </w:pPr>
            <w:hyperlink r:id="rId110" w:history="1">
              <w:r w:rsidR="000A27EB" w:rsidRPr="000A27EB">
                <w:rPr>
                  <w:rStyle w:val="a5"/>
                  <w:sz w:val="22"/>
                  <w:szCs w:val="22"/>
                </w:rPr>
                <w:t>https://doi.org/10.30970/jps.23.1903</w:t>
              </w:r>
            </w:hyperlink>
          </w:p>
        </w:tc>
        <w:tc>
          <w:tcPr>
            <w:tcW w:w="1059" w:type="pct"/>
            <w:shd w:val="clear" w:color="auto" w:fill="auto"/>
          </w:tcPr>
          <w:p w:rsidR="000A27EB" w:rsidRPr="000A27EB" w:rsidRDefault="000A27EB" w:rsidP="00EA0D90">
            <w:pPr>
              <w:jc w:val="both"/>
              <w:rPr>
                <w:lang w:val="en-US"/>
              </w:rPr>
            </w:pPr>
            <w:r w:rsidRPr="000A27EB">
              <w:rPr>
                <w:bCs/>
                <w:iCs/>
                <w:sz w:val="22"/>
                <w:szCs w:val="22"/>
                <w:lang w:val="en-US" w:eastAsia="uk-UA"/>
              </w:rPr>
              <w:t>Journal of Physical Studies.</w:t>
            </w:r>
          </w:p>
          <w:p w:rsidR="000A27EB" w:rsidRPr="000A27EB" w:rsidRDefault="000A27EB" w:rsidP="00EA0D90">
            <w:pPr>
              <w:jc w:val="both"/>
              <w:rPr>
                <w:bCs/>
                <w:iCs/>
                <w:lang w:val="uk-UA" w:eastAsia="uk-UA"/>
              </w:rPr>
            </w:pPr>
          </w:p>
        </w:tc>
        <w:tc>
          <w:tcPr>
            <w:tcW w:w="621" w:type="pct"/>
            <w:shd w:val="clear" w:color="auto" w:fill="auto"/>
          </w:tcPr>
          <w:p w:rsidR="000A27EB" w:rsidRPr="000A27EB" w:rsidRDefault="000A27EB" w:rsidP="000A27EB">
            <w:pPr>
              <w:jc w:val="both"/>
              <w:rPr>
                <w:bCs/>
                <w:lang w:eastAsia="uk-UA"/>
              </w:rPr>
            </w:pPr>
            <w:r w:rsidRPr="000A27EB">
              <w:rPr>
                <w:sz w:val="22"/>
                <w:szCs w:val="22"/>
              </w:rPr>
              <w:t xml:space="preserve">2019. – </w:t>
            </w:r>
            <w:r w:rsidRPr="000A27EB">
              <w:rPr>
                <w:bCs/>
                <w:sz w:val="22"/>
                <w:szCs w:val="22"/>
                <w:lang w:val="en-US" w:eastAsia="uk-UA"/>
              </w:rPr>
              <w:t>v</w:t>
            </w:r>
            <w:r w:rsidRPr="000A27EB">
              <w:rPr>
                <w:bCs/>
                <w:sz w:val="22"/>
                <w:szCs w:val="22"/>
                <w:lang w:eastAsia="uk-UA"/>
              </w:rPr>
              <w:t xml:space="preserve">. 23, № </w:t>
            </w:r>
            <w:r w:rsidRPr="000A27EB">
              <w:rPr>
                <w:bCs/>
                <w:sz w:val="22"/>
                <w:szCs w:val="22"/>
                <w:lang w:val="uk-UA" w:eastAsia="uk-UA"/>
              </w:rPr>
              <w:t>1</w:t>
            </w:r>
            <w:r w:rsidRPr="000A27EB">
              <w:rPr>
                <w:bCs/>
                <w:sz w:val="22"/>
                <w:szCs w:val="22"/>
                <w:lang w:eastAsia="uk-UA"/>
              </w:rPr>
              <w:t>.</w:t>
            </w:r>
            <w:r w:rsidRPr="000A27EB">
              <w:rPr>
                <w:bCs/>
                <w:sz w:val="22"/>
                <w:szCs w:val="22"/>
                <w:lang w:val="uk-UA" w:eastAsia="uk-UA"/>
              </w:rPr>
              <w:t xml:space="preserve">- </w:t>
            </w:r>
            <w:r w:rsidRPr="000A27EB">
              <w:rPr>
                <w:bCs/>
                <w:sz w:val="22"/>
                <w:szCs w:val="22"/>
                <w:lang w:val="en-US" w:eastAsia="uk-UA"/>
              </w:rPr>
              <w:t>P</w:t>
            </w:r>
            <w:r w:rsidRPr="000A27EB">
              <w:rPr>
                <w:bCs/>
                <w:sz w:val="22"/>
                <w:szCs w:val="22"/>
                <w:lang w:eastAsia="uk-UA"/>
              </w:rPr>
              <w:t xml:space="preserve">. </w:t>
            </w:r>
            <w:r w:rsidRPr="000A27EB">
              <w:rPr>
                <w:sz w:val="22"/>
                <w:szCs w:val="22"/>
              </w:rPr>
              <w:t>2</w:t>
            </w:r>
            <w:r w:rsidRPr="000A27EB">
              <w:rPr>
                <w:sz w:val="22"/>
                <w:szCs w:val="22"/>
                <w:lang w:val="uk-UA"/>
              </w:rPr>
              <w:t>7</w:t>
            </w:r>
            <w:r w:rsidRPr="000A27EB">
              <w:rPr>
                <w:sz w:val="22"/>
                <w:szCs w:val="22"/>
              </w:rPr>
              <w:t>01</w:t>
            </w:r>
            <w:r w:rsidRPr="000A27EB">
              <w:rPr>
                <w:sz w:val="22"/>
                <w:szCs w:val="22"/>
                <w:lang w:val="en-US"/>
              </w:rPr>
              <w:t> </w:t>
            </w:r>
            <w:r w:rsidRPr="000A27EB">
              <w:rPr>
                <w:sz w:val="22"/>
                <w:szCs w:val="22"/>
                <w:lang w:val="uk-UA"/>
              </w:rPr>
              <w:t>(3)</w:t>
            </w:r>
          </w:p>
        </w:tc>
      </w:tr>
    </w:tbl>
    <w:p w:rsidR="00CB5849" w:rsidRDefault="00CB5849" w:rsidP="00BF56DF">
      <w:pPr>
        <w:ind w:firstLine="708"/>
        <w:jc w:val="both"/>
        <w:rPr>
          <w:b/>
          <w:lang w:val="uk-UA"/>
        </w:rPr>
      </w:pPr>
    </w:p>
    <w:p w:rsidR="00BF56DF" w:rsidRPr="00623A53" w:rsidRDefault="00BF56DF" w:rsidP="00BF56DF">
      <w:pPr>
        <w:ind w:firstLine="708"/>
        <w:jc w:val="both"/>
        <w:rPr>
          <w:b/>
          <w:lang w:val="uk-UA"/>
        </w:rPr>
      </w:pPr>
      <w:r w:rsidRPr="00623A53">
        <w:rPr>
          <w:b/>
          <w:lang w:val="uk-UA"/>
        </w:rPr>
        <w:t>V. Відомостіпро науково-дослідну роботу та інноваційну діяльність студентів, молодих учених, у тому числі про діяльність Ради молодих учених та інших молодіжних структур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1480"/>
        <w:gridCol w:w="3174"/>
        <w:gridCol w:w="2761"/>
        <w:gridCol w:w="2496"/>
      </w:tblGrid>
      <w:tr w:rsidR="00BF56DF" w:rsidRPr="002532A2" w:rsidTr="00623A53">
        <w:tc>
          <w:tcPr>
            <w:tcW w:w="1480" w:type="dxa"/>
            <w:tcBorders>
              <w:top w:val="single" w:sz="4" w:space="0" w:color="auto"/>
              <w:left w:val="single" w:sz="4" w:space="0" w:color="auto"/>
              <w:bottom w:val="single" w:sz="4" w:space="0" w:color="auto"/>
              <w:right w:val="single" w:sz="4" w:space="0" w:color="auto"/>
            </w:tcBorders>
            <w:hideMark/>
          </w:tcPr>
          <w:p w:rsidR="00BF56DF" w:rsidRPr="00623A53" w:rsidRDefault="00BF56DF" w:rsidP="00596410">
            <w:pPr>
              <w:jc w:val="center"/>
              <w:rPr>
                <w:lang w:val="uk-UA"/>
              </w:rPr>
            </w:pPr>
            <w:r w:rsidRPr="00623A53">
              <w:rPr>
                <w:lang w:val="uk-UA"/>
              </w:rPr>
              <w:t>Роки</w:t>
            </w:r>
          </w:p>
        </w:tc>
        <w:tc>
          <w:tcPr>
            <w:tcW w:w="3174" w:type="dxa"/>
            <w:tcBorders>
              <w:top w:val="single" w:sz="4" w:space="0" w:color="auto"/>
              <w:left w:val="single" w:sz="4" w:space="0" w:color="auto"/>
              <w:bottom w:val="single" w:sz="4" w:space="0" w:color="auto"/>
              <w:right w:val="single" w:sz="4" w:space="0" w:color="auto"/>
            </w:tcBorders>
            <w:hideMark/>
          </w:tcPr>
          <w:p w:rsidR="00BF56DF" w:rsidRPr="00623A53" w:rsidRDefault="00BF56DF" w:rsidP="00596410">
            <w:pPr>
              <w:jc w:val="center"/>
              <w:rPr>
                <w:lang w:val="uk-UA"/>
              </w:rPr>
            </w:pPr>
            <w:r w:rsidRPr="00623A53">
              <w:rPr>
                <w:lang w:val="uk-UA"/>
              </w:rPr>
              <w:t>Кількість студентів, які беруть участь у наукових дослідженнях,</w:t>
            </w:r>
          </w:p>
          <w:p w:rsidR="00BF56DF" w:rsidRPr="00623A53" w:rsidRDefault="00BF56DF" w:rsidP="00596410">
            <w:pPr>
              <w:jc w:val="center"/>
              <w:rPr>
                <w:lang w:val="uk-UA"/>
              </w:rPr>
            </w:pPr>
            <w:r w:rsidRPr="00623A53">
              <w:rPr>
                <w:lang w:val="uk-UA"/>
              </w:rPr>
              <w:t>та відсоток від загальної кількості студентів</w:t>
            </w:r>
          </w:p>
        </w:tc>
        <w:tc>
          <w:tcPr>
            <w:tcW w:w="2761" w:type="dxa"/>
            <w:tcBorders>
              <w:top w:val="single" w:sz="4" w:space="0" w:color="auto"/>
              <w:left w:val="single" w:sz="4" w:space="0" w:color="auto"/>
              <w:bottom w:val="single" w:sz="4" w:space="0" w:color="auto"/>
              <w:right w:val="single" w:sz="4" w:space="0" w:color="auto"/>
            </w:tcBorders>
            <w:hideMark/>
          </w:tcPr>
          <w:p w:rsidR="00BF56DF" w:rsidRPr="00623A53" w:rsidRDefault="00BF56DF" w:rsidP="00596410">
            <w:pPr>
              <w:jc w:val="center"/>
              <w:rPr>
                <w:lang w:val="uk-UA"/>
              </w:rPr>
            </w:pPr>
            <w:r w:rsidRPr="00623A53">
              <w:rPr>
                <w:lang w:val="uk-UA"/>
              </w:rPr>
              <w:t>Кількість молодих учених, які працюють у підрозділі</w:t>
            </w:r>
          </w:p>
        </w:tc>
        <w:tc>
          <w:tcPr>
            <w:tcW w:w="2496" w:type="dxa"/>
            <w:tcBorders>
              <w:top w:val="single" w:sz="4" w:space="0" w:color="auto"/>
              <w:left w:val="single" w:sz="4" w:space="0" w:color="auto"/>
              <w:bottom w:val="single" w:sz="4" w:space="0" w:color="auto"/>
              <w:right w:val="single" w:sz="4" w:space="0" w:color="auto"/>
            </w:tcBorders>
            <w:hideMark/>
          </w:tcPr>
          <w:p w:rsidR="00BF56DF" w:rsidRPr="00623A53" w:rsidRDefault="00BF56DF" w:rsidP="00596410">
            <w:pPr>
              <w:jc w:val="center"/>
              <w:rPr>
                <w:lang w:val="uk-UA"/>
              </w:rPr>
            </w:pPr>
            <w:r w:rsidRPr="00623A53">
              <w:rPr>
                <w:lang w:val="uk-UA"/>
              </w:rPr>
              <w:t>Відсоток молодих учених, які залишаються у закладі вищої освіти або науковій установі після закінчення аспірантури</w:t>
            </w:r>
          </w:p>
        </w:tc>
      </w:tr>
      <w:tr w:rsidR="00623A53" w:rsidRPr="00623A53" w:rsidTr="00623A53">
        <w:tc>
          <w:tcPr>
            <w:tcW w:w="1480" w:type="dxa"/>
            <w:tcBorders>
              <w:top w:val="single" w:sz="4" w:space="0" w:color="auto"/>
              <w:left w:val="single" w:sz="4" w:space="0" w:color="auto"/>
              <w:bottom w:val="single" w:sz="4" w:space="0" w:color="auto"/>
              <w:right w:val="single" w:sz="4" w:space="0" w:color="auto"/>
            </w:tcBorders>
            <w:hideMark/>
          </w:tcPr>
          <w:p w:rsidR="00623A53" w:rsidRPr="00623A53" w:rsidRDefault="00623A53" w:rsidP="00623A53">
            <w:pPr>
              <w:jc w:val="center"/>
              <w:rPr>
                <w:color w:val="000000"/>
                <w:lang w:val="uk-UA"/>
              </w:rPr>
            </w:pPr>
            <w:r w:rsidRPr="00623A53">
              <w:rPr>
                <w:color w:val="000000"/>
                <w:lang w:val="uk-UA"/>
              </w:rPr>
              <w:t>2016</w:t>
            </w:r>
          </w:p>
        </w:tc>
        <w:tc>
          <w:tcPr>
            <w:tcW w:w="3174"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lang w:val="uk-UA"/>
              </w:rPr>
            </w:pPr>
            <w:r w:rsidRPr="00623A53">
              <w:rPr>
                <w:lang w:val="uk-UA"/>
              </w:rPr>
              <w:t>166 (</w:t>
            </w:r>
            <w:r w:rsidRPr="00623A53">
              <w:t>6</w:t>
            </w:r>
            <w:r w:rsidRPr="00623A53">
              <w:rPr>
                <w:lang w:val="uk-UA"/>
              </w:rPr>
              <w:t>0</w:t>
            </w:r>
            <w:r w:rsidRPr="00623A53">
              <w:t>,</w:t>
            </w:r>
            <w:r w:rsidRPr="00623A53">
              <w:rPr>
                <w:lang w:val="uk-UA"/>
              </w:rPr>
              <w:t>8</w:t>
            </w:r>
            <w:r w:rsidRPr="00623A53">
              <w:t>%</w:t>
            </w:r>
            <w:r w:rsidRPr="00623A53">
              <w:rPr>
                <w:lang w:val="uk-UA"/>
              </w:rPr>
              <w:t>)</w:t>
            </w:r>
          </w:p>
        </w:tc>
        <w:tc>
          <w:tcPr>
            <w:tcW w:w="2761"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lang w:val="uk-UA"/>
              </w:rPr>
            </w:pPr>
            <w:r w:rsidRPr="00623A53">
              <w:rPr>
                <w:lang w:val="uk-UA"/>
              </w:rPr>
              <w:t>23</w:t>
            </w:r>
          </w:p>
        </w:tc>
        <w:tc>
          <w:tcPr>
            <w:tcW w:w="2496"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lang w:val="uk-UA"/>
              </w:rPr>
            </w:pPr>
            <w:r w:rsidRPr="00623A53">
              <w:rPr>
                <w:lang w:val="uk-UA"/>
              </w:rPr>
              <w:t>66,7 %</w:t>
            </w:r>
          </w:p>
        </w:tc>
      </w:tr>
      <w:tr w:rsidR="00623A53" w:rsidRPr="00623A53" w:rsidTr="00623A53">
        <w:tc>
          <w:tcPr>
            <w:tcW w:w="1480"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color w:val="000000"/>
                <w:lang w:val="uk-UA"/>
              </w:rPr>
            </w:pPr>
            <w:r w:rsidRPr="00623A53">
              <w:rPr>
                <w:color w:val="000000"/>
                <w:lang w:val="uk-UA"/>
              </w:rPr>
              <w:t>2017</w:t>
            </w:r>
          </w:p>
        </w:tc>
        <w:tc>
          <w:tcPr>
            <w:tcW w:w="3174"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lang w:val="uk-UA"/>
              </w:rPr>
            </w:pPr>
            <w:r w:rsidRPr="00623A53">
              <w:rPr>
                <w:lang w:val="uk-UA"/>
              </w:rPr>
              <w:t>154 (64,5%)</w:t>
            </w:r>
          </w:p>
        </w:tc>
        <w:tc>
          <w:tcPr>
            <w:tcW w:w="2761"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lang w:val="uk-UA"/>
              </w:rPr>
            </w:pPr>
            <w:r w:rsidRPr="00623A53">
              <w:rPr>
                <w:lang w:val="uk-UA"/>
              </w:rPr>
              <w:t>27</w:t>
            </w:r>
          </w:p>
        </w:tc>
        <w:tc>
          <w:tcPr>
            <w:tcW w:w="2496"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lang w:val="uk-UA"/>
              </w:rPr>
            </w:pPr>
            <w:r w:rsidRPr="00623A53">
              <w:rPr>
                <w:lang w:val="uk-UA"/>
              </w:rPr>
              <w:t>50 %</w:t>
            </w:r>
          </w:p>
        </w:tc>
      </w:tr>
      <w:tr w:rsidR="00623A53" w:rsidRPr="00623A53" w:rsidTr="00623A53">
        <w:tc>
          <w:tcPr>
            <w:tcW w:w="1480"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color w:val="000000"/>
                <w:lang w:val="uk-UA"/>
              </w:rPr>
            </w:pPr>
            <w:r w:rsidRPr="00623A53">
              <w:rPr>
                <w:color w:val="000000"/>
                <w:lang w:val="uk-UA"/>
              </w:rPr>
              <w:t>2018</w:t>
            </w:r>
          </w:p>
        </w:tc>
        <w:tc>
          <w:tcPr>
            <w:tcW w:w="3174"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lang w:val="uk-UA"/>
              </w:rPr>
            </w:pPr>
            <w:r w:rsidRPr="00623A53">
              <w:rPr>
                <w:lang w:val="uk-UA"/>
              </w:rPr>
              <w:t>152 (6</w:t>
            </w:r>
            <w:r w:rsidRPr="00623A53">
              <w:rPr>
                <w:lang w:val="en-US"/>
              </w:rPr>
              <w:t>4</w:t>
            </w:r>
            <w:r w:rsidRPr="00623A53">
              <w:rPr>
                <w:lang w:val="uk-UA"/>
              </w:rPr>
              <w:t>,</w:t>
            </w:r>
            <w:r w:rsidRPr="00623A53">
              <w:rPr>
                <w:lang w:val="en-US"/>
              </w:rPr>
              <w:t>4</w:t>
            </w:r>
            <w:r w:rsidRPr="00623A53">
              <w:rPr>
                <w:lang w:val="uk-UA"/>
              </w:rPr>
              <w:t>%)</w:t>
            </w:r>
          </w:p>
        </w:tc>
        <w:tc>
          <w:tcPr>
            <w:tcW w:w="2761"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lang w:val="en-US"/>
              </w:rPr>
            </w:pPr>
            <w:r w:rsidRPr="00623A53">
              <w:rPr>
                <w:lang w:val="en-US"/>
              </w:rPr>
              <w:t>25</w:t>
            </w:r>
          </w:p>
        </w:tc>
        <w:tc>
          <w:tcPr>
            <w:tcW w:w="2496" w:type="dxa"/>
            <w:tcBorders>
              <w:top w:val="single" w:sz="4" w:space="0" w:color="auto"/>
              <w:left w:val="single" w:sz="4" w:space="0" w:color="auto"/>
              <w:bottom w:val="single" w:sz="4" w:space="0" w:color="auto"/>
              <w:right w:val="single" w:sz="4" w:space="0" w:color="auto"/>
            </w:tcBorders>
          </w:tcPr>
          <w:p w:rsidR="00623A53" w:rsidRPr="00623A53" w:rsidRDefault="00623A53" w:rsidP="00623A53">
            <w:pPr>
              <w:jc w:val="center"/>
              <w:rPr>
                <w:lang w:val="uk-UA"/>
              </w:rPr>
            </w:pPr>
            <w:r w:rsidRPr="00623A53">
              <w:rPr>
                <w:lang w:val="uk-UA"/>
              </w:rPr>
              <w:t>80%</w:t>
            </w:r>
          </w:p>
        </w:tc>
      </w:tr>
      <w:tr w:rsidR="000A7529" w:rsidRPr="00EC3682" w:rsidTr="00623A53">
        <w:tc>
          <w:tcPr>
            <w:tcW w:w="1480" w:type="dxa"/>
            <w:tcBorders>
              <w:top w:val="single" w:sz="4" w:space="0" w:color="auto"/>
              <w:left w:val="single" w:sz="4" w:space="0" w:color="auto"/>
              <w:bottom w:val="single" w:sz="4" w:space="0" w:color="auto"/>
              <w:right w:val="single" w:sz="4" w:space="0" w:color="auto"/>
            </w:tcBorders>
          </w:tcPr>
          <w:p w:rsidR="000A7529" w:rsidRPr="000A7529" w:rsidRDefault="000A7529" w:rsidP="00623A53">
            <w:pPr>
              <w:jc w:val="center"/>
              <w:rPr>
                <w:color w:val="000000"/>
                <w:lang w:val="uk-UA"/>
              </w:rPr>
            </w:pPr>
            <w:r w:rsidRPr="000A7529">
              <w:rPr>
                <w:color w:val="000000"/>
                <w:lang w:val="uk-UA"/>
              </w:rPr>
              <w:t>2019</w:t>
            </w:r>
          </w:p>
        </w:tc>
        <w:tc>
          <w:tcPr>
            <w:tcW w:w="3174" w:type="dxa"/>
            <w:tcBorders>
              <w:top w:val="single" w:sz="4" w:space="0" w:color="auto"/>
              <w:left w:val="single" w:sz="4" w:space="0" w:color="auto"/>
              <w:bottom w:val="single" w:sz="4" w:space="0" w:color="auto"/>
              <w:right w:val="single" w:sz="4" w:space="0" w:color="auto"/>
            </w:tcBorders>
          </w:tcPr>
          <w:p w:rsidR="000A7529" w:rsidRPr="000A7529" w:rsidRDefault="000A7529" w:rsidP="00623A53">
            <w:pPr>
              <w:jc w:val="center"/>
              <w:rPr>
                <w:lang w:val="uk-UA"/>
              </w:rPr>
            </w:pPr>
            <w:r w:rsidRPr="000A7529">
              <w:rPr>
                <w:lang w:val="uk-UA"/>
              </w:rPr>
              <w:t>153 (66,2 %)</w:t>
            </w:r>
          </w:p>
        </w:tc>
        <w:tc>
          <w:tcPr>
            <w:tcW w:w="2761" w:type="dxa"/>
            <w:tcBorders>
              <w:top w:val="single" w:sz="4" w:space="0" w:color="auto"/>
              <w:left w:val="single" w:sz="4" w:space="0" w:color="auto"/>
              <w:bottom w:val="single" w:sz="4" w:space="0" w:color="auto"/>
              <w:right w:val="single" w:sz="4" w:space="0" w:color="auto"/>
            </w:tcBorders>
          </w:tcPr>
          <w:p w:rsidR="000A7529" w:rsidRPr="0034117D" w:rsidRDefault="0034117D" w:rsidP="00EA0D90">
            <w:pPr>
              <w:jc w:val="center"/>
              <w:rPr>
                <w:highlight w:val="yellow"/>
                <w:lang w:val="uk-UA"/>
              </w:rPr>
            </w:pPr>
            <w:r w:rsidRPr="0034117D">
              <w:rPr>
                <w:lang w:val="uk-UA"/>
              </w:rPr>
              <w:t>22</w:t>
            </w:r>
          </w:p>
        </w:tc>
        <w:tc>
          <w:tcPr>
            <w:tcW w:w="2496" w:type="dxa"/>
            <w:tcBorders>
              <w:top w:val="single" w:sz="4" w:space="0" w:color="auto"/>
              <w:left w:val="single" w:sz="4" w:space="0" w:color="auto"/>
              <w:bottom w:val="single" w:sz="4" w:space="0" w:color="auto"/>
              <w:right w:val="single" w:sz="4" w:space="0" w:color="auto"/>
            </w:tcBorders>
          </w:tcPr>
          <w:p w:rsidR="000A7529" w:rsidRPr="000A7529" w:rsidRDefault="0034117D" w:rsidP="00EA0D90">
            <w:pPr>
              <w:jc w:val="center"/>
              <w:rPr>
                <w:highlight w:val="yellow"/>
                <w:lang w:val="uk-UA"/>
              </w:rPr>
            </w:pPr>
            <w:r w:rsidRPr="0034117D">
              <w:rPr>
                <w:lang w:val="uk-UA"/>
              </w:rPr>
              <w:t>100</w:t>
            </w:r>
            <w:r w:rsidR="000A7529" w:rsidRPr="0034117D">
              <w:rPr>
                <w:lang w:val="uk-UA"/>
              </w:rPr>
              <w:t>%</w:t>
            </w:r>
          </w:p>
        </w:tc>
      </w:tr>
    </w:tbl>
    <w:p w:rsidR="00B20A36" w:rsidRDefault="00B20A36" w:rsidP="00B20A36">
      <w:pPr>
        <w:ind w:firstLine="708"/>
        <w:jc w:val="both"/>
        <w:rPr>
          <w:highlight w:val="yellow"/>
          <w:lang w:val="uk-UA"/>
        </w:rPr>
      </w:pPr>
    </w:p>
    <w:p w:rsidR="00B20A36" w:rsidRDefault="00B20A36" w:rsidP="00B20A36">
      <w:pPr>
        <w:ind w:firstLine="708"/>
        <w:jc w:val="both"/>
        <w:rPr>
          <w:lang w:val="uk-UA"/>
        </w:rPr>
      </w:pPr>
      <w:r w:rsidRPr="009D01B6">
        <w:rPr>
          <w:lang w:val="uk-UA"/>
        </w:rPr>
        <w:t>Доцент кафедри теоретичної фізики Гнатенко Х.П.</w:t>
      </w:r>
      <w:r w:rsidR="00B701E4">
        <w:rPr>
          <w:lang w:val="uk-UA"/>
        </w:rPr>
        <w:t xml:space="preserve"> отримує стипендію Кабінету міністрів України та </w:t>
      </w:r>
      <w:r w:rsidRPr="009D01B6">
        <w:rPr>
          <w:lang w:val="uk-UA"/>
        </w:rPr>
        <w:t>отримала грант Президента України для підтримки наукових досліджень молодих учених</w:t>
      </w:r>
      <w:r w:rsidR="00B701E4">
        <w:rPr>
          <w:lang w:val="uk-UA"/>
        </w:rPr>
        <w:t xml:space="preserve"> </w:t>
      </w:r>
      <w:r w:rsidR="009D01B6" w:rsidRPr="009D01B6">
        <w:rPr>
          <w:lang w:val="uk-UA"/>
        </w:rPr>
        <w:t>у 2019 роціФ82/214-2019 «Фундаментальні проблеми т</w:t>
      </w:r>
      <w:r w:rsidR="00901932">
        <w:rPr>
          <w:lang w:val="uk-UA"/>
        </w:rPr>
        <w:t>еорії квантованого простору» (№ д.р.</w:t>
      </w:r>
      <w:r w:rsidR="009D01B6" w:rsidRPr="009D01B6">
        <w:rPr>
          <w:lang w:val="uk-UA"/>
        </w:rPr>
        <w:t xml:space="preserve"> 0119U103196). Термін виконання жовтень–грудень 2019 р.</w:t>
      </w:r>
    </w:p>
    <w:p w:rsidR="00901932" w:rsidRPr="00242688" w:rsidRDefault="00901932" w:rsidP="00901932">
      <w:pPr>
        <w:tabs>
          <w:tab w:val="left" w:pos="284"/>
        </w:tabs>
        <w:suppressAutoHyphens/>
        <w:autoSpaceDE w:val="0"/>
        <w:spacing w:before="60"/>
        <w:ind w:left="284"/>
        <w:jc w:val="both"/>
        <w:rPr>
          <w:lang w:val="uk-UA"/>
        </w:rPr>
      </w:pPr>
      <w:r>
        <w:rPr>
          <w:lang w:val="en-US"/>
        </w:rPr>
        <w:lastRenderedPageBreak/>
        <w:t>C</w:t>
      </w:r>
      <w:r w:rsidRPr="00242688">
        <w:rPr>
          <w:lang w:val="uk-UA"/>
        </w:rPr>
        <w:t xml:space="preserve">.н.с. </w:t>
      </w:r>
      <w:r w:rsidRPr="009D01B6">
        <w:rPr>
          <w:lang w:val="uk-UA"/>
        </w:rPr>
        <w:t xml:space="preserve">кафедри теоретичної фізики </w:t>
      </w:r>
      <w:r w:rsidRPr="00242688">
        <w:rPr>
          <w:lang w:val="uk-UA"/>
        </w:rPr>
        <w:t>Кузьмак А. Р</w:t>
      </w:r>
      <w:r w:rsidRPr="00901932">
        <w:rPr>
          <w:lang w:val="uk-UA"/>
        </w:rPr>
        <w:t>.</w:t>
      </w:r>
      <w:r w:rsidR="000A7529">
        <w:rPr>
          <w:lang w:val="uk-UA"/>
        </w:rPr>
        <w:t>отримав</w:t>
      </w:r>
      <w:r w:rsidRPr="009D01B6">
        <w:rPr>
          <w:lang w:val="uk-UA"/>
        </w:rPr>
        <w:t xml:space="preserve"> грант </w:t>
      </w:r>
      <w:r w:rsidRPr="00242688">
        <w:rPr>
          <w:lang w:val="uk-UA"/>
        </w:rPr>
        <w:t xml:space="preserve">Президента України для підтримки наукових досліджень молодих вчених у 2019 році </w:t>
      </w:r>
      <w:r w:rsidRPr="00242688">
        <w:rPr>
          <w:b/>
          <w:bCs/>
          <w:lang w:val="uk-UA"/>
        </w:rPr>
        <w:t xml:space="preserve">Ф82/205-2019 </w:t>
      </w:r>
      <w:r w:rsidRPr="00242688">
        <w:rPr>
          <w:lang w:val="uk-UA"/>
        </w:rPr>
        <w:t>«Заплутаність і геометрія квантових станів спінових систем з різними типами взаємодії»,</w:t>
      </w:r>
      <w:r>
        <w:rPr>
          <w:lang w:val="uk-UA"/>
        </w:rPr>
        <w:t xml:space="preserve"> (№ д.р.</w:t>
      </w:r>
      <w:r w:rsidRPr="00242688">
        <w:rPr>
          <w:lang w:val="uk-UA" w:eastAsia="zh-CN"/>
        </w:rPr>
        <w:t>0119U103191</w:t>
      </w:r>
      <w:r w:rsidRPr="009D01B6">
        <w:rPr>
          <w:lang w:val="uk-UA"/>
        </w:rPr>
        <w:t xml:space="preserve">). </w:t>
      </w:r>
      <w:r>
        <w:rPr>
          <w:lang w:val="uk-UA"/>
        </w:rPr>
        <w:t>Т</w:t>
      </w:r>
      <w:r w:rsidRPr="00242688">
        <w:rPr>
          <w:lang w:val="uk-UA"/>
        </w:rPr>
        <w:t>ермін виконання жовтень–грудень 2019 р.</w:t>
      </w:r>
    </w:p>
    <w:p w:rsidR="00901932" w:rsidRPr="009D01B6" w:rsidRDefault="00901932" w:rsidP="00B20A36">
      <w:pPr>
        <w:ind w:firstLine="708"/>
        <w:jc w:val="both"/>
        <w:rPr>
          <w:lang w:val="uk-UA"/>
        </w:rPr>
      </w:pPr>
    </w:p>
    <w:p w:rsidR="00B20A36" w:rsidRPr="000A7529" w:rsidRDefault="00B20A36" w:rsidP="00B20A36">
      <w:pPr>
        <w:ind w:firstLine="708"/>
        <w:jc w:val="both"/>
        <w:rPr>
          <w:lang w:val="uk-UA"/>
        </w:rPr>
      </w:pPr>
      <w:r w:rsidRPr="000A7529">
        <w:rPr>
          <w:lang w:val="uk-UA"/>
        </w:rPr>
        <w:t>Кількість наукових публікацій студентів за результатами їхньої науково-дослідної роботи: статті – 9 (1 – самостійно), тези конференцій – 31 (4 – самостійно).</w:t>
      </w:r>
    </w:p>
    <w:p w:rsidR="00BF56DF" w:rsidRPr="000A7529" w:rsidRDefault="00B20A36" w:rsidP="00B20A36">
      <w:pPr>
        <w:pStyle w:val="21"/>
        <w:autoSpaceDE/>
        <w:spacing w:line="240" w:lineRule="auto"/>
        <w:ind w:firstLine="708"/>
        <w:rPr>
          <w:b/>
          <w:sz w:val="24"/>
          <w:szCs w:val="24"/>
          <w:lang w:val="uk-UA"/>
        </w:rPr>
      </w:pPr>
      <w:bookmarkStart w:id="3" w:name="OLE_LINK60"/>
      <w:bookmarkStart w:id="4" w:name="OLE_LINK61"/>
      <w:r w:rsidRPr="000A7529">
        <w:rPr>
          <w:sz w:val="24"/>
          <w:szCs w:val="24"/>
          <w:lang w:val="uk-UA"/>
        </w:rPr>
        <w:t xml:space="preserve">Студент </w:t>
      </w:r>
      <w:r w:rsidR="000A7529" w:rsidRPr="000A7529">
        <w:rPr>
          <w:sz w:val="24"/>
          <w:szCs w:val="24"/>
          <w:lang w:val="uk-UA"/>
        </w:rPr>
        <w:t>5</w:t>
      </w:r>
      <w:r w:rsidRPr="000A7529">
        <w:rPr>
          <w:sz w:val="24"/>
          <w:szCs w:val="24"/>
          <w:lang w:val="uk-UA"/>
        </w:rPr>
        <w:t xml:space="preserve">-го курсу </w:t>
      </w:r>
      <w:r w:rsidR="000A7529" w:rsidRPr="000A7529">
        <w:rPr>
          <w:sz w:val="24"/>
          <w:szCs w:val="24"/>
          <w:lang w:val="uk-UA"/>
        </w:rPr>
        <w:t>Пришко І.А</w:t>
      </w:r>
      <w:r w:rsidRPr="000A7529">
        <w:rPr>
          <w:sz w:val="24"/>
          <w:szCs w:val="24"/>
          <w:lang w:val="uk-UA"/>
        </w:rPr>
        <w:t>. отримує стипендію Президента України</w:t>
      </w:r>
      <w:bookmarkEnd w:id="3"/>
      <w:bookmarkEnd w:id="4"/>
      <w:r w:rsidRPr="000A7529">
        <w:rPr>
          <w:sz w:val="24"/>
          <w:szCs w:val="24"/>
          <w:lang w:val="uk-UA"/>
        </w:rPr>
        <w:t xml:space="preserve">. Студент 2-го курсу </w:t>
      </w:r>
      <w:r w:rsidR="000A7529" w:rsidRPr="000A7529">
        <w:rPr>
          <w:sz w:val="24"/>
          <w:szCs w:val="24"/>
          <w:lang w:val="uk-UA"/>
        </w:rPr>
        <w:t>Вільха А</w:t>
      </w:r>
      <w:r w:rsidRPr="000A7529">
        <w:rPr>
          <w:sz w:val="24"/>
          <w:szCs w:val="24"/>
          <w:lang w:val="uk-UA"/>
        </w:rPr>
        <w:t>.</w:t>
      </w:r>
      <w:r w:rsidR="000A7529" w:rsidRPr="000A7529">
        <w:rPr>
          <w:sz w:val="24"/>
          <w:szCs w:val="24"/>
          <w:lang w:val="uk-UA"/>
        </w:rPr>
        <w:t>І</w:t>
      </w:r>
      <w:r w:rsidRPr="000A7529">
        <w:rPr>
          <w:sz w:val="24"/>
          <w:szCs w:val="24"/>
          <w:lang w:val="uk-UA"/>
        </w:rPr>
        <w:t xml:space="preserve">. отримує стипендію Фундації Лозинських. Студентка  3-го курсу </w:t>
      </w:r>
      <w:r w:rsidR="000A7529" w:rsidRPr="000A7529">
        <w:rPr>
          <w:sz w:val="24"/>
          <w:szCs w:val="24"/>
          <w:lang w:val="uk-UA"/>
        </w:rPr>
        <w:t>Кудрик А.Т</w:t>
      </w:r>
      <w:r w:rsidRPr="000A7529">
        <w:rPr>
          <w:sz w:val="24"/>
          <w:szCs w:val="24"/>
          <w:lang w:val="uk-UA"/>
        </w:rPr>
        <w:t xml:space="preserve">. отримала </w:t>
      </w:r>
      <w:bookmarkStart w:id="5" w:name="OLE_LINK70"/>
      <w:bookmarkStart w:id="6" w:name="OLE_LINK71"/>
      <w:r w:rsidRPr="000A7529">
        <w:rPr>
          <w:sz w:val="24"/>
          <w:szCs w:val="24"/>
          <w:lang w:val="uk-UA"/>
        </w:rPr>
        <w:t>премію Львівської обласної державної адміністрації</w:t>
      </w:r>
      <w:bookmarkEnd w:id="5"/>
      <w:bookmarkEnd w:id="6"/>
      <w:r w:rsidRPr="000A7529">
        <w:rPr>
          <w:sz w:val="24"/>
          <w:szCs w:val="24"/>
          <w:lang w:val="uk-UA"/>
        </w:rPr>
        <w:t>.</w:t>
      </w:r>
    </w:p>
    <w:p w:rsidR="00BF56DF" w:rsidRPr="00623A53" w:rsidRDefault="00BF56DF" w:rsidP="00BF56DF">
      <w:pPr>
        <w:pStyle w:val="21"/>
        <w:autoSpaceDE/>
        <w:spacing w:line="240" w:lineRule="auto"/>
        <w:ind w:firstLine="708"/>
        <w:rPr>
          <w:i/>
          <w:sz w:val="24"/>
          <w:szCs w:val="24"/>
          <w:lang w:val="uk-UA"/>
        </w:rPr>
      </w:pPr>
      <w:r w:rsidRPr="00623A53">
        <w:rPr>
          <w:b/>
          <w:sz w:val="24"/>
          <w:szCs w:val="24"/>
        </w:rPr>
        <w:t xml:space="preserve">VI. Наукові підрозділи </w:t>
      </w:r>
      <w:r w:rsidRPr="00623A53">
        <w:rPr>
          <w:i/>
          <w:sz w:val="24"/>
          <w:szCs w:val="24"/>
        </w:rPr>
        <w:t>(лабораторії, центри тощо)</w:t>
      </w:r>
      <w:r w:rsidRPr="00623A53">
        <w:rPr>
          <w:b/>
          <w:sz w:val="24"/>
          <w:szCs w:val="24"/>
        </w:rPr>
        <w:t>, їх напрями діяльності, робота з замовниками</w:t>
      </w:r>
      <w:r w:rsidRPr="00623A53">
        <w:rPr>
          <w:i/>
          <w:sz w:val="24"/>
          <w:szCs w:val="24"/>
        </w:rPr>
        <w:t>(зазначити назву підрозділу, стисло описати його діяльність та результативність роботи – до 30 рядків).</w:t>
      </w:r>
    </w:p>
    <w:p w:rsidR="00BF56DF" w:rsidRPr="00EC3682" w:rsidRDefault="00BF56DF" w:rsidP="00BF56DF">
      <w:pPr>
        <w:pStyle w:val="21"/>
        <w:autoSpaceDE/>
        <w:ind w:firstLine="708"/>
        <w:rPr>
          <w:i/>
          <w:sz w:val="24"/>
          <w:szCs w:val="24"/>
          <w:highlight w:val="yellow"/>
        </w:rPr>
      </w:pPr>
    </w:p>
    <w:p w:rsidR="00BF56DF" w:rsidRPr="00846560" w:rsidRDefault="00BF56DF" w:rsidP="00BF56DF">
      <w:pPr>
        <w:pStyle w:val="21"/>
        <w:autoSpaceDE/>
        <w:spacing w:line="240" w:lineRule="auto"/>
        <w:ind w:firstLine="708"/>
        <w:rPr>
          <w:i/>
          <w:sz w:val="24"/>
          <w:szCs w:val="24"/>
          <w:lang w:val="uk-UA"/>
        </w:rPr>
      </w:pPr>
      <w:r w:rsidRPr="00846560">
        <w:rPr>
          <w:b/>
          <w:sz w:val="24"/>
          <w:szCs w:val="24"/>
        </w:rPr>
        <w:t>VI</w:t>
      </w:r>
      <w:r w:rsidRPr="00846560">
        <w:rPr>
          <w:b/>
          <w:sz w:val="24"/>
          <w:szCs w:val="24"/>
          <w:lang w:val="en-US"/>
        </w:rPr>
        <w:t>I</w:t>
      </w:r>
      <w:r w:rsidRPr="00846560">
        <w:rPr>
          <w:b/>
          <w:sz w:val="24"/>
          <w:szCs w:val="24"/>
        </w:rPr>
        <w:t xml:space="preserve">.Наукове та науково-технічне співробітництво із закордонними організаціями </w:t>
      </w:r>
      <w:r w:rsidRPr="00846560">
        <w:rPr>
          <w:i/>
          <w:sz w:val="24"/>
          <w:szCs w:val="24"/>
        </w:rPr>
        <w:t>(надати</w:t>
      </w:r>
      <w:r w:rsidRPr="00846560">
        <w:rPr>
          <w:i/>
          <w:sz w:val="24"/>
          <w:szCs w:val="24"/>
          <w:lang w:val="uk-UA"/>
        </w:rPr>
        <w:t>:</w:t>
      </w:r>
    </w:p>
    <w:p w:rsidR="00BF56DF" w:rsidRPr="00846560" w:rsidRDefault="00BF56DF" w:rsidP="00BF56DF">
      <w:pPr>
        <w:pStyle w:val="21"/>
        <w:autoSpaceDE/>
        <w:spacing w:line="240" w:lineRule="auto"/>
        <w:ind w:firstLine="709"/>
        <w:rPr>
          <w:i/>
          <w:sz w:val="24"/>
          <w:szCs w:val="24"/>
          <w:lang w:val="uk-UA"/>
        </w:rPr>
      </w:pPr>
      <w:r w:rsidRPr="00846560">
        <w:rPr>
          <w:i/>
          <w:sz w:val="24"/>
          <w:szCs w:val="24"/>
          <w:lang w:val="uk-UA"/>
        </w:rPr>
        <w:t>у текстовому вигляді</w:t>
      </w:r>
      <w:r w:rsidRPr="00846560">
        <w:rPr>
          <w:i/>
          <w:sz w:val="24"/>
          <w:szCs w:val="24"/>
        </w:rPr>
        <w:t xml:space="preserve">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w:t>
      </w:r>
      <w:r w:rsidRPr="00846560">
        <w:rPr>
          <w:i/>
          <w:sz w:val="24"/>
          <w:szCs w:val="24"/>
          <w:lang w:val="uk-UA"/>
        </w:rPr>
        <w:t xml:space="preserve">його </w:t>
      </w:r>
      <w:r w:rsidRPr="00846560">
        <w:rPr>
          <w:i/>
          <w:sz w:val="24"/>
          <w:szCs w:val="24"/>
        </w:rPr>
        <w:t>успішної реалізації та перспективи розвитку</w:t>
      </w:r>
      <w:r w:rsidRPr="00846560">
        <w:rPr>
          <w:i/>
          <w:sz w:val="24"/>
          <w:szCs w:val="24"/>
          <w:lang w:val="uk-UA"/>
        </w:rPr>
        <w:t xml:space="preserve"> - </w:t>
      </w:r>
      <w:r w:rsidRPr="00846560">
        <w:rPr>
          <w:i/>
          <w:sz w:val="24"/>
          <w:szCs w:val="24"/>
        </w:rPr>
        <w:t>до 20 рядків</w:t>
      </w:r>
      <w:r w:rsidRPr="00846560">
        <w:rPr>
          <w:i/>
          <w:sz w:val="24"/>
          <w:szCs w:val="24"/>
          <w:lang w:val="uk-UA"/>
        </w:rPr>
        <w:t>;</w:t>
      </w:r>
    </w:p>
    <w:p w:rsidR="00BF56DF" w:rsidRPr="00846560" w:rsidRDefault="00BF56DF" w:rsidP="00BF56DF">
      <w:pPr>
        <w:pStyle w:val="21"/>
        <w:autoSpaceDE/>
        <w:spacing w:line="240" w:lineRule="auto"/>
        <w:ind w:firstLine="709"/>
        <w:rPr>
          <w:i/>
          <w:sz w:val="24"/>
          <w:szCs w:val="24"/>
          <w:lang w:val="uk-UA"/>
        </w:rPr>
      </w:pPr>
      <w:r w:rsidRPr="00846560">
        <w:rPr>
          <w:i/>
          <w:sz w:val="24"/>
          <w:szCs w:val="24"/>
          <w:lang w:val="uk-UA"/>
        </w:rPr>
        <w:t>у вигляді таблиці за формою нижче, в якій навести дані, що стосуються тільки тих зарубіжних партнерів, з якими укладено договори на виконання науково – дослідних робіт або отримано ґранти).</w:t>
      </w:r>
    </w:p>
    <w:p w:rsidR="00BF56DF" w:rsidRPr="00846560" w:rsidRDefault="00BF56DF" w:rsidP="00BF56DF">
      <w:pPr>
        <w:pStyle w:val="21"/>
        <w:autoSpaceDE/>
        <w:ind w:firstLine="70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1707"/>
        <w:gridCol w:w="2685"/>
        <w:gridCol w:w="2151"/>
        <w:gridCol w:w="1875"/>
      </w:tblGrid>
      <w:tr w:rsidR="00BF56DF" w:rsidRPr="000107D5" w:rsidTr="000107D5">
        <w:tc>
          <w:tcPr>
            <w:tcW w:w="1677"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pStyle w:val="21"/>
              <w:autoSpaceDE/>
              <w:ind w:firstLine="0"/>
              <w:jc w:val="center"/>
              <w:rPr>
                <w:sz w:val="24"/>
                <w:szCs w:val="24"/>
              </w:rPr>
            </w:pPr>
            <w:r w:rsidRPr="000107D5">
              <w:rPr>
                <w:sz w:val="24"/>
                <w:szCs w:val="24"/>
              </w:rPr>
              <w:t>Країна-партнер (</w:t>
            </w:r>
            <w:r w:rsidRPr="000107D5">
              <w:rPr>
                <w:sz w:val="24"/>
                <w:szCs w:val="24"/>
                <w:lang w:val="uk-UA"/>
              </w:rPr>
              <w:t>в</w:t>
            </w:r>
            <w:r w:rsidRPr="000107D5">
              <w:rPr>
                <w:sz w:val="24"/>
                <w:szCs w:val="24"/>
              </w:rPr>
              <w:t xml:space="preserve"> алфавіт</w:t>
            </w:r>
            <w:r w:rsidRPr="000107D5">
              <w:rPr>
                <w:sz w:val="24"/>
                <w:szCs w:val="24"/>
                <w:lang w:val="uk-UA"/>
              </w:rPr>
              <w:t>н</w:t>
            </w:r>
            <w:r w:rsidRPr="000107D5">
              <w:rPr>
                <w:sz w:val="24"/>
                <w:szCs w:val="24"/>
              </w:rPr>
              <w:t>ом</w:t>
            </w:r>
            <w:r w:rsidRPr="000107D5">
              <w:rPr>
                <w:sz w:val="24"/>
                <w:szCs w:val="24"/>
                <w:lang w:val="uk-UA"/>
              </w:rPr>
              <w:t>у порядку</w:t>
            </w:r>
            <w:r w:rsidRPr="000107D5">
              <w:rPr>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pStyle w:val="21"/>
              <w:autoSpaceDE/>
              <w:ind w:firstLine="0"/>
              <w:jc w:val="center"/>
              <w:rPr>
                <w:sz w:val="24"/>
                <w:szCs w:val="24"/>
              </w:rPr>
            </w:pPr>
            <w:r w:rsidRPr="000107D5">
              <w:rPr>
                <w:sz w:val="24"/>
                <w:szCs w:val="24"/>
              </w:rPr>
              <w:t>Установа- партнер</w:t>
            </w:r>
          </w:p>
        </w:tc>
        <w:tc>
          <w:tcPr>
            <w:tcW w:w="3065"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pStyle w:val="21"/>
              <w:autoSpaceDE/>
              <w:ind w:firstLine="0"/>
              <w:jc w:val="center"/>
              <w:rPr>
                <w:sz w:val="24"/>
                <w:szCs w:val="24"/>
              </w:rPr>
            </w:pPr>
            <w:r w:rsidRPr="000107D5">
              <w:rPr>
                <w:sz w:val="24"/>
                <w:szCs w:val="24"/>
              </w:rPr>
              <w:t>Тема співробітництва</w:t>
            </w:r>
          </w:p>
        </w:tc>
        <w:tc>
          <w:tcPr>
            <w:tcW w:w="1901"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pStyle w:val="21"/>
              <w:autoSpaceDE/>
              <w:ind w:firstLine="0"/>
              <w:jc w:val="center"/>
              <w:rPr>
                <w:sz w:val="24"/>
                <w:szCs w:val="24"/>
              </w:rPr>
            </w:pPr>
            <w:r w:rsidRPr="000107D5">
              <w:rPr>
                <w:sz w:val="24"/>
                <w:szCs w:val="24"/>
              </w:rPr>
              <w:t>Документ, в рамках якого здійснюється співробітництво, термін його дії</w:t>
            </w:r>
          </w:p>
        </w:tc>
        <w:tc>
          <w:tcPr>
            <w:tcW w:w="1829"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pStyle w:val="21"/>
              <w:autoSpaceDE/>
              <w:ind w:firstLine="0"/>
              <w:jc w:val="center"/>
              <w:rPr>
                <w:sz w:val="24"/>
                <w:szCs w:val="24"/>
              </w:rPr>
            </w:pPr>
            <w:r w:rsidRPr="000107D5">
              <w:rPr>
                <w:sz w:val="24"/>
                <w:szCs w:val="24"/>
              </w:rPr>
              <w:t>Практичні результати від співробітництва</w:t>
            </w:r>
          </w:p>
        </w:tc>
      </w:tr>
      <w:tr w:rsidR="00BF56DF" w:rsidRPr="00EC3682" w:rsidTr="000107D5">
        <w:trPr>
          <w:trHeight w:val="379"/>
        </w:trPr>
        <w:tc>
          <w:tcPr>
            <w:tcW w:w="1677"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pStyle w:val="21"/>
              <w:autoSpaceDE/>
              <w:ind w:firstLine="0"/>
              <w:jc w:val="center"/>
              <w:rPr>
                <w:sz w:val="24"/>
                <w:szCs w:val="24"/>
              </w:rPr>
            </w:pPr>
            <w:r w:rsidRPr="000107D5">
              <w:rPr>
                <w:sz w:val="24"/>
                <w:szCs w:val="24"/>
              </w:rPr>
              <w:t>1</w:t>
            </w:r>
          </w:p>
        </w:tc>
        <w:tc>
          <w:tcPr>
            <w:tcW w:w="1665"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pStyle w:val="21"/>
              <w:autoSpaceDE/>
              <w:ind w:firstLine="0"/>
              <w:jc w:val="center"/>
              <w:rPr>
                <w:sz w:val="24"/>
                <w:szCs w:val="24"/>
              </w:rPr>
            </w:pPr>
            <w:r w:rsidRPr="000107D5">
              <w:rPr>
                <w:sz w:val="24"/>
                <w:szCs w:val="24"/>
              </w:rPr>
              <w:t>2</w:t>
            </w:r>
          </w:p>
        </w:tc>
        <w:tc>
          <w:tcPr>
            <w:tcW w:w="3065"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pStyle w:val="21"/>
              <w:autoSpaceDE/>
              <w:ind w:firstLine="0"/>
              <w:jc w:val="center"/>
              <w:rPr>
                <w:sz w:val="24"/>
                <w:szCs w:val="24"/>
              </w:rPr>
            </w:pPr>
            <w:r w:rsidRPr="000107D5">
              <w:rPr>
                <w:sz w:val="24"/>
                <w:szCs w:val="24"/>
              </w:rPr>
              <w:t>3</w:t>
            </w:r>
          </w:p>
        </w:tc>
        <w:tc>
          <w:tcPr>
            <w:tcW w:w="1901"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pStyle w:val="21"/>
              <w:autoSpaceDE/>
              <w:ind w:firstLine="0"/>
              <w:jc w:val="center"/>
              <w:rPr>
                <w:sz w:val="24"/>
                <w:szCs w:val="24"/>
              </w:rPr>
            </w:pPr>
            <w:r w:rsidRPr="000107D5">
              <w:rPr>
                <w:sz w:val="24"/>
                <w:szCs w:val="24"/>
              </w:rPr>
              <w:t>4</w:t>
            </w:r>
          </w:p>
        </w:tc>
        <w:tc>
          <w:tcPr>
            <w:tcW w:w="1829"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pStyle w:val="21"/>
              <w:autoSpaceDE/>
              <w:ind w:firstLine="0"/>
              <w:jc w:val="center"/>
              <w:rPr>
                <w:sz w:val="24"/>
                <w:szCs w:val="24"/>
              </w:rPr>
            </w:pPr>
            <w:r w:rsidRPr="000107D5">
              <w:rPr>
                <w:sz w:val="24"/>
                <w:szCs w:val="24"/>
              </w:rPr>
              <w:t>5</w:t>
            </w:r>
          </w:p>
        </w:tc>
      </w:tr>
      <w:tr w:rsidR="00DB3270" w:rsidRPr="00EC3682" w:rsidTr="000107D5">
        <w:trPr>
          <w:trHeight w:val="379"/>
        </w:trPr>
        <w:tc>
          <w:tcPr>
            <w:tcW w:w="1677" w:type="dxa"/>
            <w:tcBorders>
              <w:top w:val="single" w:sz="4" w:space="0" w:color="auto"/>
              <w:left w:val="single" w:sz="4" w:space="0" w:color="auto"/>
              <w:bottom w:val="single" w:sz="4" w:space="0" w:color="auto"/>
              <w:right w:val="single" w:sz="4" w:space="0" w:color="auto"/>
            </w:tcBorders>
          </w:tcPr>
          <w:p w:rsidR="00DB3270" w:rsidRPr="00901932" w:rsidRDefault="00DB3270" w:rsidP="00DB3270">
            <w:pPr>
              <w:spacing w:before="120"/>
            </w:pPr>
            <w:r w:rsidRPr="00901932">
              <w:rPr>
                <w:lang w:val="uk-UA"/>
              </w:rPr>
              <w:t>Австрія</w:t>
            </w:r>
          </w:p>
        </w:tc>
        <w:tc>
          <w:tcPr>
            <w:tcW w:w="1665" w:type="dxa"/>
            <w:tcBorders>
              <w:top w:val="single" w:sz="4" w:space="0" w:color="auto"/>
              <w:left w:val="single" w:sz="4" w:space="0" w:color="auto"/>
              <w:bottom w:val="single" w:sz="4" w:space="0" w:color="auto"/>
              <w:right w:val="single" w:sz="4" w:space="0" w:color="auto"/>
            </w:tcBorders>
          </w:tcPr>
          <w:p w:rsidR="00DB3270" w:rsidRPr="00901932" w:rsidRDefault="00DB3270" w:rsidP="00DB3270">
            <w:r w:rsidRPr="00901932">
              <w:t>Інститут астрофізики Віденського університету</w:t>
            </w:r>
          </w:p>
          <w:p w:rsidR="00DB3270" w:rsidRPr="00901932" w:rsidRDefault="00DB3270" w:rsidP="00DB3270">
            <w:r w:rsidRPr="00901932">
              <w:t>(Відень)</w:t>
            </w:r>
          </w:p>
        </w:tc>
        <w:tc>
          <w:tcPr>
            <w:tcW w:w="3065" w:type="dxa"/>
            <w:tcBorders>
              <w:top w:val="single" w:sz="4" w:space="0" w:color="auto"/>
              <w:left w:val="single" w:sz="4" w:space="0" w:color="auto"/>
              <w:bottom w:val="single" w:sz="4" w:space="0" w:color="auto"/>
              <w:right w:val="single" w:sz="4" w:space="0" w:color="auto"/>
            </w:tcBorders>
          </w:tcPr>
          <w:p w:rsidR="00DB3270" w:rsidRPr="00901932" w:rsidRDefault="00DB3270" w:rsidP="00DB3270">
            <w:pPr>
              <w:spacing w:before="120"/>
            </w:pPr>
            <w:r w:rsidRPr="00901932">
              <w:rPr>
                <w:lang/>
              </w:rPr>
              <w:t>Міждисциплінарні дослідження</w:t>
            </w:r>
          </w:p>
        </w:tc>
        <w:tc>
          <w:tcPr>
            <w:tcW w:w="1901" w:type="dxa"/>
            <w:tcBorders>
              <w:top w:val="single" w:sz="4" w:space="0" w:color="auto"/>
              <w:left w:val="single" w:sz="4" w:space="0" w:color="auto"/>
              <w:bottom w:val="single" w:sz="4" w:space="0" w:color="auto"/>
              <w:right w:val="single" w:sz="4" w:space="0" w:color="auto"/>
            </w:tcBorders>
          </w:tcPr>
          <w:p w:rsidR="00DB3270" w:rsidRPr="00901932" w:rsidRDefault="00DB3270" w:rsidP="00DB3270">
            <w:pPr>
              <w:snapToGrid w:val="0"/>
              <w:spacing w:before="120"/>
              <w:rPr>
                <w:lang/>
              </w:rPr>
            </w:pPr>
          </w:p>
        </w:tc>
        <w:tc>
          <w:tcPr>
            <w:tcW w:w="1829" w:type="dxa"/>
            <w:tcBorders>
              <w:top w:val="single" w:sz="4" w:space="0" w:color="auto"/>
              <w:left w:val="single" w:sz="4" w:space="0" w:color="auto"/>
              <w:bottom w:val="single" w:sz="4" w:space="0" w:color="auto"/>
              <w:right w:val="single" w:sz="4" w:space="0" w:color="auto"/>
            </w:tcBorders>
          </w:tcPr>
          <w:p w:rsidR="00DB3270" w:rsidRDefault="00DB3270" w:rsidP="00DB3270">
            <w:pPr>
              <w:spacing w:before="120"/>
            </w:pPr>
            <w:r w:rsidRPr="00901932">
              <w:rPr>
                <w:lang w:val="uk-UA"/>
              </w:rPr>
              <w:t>наукова співпраця, наукове стажування працівників</w:t>
            </w:r>
          </w:p>
        </w:tc>
      </w:tr>
      <w:tr w:rsidR="000107D5" w:rsidRPr="00EC3682" w:rsidTr="000107D5">
        <w:trPr>
          <w:trHeight w:val="379"/>
        </w:trPr>
        <w:tc>
          <w:tcPr>
            <w:tcW w:w="1677" w:type="dxa"/>
            <w:tcBorders>
              <w:top w:val="single" w:sz="4" w:space="0" w:color="auto"/>
              <w:left w:val="single" w:sz="4" w:space="0" w:color="auto"/>
              <w:bottom w:val="single" w:sz="4" w:space="0" w:color="auto"/>
              <w:right w:val="single" w:sz="4" w:space="0" w:color="auto"/>
            </w:tcBorders>
            <w:vAlign w:val="center"/>
          </w:tcPr>
          <w:p w:rsidR="000107D5" w:rsidRPr="00596410" w:rsidRDefault="000107D5" w:rsidP="000107D5">
            <w:pPr>
              <w:autoSpaceDN w:val="0"/>
              <w:spacing w:before="120"/>
              <w:jc w:val="center"/>
              <w:rPr>
                <w:lang w:val="uk-UA"/>
              </w:rPr>
            </w:pPr>
            <w:r w:rsidRPr="00596410">
              <w:rPr>
                <w:sz w:val="22"/>
                <w:szCs w:val="22"/>
                <w:lang w:val="uk-UA"/>
              </w:rPr>
              <w:t>Великобританія</w:t>
            </w:r>
          </w:p>
        </w:tc>
        <w:tc>
          <w:tcPr>
            <w:tcW w:w="1665"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rPr>
                <w:lang w:val="en-US"/>
              </w:rPr>
            </w:pPr>
            <w:r w:rsidRPr="00596410">
              <w:rPr>
                <w:sz w:val="22"/>
                <w:szCs w:val="22"/>
                <w:lang w:val="uk-UA"/>
              </w:rPr>
              <w:t>Оксфордський університет</w:t>
            </w:r>
          </w:p>
        </w:tc>
        <w:tc>
          <w:tcPr>
            <w:tcW w:w="3065"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rPr>
                <w:lang w:val="uk-UA"/>
              </w:rPr>
            </w:pPr>
            <w:r w:rsidRPr="00596410">
              <w:rPr>
                <w:sz w:val="22"/>
                <w:szCs w:val="22"/>
                <w:lang w:val="en-US"/>
              </w:rPr>
              <w:t>Дослідження сцинтиляторів для реєстрації</w:t>
            </w:r>
            <w:r w:rsidRPr="00596410">
              <w:rPr>
                <w:sz w:val="22"/>
                <w:szCs w:val="22"/>
                <w:lang w:val="uk-UA"/>
              </w:rPr>
              <w:t xml:space="preserve"> іонізаційного випромінюваня при низькій температурі</w:t>
            </w:r>
          </w:p>
        </w:tc>
        <w:tc>
          <w:tcPr>
            <w:tcW w:w="1901"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rPr>
                <w:lang w:val="en-US"/>
              </w:rPr>
            </w:pPr>
          </w:p>
        </w:tc>
        <w:tc>
          <w:tcPr>
            <w:tcW w:w="1829"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rPr>
                <w:lang w:val="uk-UA"/>
              </w:rPr>
            </w:pPr>
            <w:r w:rsidRPr="00596410">
              <w:rPr>
                <w:sz w:val="22"/>
                <w:szCs w:val="22"/>
                <w:lang w:val="uk-UA"/>
              </w:rPr>
              <w:t>1 спільна наукова стаття</w:t>
            </w:r>
          </w:p>
        </w:tc>
      </w:tr>
      <w:tr w:rsidR="000107D5" w:rsidRPr="00EC3682" w:rsidTr="000107D5">
        <w:trPr>
          <w:trHeight w:val="379"/>
        </w:trPr>
        <w:tc>
          <w:tcPr>
            <w:tcW w:w="1677" w:type="dxa"/>
            <w:tcBorders>
              <w:top w:val="single" w:sz="4" w:space="0" w:color="auto"/>
              <w:left w:val="single" w:sz="4" w:space="0" w:color="auto"/>
              <w:bottom w:val="single" w:sz="4" w:space="0" w:color="auto"/>
              <w:right w:val="single" w:sz="4" w:space="0" w:color="auto"/>
            </w:tcBorders>
          </w:tcPr>
          <w:p w:rsidR="000107D5" w:rsidRPr="00B45002" w:rsidRDefault="000107D5" w:rsidP="000107D5">
            <w:pPr>
              <w:keepNext/>
              <w:autoSpaceDN w:val="0"/>
              <w:spacing w:before="120"/>
              <w:jc w:val="center"/>
              <w:rPr>
                <w:lang w:val="uk-UA"/>
              </w:rPr>
            </w:pPr>
            <w:r>
              <w:rPr>
                <w:lang w:val="uk-UA"/>
              </w:rPr>
              <w:lastRenderedPageBreak/>
              <w:t xml:space="preserve">Польща </w:t>
            </w:r>
          </w:p>
        </w:tc>
        <w:tc>
          <w:tcPr>
            <w:tcW w:w="1665" w:type="dxa"/>
            <w:tcBorders>
              <w:top w:val="single" w:sz="4" w:space="0" w:color="auto"/>
              <w:left w:val="single" w:sz="4" w:space="0" w:color="auto"/>
              <w:bottom w:val="single" w:sz="4" w:space="0" w:color="auto"/>
              <w:right w:val="single" w:sz="4" w:space="0" w:color="auto"/>
            </w:tcBorders>
          </w:tcPr>
          <w:p w:rsidR="000107D5" w:rsidRPr="00B45002" w:rsidRDefault="000107D5" w:rsidP="000107D5">
            <w:pPr>
              <w:keepNext/>
              <w:autoSpaceDN w:val="0"/>
              <w:spacing w:before="120"/>
              <w:jc w:val="center"/>
              <w:rPr>
                <w:lang w:val="uk-UA"/>
              </w:rPr>
            </w:pPr>
            <w:r>
              <w:rPr>
                <w:lang w:val="uk-UA"/>
              </w:rPr>
              <w:t>Кошалінський технологічний університет</w:t>
            </w:r>
          </w:p>
        </w:tc>
        <w:tc>
          <w:tcPr>
            <w:tcW w:w="3065" w:type="dxa"/>
            <w:tcBorders>
              <w:top w:val="single" w:sz="4" w:space="0" w:color="auto"/>
              <w:left w:val="single" w:sz="4" w:space="0" w:color="auto"/>
              <w:bottom w:val="single" w:sz="4" w:space="0" w:color="auto"/>
              <w:right w:val="single" w:sz="4" w:space="0" w:color="auto"/>
            </w:tcBorders>
          </w:tcPr>
          <w:p w:rsidR="000107D5" w:rsidRPr="00BA2E42" w:rsidRDefault="000107D5" w:rsidP="000107D5">
            <w:pPr>
              <w:keepNext/>
              <w:autoSpaceDN w:val="0"/>
              <w:spacing w:before="120"/>
              <w:jc w:val="center"/>
              <w:rPr>
                <w:lang w:val="uk-UA"/>
              </w:rPr>
            </w:pPr>
            <w:r w:rsidRPr="004E2FBD">
              <w:rPr>
                <w:shd w:val="clear" w:color="auto" w:fill="FFFFFF"/>
                <w:lang w:val="uk-UA"/>
              </w:rPr>
              <w:t>Оцінкачас</w:t>
            </w:r>
            <w:r w:rsidRPr="00FB69A6">
              <w:rPr>
                <w:shd w:val="clear" w:color="auto" w:fill="FFFFFF"/>
                <w:lang w:val="uk-UA"/>
              </w:rPr>
              <w:t xml:space="preserve">ів релаксації із врахуванням автокореляційцних </w:t>
            </w:r>
            <w:r w:rsidRPr="00FB69A6">
              <w:rPr>
                <w:shd w:val="clear" w:color="auto" w:fill="FFFFFF"/>
              </w:rPr>
              <w:t> </w:t>
            </w:r>
            <w:r w:rsidRPr="00FB69A6">
              <w:rPr>
                <w:shd w:val="clear" w:color="auto" w:fill="FFFFFF"/>
                <w:lang w:val="uk-UA"/>
              </w:rPr>
              <w:t>функцій</w:t>
            </w:r>
          </w:p>
        </w:tc>
        <w:tc>
          <w:tcPr>
            <w:tcW w:w="1901" w:type="dxa"/>
            <w:tcBorders>
              <w:top w:val="single" w:sz="4" w:space="0" w:color="auto"/>
              <w:left w:val="single" w:sz="4" w:space="0" w:color="auto"/>
              <w:bottom w:val="single" w:sz="4" w:space="0" w:color="auto"/>
              <w:right w:val="single" w:sz="4" w:space="0" w:color="auto"/>
            </w:tcBorders>
          </w:tcPr>
          <w:p w:rsidR="000107D5" w:rsidRPr="004E2FBD" w:rsidRDefault="000107D5" w:rsidP="000107D5">
            <w:pPr>
              <w:keepNext/>
              <w:autoSpaceDN w:val="0"/>
              <w:spacing w:before="120"/>
              <w:jc w:val="center"/>
              <w:rPr>
                <w:lang w:val="uk-UA"/>
              </w:rPr>
            </w:pPr>
          </w:p>
        </w:tc>
        <w:tc>
          <w:tcPr>
            <w:tcW w:w="1829" w:type="dxa"/>
            <w:tcBorders>
              <w:top w:val="single" w:sz="4" w:space="0" w:color="auto"/>
              <w:left w:val="single" w:sz="4" w:space="0" w:color="auto"/>
              <w:bottom w:val="single" w:sz="4" w:space="0" w:color="auto"/>
              <w:right w:val="single" w:sz="4" w:space="0" w:color="auto"/>
            </w:tcBorders>
          </w:tcPr>
          <w:p w:rsidR="000107D5" w:rsidRPr="00FB69A6" w:rsidRDefault="000107D5" w:rsidP="000107D5">
            <w:pPr>
              <w:keepNext/>
              <w:autoSpaceDN w:val="0"/>
              <w:spacing w:before="120"/>
              <w:jc w:val="center"/>
              <w:rPr>
                <w:lang w:val="uk-UA"/>
              </w:rPr>
            </w:pPr>
            <w:r>
              <w:rPr>
                <w:lang w:val="uk-UA"/>
              </w:rPr>
              <w:t>Наукові публікації</w:t>
            </w:r>
          </w:p>
        </w:tc>
      </w:tr>
      <w:tr w:rsidR="000107D5" w:rsidRPr="00EC3682" w:rsidTr="000107D5">
        <w:trPr>
          <w:trHeight w:val="379"/>
        </w:trPr>
        <w:tc>
          <w:tcPr>
            <w:tcW w:w="1677" w:type="dxa"/>
            <w:tcBorders>
              <w:top w:val="single" w:sz="4" w:space="0" w:color="auto"/>
              <w:left w:val="single" w:sz="4" w:space="0" w:color="auto"/>
              <w:bottom w:val="single" w:sz="4" w:space="0" w:color="auto"/>
              <w:right w:val="single" w:sz="4" w:space="0" w:color="auto"/>
            </w:tcBorders>
          </w:tcPr>
          <w:p w:rsidR="000107D5" w:rsidRDefault="000107D5" w:rsidP="000107D5">
            <w:pPr>
              <w:keepNext/>
              <w:autoSpaceDN w:val="0"/>
              <w:spacing w:before="120"/>
              <w:jc w:val="center"/>
              <w:rPr>
                <w:lang w:val="uk-UA"/>
              </w:rPr>
            </w:pPr>
            <w:r>
              <w:rPr>
                <w:lang w:val="uk-UA"/>
              </w:rPr>
              <w:t>Польща</w:t>
            </w:r>
          </w:p>
        </w:tc>
        <w:tc>
          <w:tcPr>
            <w:tcW w:w="1665" w:type="dxa"/>
            <w:tcBorders>
              <w:top w:val="single" w:sz="4" w:space="0" w:color="auto"/>
              <w:left w:val="single" w:sz="4" w:space="0" w:color="auto"/>
              <w:bottom w:val="single" w:sz="4" w:space="0" w:color="auto"/>
              <w:right w:val="single" w:sz="4" w:space="0" w:color="auto"/>
            </w:tcBorders>
          </w:tcPr>
          <w:p w:rsidR="000107D5" w:rsidRPr="000A6BC4" w:rsidRDefault="000107D5" w:rsidP="000107D5">
            <w:pPr>
              <w:keepNext/>
              <w:autoSpaceDN w:val="0"/>
              <w:spacing w:before="120"/>
              <w:jc w:val="center"/>
              <w:rPr>
                <w:lang w:val="uk-UA"/>
              </w:rPr>
            </w:pPr>
            <w:r>
              <w:rPr>
                <w:lang w:val="uk-UA"/>
              </w:rPr>
              <w:t>Університет імені Яна Длугоша в Ченстохові</w:t>
            </w:r>
          </w:p>
        </w:tc>
        <w:tc>
          <w:tcPr>
            <w:tcW w:w="3065" w:type="dxa"/>
            <w:tcBorders>
              <w:top w:val="single" w:sz="4" w:space="0" w:color="auto"/>
              <w:left w:val="single" w:sz="4" w:space="0" w:color="auto"/>
              <w:bottom w:val="single" w:sz="4" w:space="0" w:color="auto"/>
              <w:right w:val="single" w:sz="4" w:space="0" w:color="auto"/>
            </w:tcBorders>
          </w:tcPr>
          <w:p w:rsidR="000107D5" w:rsidRPr="00794D53" w:rsidRDefault="000107D5" w:rsidP="000107D5">
            <w:pPr>
              <w:keepNext/>
              <w:autoSpaceDN w:val="0"/>
              <w:spacing w:before="120"/>
              <w:jc w:val="center"/>
              <w:rPr>
                <w:shd w:val="clear" w:color="auto" w:fill="FFFFFF"/>
                <w:lang w:val="uk-UA"/>
              </w:rPr>
            </w:pPr>
            <w:r>
              <w:rPr>
                <w:shd w:val="clear" w:color="auto" w:fill="FFFFFF"/>
                <w:lang w:val="uk-UA"/>
              </w:rPr>
              <w:t>Синтез та люмінесцентні властивості нових фосфорів</w:t>
            </w:r>
          </w:p>
        </w:tc>
        <w:tc>
          <w:tcPr>
            <w:tcW w:w="1901" w:type="dxa"/>
            <w:tcBorders>
              <w:top w:val="single" w:sz="4" w:space="0" w:color="auto"/>
              <w:left w:val="single" w:sz="4" w:space="0" w:color="auto"/>
              <w:bottom w:val="single" w:sz="4" w:space="0" w:color="auto"/>
              <w:right w:val="single" w:sz="4" w:space="0" w:color="auto"/>
            </w:tcBorders>
          </w:tcPr>
          <w:p w:rsidR="000107D5" w:rsidRPr="004E2FBD" w:rsidRDefault="000107D5" w:rsidP="000107D5">
            <w:pPr>
              <w:keepNext/>
              <w:autoSpaceDN w:val="0"/>
              <w:spacing w:before="120"/>
              <w:jc w:val="center"/>
              <w:rPr>
                <w:lang w:val="uk-UA"/>
              </w:rPr>
            </w:pPr>
            <w:r>
              <w:rPr>
                <w:rFonts w:eastAsia="MS Mincho"/>
                <w:lang w:val="uk-UA"/>
              </w:rPr>
              <w:t xml:space="preserve">Дослідницький грантУніверситету ім. Яна Длугоша </w:t>
            </w:r>
            <w:r w:rsidRPr="004E2FBD">
              <w:rPr>
                <w:rFonts w:eastAsia="MS Mincho"/>
                <w:lang w:val="uk-UA"/>
              </w:rPr>
              <w:t>„</w:t>
            </w:r>
            <w:r w:rsidRPr="002D5515">
              <w:rPr>
                <w:rFonts w:eastAsia="MS Mincho"/>
                <w:lang w:val="en-US"/>
              </w:rPr>
              <w:t>Youngscientists</w:t>
            </w:r>
            <w:r w:rsidRPr="004E2FBD">
              <w:rPr>
                <w:rFonts w:eastAsia="MS Mincho"/>
                <w:lang w:val="uk-UA"/>
              </w:rPr>
              <w:t>-201</w:t>
            </w:r>
            <w:r>
              <w:rPr>
                <w:rFonts w:eastAsia="MS Mincho"/>
                <w:lang w:val="uk-UA"/>
              </w:rPr>
              <w:t>8</w:t>
            </w:r>
            <w:r w:rsidRPr="004E2FBD">
              <w:rPr>
                <w:rFonts w:eastAsia="MS Mincho"/>
                <w:lang w:val="uk-UA"/>
              </w:rPr>
              <w:t>”</w:t>
            </w:r>
          </w:p>
        </w:tc>
        <w:tc>
          <w:tcPr>
            <w:tcW w:w="1829" w:type="dxa"/>
            <w:tcBorders>
              <w:top w:val="single" w:sz="4" w:space="0" w:color="auto"/>
              <w:left w:val="single" w:sz="4" w:space="0" w:color="auto"/>
              <w:bottom w:val="single" w:sz="4" w:space="0" w:color="auto"/>
              <w:right w:val="single" w:sz="4" w:space="0" w:color="auto"/>
            </w:tcBorders>
          </w:tcPr>
          <w:p w:rsidR="000107D5" w:rsidRDefault="000107D5" w:rsidP="000107D5">
            <w:pPr>
              <w:keepNext/>
              <w:autoSpaceDN w:val="0"/>
              <w:spacing w:before="120"/>
              <w:jc w:val="center"/>
              <w:rPr>
                <w:lang w:val="uk-UA"/>
              </w:rPr>
            </w:pPr>
            <w:r>
              <w:rPr>
                <w:lang w:val="uk-UA"/>
              </w:rPr>
              <w:t>Наукові публікації</w:t>
            </w:r>
          </w:p>
        </w:tc>
      </w:tr>
      <w:tr w:rsidR="000107D5" w:rsidRPr="00596410" w:rsidTr="000107D5">
        <w:trPr>
          <w:trHeight w:val="379"/>
        </w:trPr>
        <w:tc>
          <w:tcPr>
            <w:tcW w:w="1677" w:type="dxa"/>
            <w:tcBorders>
              <w:top w:val="single" w:sz="4" w:space="0" w:color="auto"/>
              <w:left w:val="single" w:sz="4" w:space="0" w:color="auto"/>
              <w:bottom w:val="single" w:sz="4" w:space="0" w:color="auto"/>
              <w:right w:val="single" w:sz="4" w:space="0" w:color="auto"/>
            </w:tcBorders>
            <w:vAlign w:val="center"/>
          </w:tcPr>
          <w:p w:rsidR="000107D5" w:rsidRPr="00596410" w:rsidRDefault="000107D5" w:rsidP="000107D5">
            <w:pPr>
              <w:autoSpaceDN w:val="0"/>
              <w:spacing w:before="120"/>
              <w:jc w:val="center"/>
              <w:rPr>
                <w:lang w:val="uk-UA"/>
              </w:rPr>
            </w:pPr>
            <w:r w:rsidRPr="00596410">
              <w:rPr>
                <w:sz w:val="22"/>
                <w:szCs w:val="22"/>
                <w:lang/>
              </w:rPr>
              <w:t>Польща</w:t>
            </w:r>
          </w:p>
        </w:tc>
        <w:tc>
          <w:tcPr>
            <w:tcW w:w="1665"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rPr>
                <w:lang w:val="uk-UA"/>
              </w:rPr>
            </w:pPr>
            <w:r w:rsidRPr="00596410">
              <w:rPr>
                <w:sz w:val="22"/>
                <w:szCs w:val="22"/>
                <w:lang/>
              </w:rPr>
              <w:t>Вроцлавський університет</w:t>
            </w:r>
          </w:p>
        </w:tc>
        <w:tc>
          <w:tcPr>
            <w:tcW w:w="3065"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pPr>
            <w:r w:rsidRPr="00596410">
              <w:rPr>
                <w:sz w:val="22"/>
                <w:szCs w:val="22"/>
                <w:lang w:val="uk-UA"/>
              </w:rPr>
              <w:t>Д</w:t>
            </w:r>
            <w:r w:rsidRPr="00596410">
              <w:rPr>
                <w:sz w:val="22"/>
                <w:szCs w:val="22"/>
              </w:rPr>
              <w:t>ослідження природи фазових переходів і особливостей структури кристалів ІРАССС</w:t>
            </w:r>
          </w:p>
        </w:tc>
        <w:tc>
          <w:tcPr>
            <w:tcW w:w="1901"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pStyle w:val="a3"/>
              <w:autoSpaceDE/>
              <w:jc w:val="center"/>
              <w:rPr>
                <w:color w:val="000000"/>
              </w:rPr>
            </w:pPr>
            <w:r w:rsidRPr="00596410">
              <w:rPr>
                <w:color w:val="000000"/>
                <w:sz w:val="22"/>
                <w:szCs w:val="22"/>
              </w:rPr>
              <w:t>Договір про співпрацю від</w:t>
            </w:r>
          </w:p>
          <w:p w:rsidR="000107D5" w:rsidRPr="00596410" w:rsidRDefault="000107D5" w:rsidP="000107D5">
            <w:pPr>
              <w:keepNext/>
              <w:autoSpaceDN w:val="0"/>
              <w:jc w:val="center"/>
            </w:pPr>
            <w:r w:rsidRPr="00596410">
              <w:rPr>
                <w:color w:val="000000"/>
                <w:sz w:val="22"/>
                <w:szCs w:val="22"/>
              </w:rPr>
              <w:t>30.06.1994 р.</w:t>
            </w:r>
          </w:p>
        </w:tc>
        <w:tc>
          <w:tcPr>
            <w:tcW w:w="1829"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pPr>
            <w:r w:rsidRPr="00596410">
              <w:rPr>
                <w:sz w:val="22"/>
                <w:szCs w:val="22"/>
                <w:lang w:val="en-US"/>
              </w:rPr>
              <w:t>C</w:t>
            </w:r>
            <w:r w:rsidRPr="00596410">
              <w:rPr>
                <w:sz w:val="22"/>
                <w:szCs w:val="22"/>
                <w:lang w:val="uk-UA"/>
              </w:rPr>
              <w:t>тажування співробітників</w:t>
            </w:r>
            <w:r w:rsidRPr="00596410">
              <w:rPr>
                <w:sz w:val="22"/>
                <w:szCs w:val="22"/>
              </w:rPr>
              <w:t>;</w:t>
            </w:r>
          </w:p>
          <w:p w:rsidR="000107D5" w:rsidRPr="00596410" w:rsidRDefault="000107D5" w:rsidP="000107D5">
            <w:pPr>
              <w:keepNext/>
              <w:autoSpaceDN w:val="0"/>
              <w:spacing w:before="120"/>
              <w:jc w:val="center"/>
            </w:pPr>
            <w:r w:rsidRPr="00596410">
              <w:rPr>
                <w:sz w:val="22"/>
                <w:szCs w:val="22"/>
                <w:lang w:val="uk-UA"/>
              </w:rPr>
              <w:t>3 спільні наукові статті</w:t>
            </w:r>
            <w:r w:rsidRPr="00596410">
              <w:rPr>
                <w:sz w:val="22"/>
                <w:szCs w:val="22"/>
              </w:rPr>
              <w:t>;</w:t>
            </w:r>
          </w:p>
          <w:p w:rsidR="000107D5" w:rsidRPr="00596410" w:rsidRDefault="000107D5" w:rsidP="000107D5">
            <w:pPr>
              <w:keepNext/>
              <w:autoSpaceDN w:val="0"/>
              <w:spacing w:before="120"/>
              <w:jc w:val="center"/>
              <w:rPr>
                <w:lang w:val="en-US"/>
              </w:rPr>
            </w:pPr>
            <w:r w:rsidRPr="00596410">
              <w:rPr>
                <w:sz w:val="22"/>
                <w:szCs w:val="22"/>
                <w:lang/>
              </w:rPr>
              <w:t>1 спільні тези</w:t>
            </w:r>
          </w:p>
        </w:tc>
      </w:tr>
      <w:tr w:rsidR="000107D5" w:rsidRPr="00596410" w:rsidTr="000107D5">
        <w:trPr>
          <w:trHeight w:val="379"/>
        </w:trPr>
        <w:tc>
          <w:tcPr>
            <w:tcW w:w="1677" w:type="dxa"/>
            <w:tcBorders>
              <w:top w:val="single" w:sz="4" w:space="0" w:color="auto"/>
              <w:left w:val="single" w:sz="4" w:space="0" w:color="auto"/>
              <w:bottom w:val="single" w:sz="4" w:space="0" w:color="auto"/>
              <w:right w:val="single" w:sz="4" w:space="0" w:color="auto"/>
            </w:tcBorders>
            <w:vAlign w:val="center"/>
          </w:tcPr>
          <w:p w:rsidR="000107D5" w:rsidRPr="00596410" w:rsidRDefault="000107D5" w:rsidP="000107D5">
            <w:pPr>
              <w:autoSpaceDN w:val="0"/>
              <w:spacing w:before="120"/>
              <w:jc w:val="center"/>
              <w:rPr>
                <w:lang w:val="uk-UA"/>
              </w:rPr>
            </w:pPr>
            <w:r w:rsidRPr="00596410">
              <w:rPr>
                <w:sz w:val="22"/>
                <w:szCs w:val="22"/>
                <w:lang/>
              </w:rPr>
              <w:t>Польща</w:t>
            </w:r>
          </w:p>
        </w:tc>
        <w:tc>
          <w:tcPr>
            <w:tcW w:w="1665"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rPr>
                <w:lang w:val="uk-UA"/>
              </w:rPr>
            </w:pPr>
            <w:r w:rsidRPr="00596410">
              <w:rPr>
                <w:color w:val="000000"/>
                <w:sz w:val="22"/>
                <w:szCs w:val="22"/>
              </w:rPr>
              <w:t>Інститут фізики високих тисків</w:t>
            </w:r>
            <w:r w:rsidRPr="00596410">
              <w:rPr>
                <w:color w:val="000000"/>
                <w:sz w:val="22"/>
                <w:szCs w:val="22"/>
                <w:lang w:val="uk-UA"/>
              </w:rPr>
              <w:t xml:space="preserve"> ПАН</w:t>
            </w:r>
          </w:p>
        </w:tc>
        <w:tc>
          <w:tcPr>
            <w:tcW w:w="3065"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pPr>
            <w:r w:rsidRPr="00596410">
              <w:rPr>
                <w:sz w:val="22"/>
                <w:szCs w:val="22"/>
              </w:rPr>
              <w:t xml:space="preserve">Вирощування і дослідження властивостей </w:t>
            </w:r>
            <w:r w:rsidRPr="00596410">
              <w:rPr>
                <w:sz w:val="22"/>
                <w:szCs w:val="22"/>
                <w:lang w:val="uk-UA"/>
              </w:rPr>
              <w:t xml:space="preserve">гетероструктур на основі </w:t>
            </w:r>
            <w:r w:rsidRPr="00596410">
              <w:rPr>
                <w:sz w:val="22"/>
                <w:szCs w:val="22"/>
                <w:lang w:val="en-US"/>
              </w:rPr>
              <w:t>ZnO</w:t>
            </w:r>
            <w:r w:rsidRPr="00596410">
              <w:rPr>
                <w:sz w:val="22"/>
                <w:szCs w:val="22"/>
              </w:rPr>
              <w:t>/GaN</w:t>
            </w:r>
          </w:p>
        </w:tc>
        <w:tc>
          <w:tcPr>
            <w:tcW w:w="1901"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pPr>
          </w:p>
        </w:tc>
        <w:tc>
          <w:tcPr>
            <w:tcW w:w="1829"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rPr>
                <w:lang w:val="uk-UA"/>
              </w:rPr>
            </w:pPr>
            <w:r w:rsidRPr="00596410">
              <w:rPr>
                <w:sz w:val="22"/>
                <w:szCs w:val="22"/>
                <w:lang w:val="en-US"/>
              </w:rPr>
              <w:t>C</w:t>
            </w:r>
            <w:r w:rsidRPr="00596410">
              <w:rPr>
                <w:sz w:val="22"/>
                <w:szCs w:val="22"/>
                <w:lang w:val="uk-UA"/>
              </w:rPr>
              <w:t>тажування аспірантів</w:t>
            </w:r>
          </w:p>
          <w:p w:rsidR="000107D5" w:rsidRPr="00596410" w:rsidRDefault="000107D5" w:rsidP="000107D5">
            <w:pPr>
              <w:keepNext/>
              <w:autoSpaceDN w:val="0"/>
              <w:spacing w:before="120"/>
              <w:jc w:val="center"/>
            </w:pPr>
            <w:r w:rsidRPr="00596410">
              <w:rPr>
                <w:sz w:val="22"/>
                <w:szCs w:val="22"/>
              </w:rPr>
              <w:t xml:space="preserve">2 </w:t>
            </w:r>
            <w:r w:rsidRPr="00596410">
              <w:rPr>
                <w:sz w:val="22"/>
                <w:szCs w:val="22"/>
                <w:lang w:val="uk-UA"/>
              </w:rPr>
              <w:t>спільні наукові статті</w:t>
            </w:r>
            <w:r w:rsidRPr="00596410">
              <w:rPr>
                <w:sz w:val="22"/>
                <w:szCs w:val="22"/>
              </w:rPr>
              <w:t>;</w:t>
            </w:r>
          </w:p>
          <w:p w:rsidR="000107D5" w:rsidRPr="00596410" w:rsidRDefault="000107D5" w:rsidP="000107D5">
            <w:pPr>
              <w:keepNext/>
              <w:autoSpaceDN w:val="0"/>
              <w:spacing w:before="120"/>
              <w:jc w:val="center"/>
              <w:rPr>
                <w:lang w:val="uk-UA"/>
              </w:rPr>
            </w:pPr>
            <w:r w:rsidRPr="00596410">
              <w:rPr>
                <w:sz w:val="22"/>
                <w:szCs w:val="22"/>
              </w:rPr>
              <w:t>3</w:t>
            </w:r>
            <w:r w:rsidRPr="00596410">
              <w:rPr>
                <w:sz w:val="22"/>
                <w:szCs w:val="22"/>
                <w:lang/>
              </w:rPr>
              <w:t>спільні</w:t>
            </w:r>
            <w:r w:rsidRPr="00596410">
              <w:rPr>
                <w:sz w:val="22"/>
                <w:szCs w:val="22"/>
                <w:lang w:val="uk-UA"/>
              </w:rPr>
              <w:t xml:space="preserve">тези </w:t>
            </w:r>
          </w:p>
        </w:tc>
      </w:tr>
      <w:tr w:rsidR="000107D5" w:rsidRPr="00901932" w:rsidTr="00C85396">
        <w:trPr>
          <w:trHeight w:val="379"/>
        </w:trPr>
        <w:tc>
          <w:tcPr>
            <w:tcW w:w="1677" w:type="dxa"/>
            <w:tcBorders>
              <w:top w:val="single" w:sz="4" w:space="0" w:color="auto"/>
              <w:left w:val="single" w:sz="4" w:space="0" w:color="auto"/>
              <w:bottom w:val="single" w:sz="4" w:space="0" w:color="auto"/>
              <w:right w:val="single" w:sz="4" w:space="0" w:color="auto"/>
            </w:tcBorders>
          </w:tcPr>
          <w:p w:rsidR="000107D5" w:rsidRPr="00901932" w:rsidRDefault="000107D5" w:rsidP="00C85396">
            <w:pPr>
              <w:spacing w:before="120"/>
            </w:pPr>
            <w:r w:rsidRPr="00901932">
              <w:rPr>
                <w:lang w:val="uk-UA"/>
              </w:rPr>
              <w:t>Словаччина</w:t>
            </w:r>
          </w:p>
        </w:tc>
        <w:tc>
          <w:tcPr>
            <w:tcW w:w="1665" w:type="dxa"/>
            <w:tcBorders>
              <w:top w:val="single" w:sz="4" w:space="0" w:color="auto"/>
              <w:left w:val="single" w:sz="4" w:space="0" w:color="auto"/>
              <w:bottom w:val="single" w:sz="4" w:space="0" w:color="auto"/>
              <w:right w:val="single" w:sz="4" w:space="0" w:color="auto"/>
            </w:tcBorders>
          </w:tcPr>
          <w:p w:rsidR="000107D5" w:rsidRPr="00901932" w:rsidRDefault="000107D5" w:rsidP="00C85396">
            <w:r w:rsidRPr="00901932">
              <w:t>Вігорлатська обсерваторія</w:t>
            </w:r>
          </w:p>
          <w:p w:rsidR="000107D5" w:rsidRPr="00901932" w:rsidRDefault="000107D5" w:rsidP="00C85396">
            <w:r w:rsidRPr="00901932">
              <w:t>(Гуменне)</w:t>
            </w:r>
          </w:p>
        </w:tc>
        <w:tc>
          <w:tcPr>
            <w:tcW w:w="3065" w:type="dxa"/>
            <w:tcBorders>
              <w:top w:val="single" w:sz="4" w:space="0" w:color="auto"/>
              <w:left w:val="single" w:sz="4" w:space="0" w:color="auto"/>
              <w:bottom w:val="single" w:sz="4" w:space="0" w:color="auto"/>
              <w:right w:val="single" w:sz="4" w:space="0" w:color="auto"/>
            </w:tcBorders>
          </w:tcPr>
          <w:p w:rsidR="000107D5" w:rsidRPr="00901932" w:rsidRDefault="000107D5" w:rsidP="00C85396">
            <w:pPr>
              <w:spacing w:before="120"/>
            </w:pPr>
            <w:r w:rsidRPr="00901932">
              <w:rPr>
                <w:lang/>
              </w:rPr>
              <w:t>Міждисциплінарні дослідження</w:t>
            </w:r>
          </w:p>
        </w:tc>
        <w:tc>
          <w:tcPr>
            <w:tcW w:w="1901" w:type="dxa"/>
            <w:tcBorders>
              <w:top w:val="single" w:sz="4" w:space="0" w:color="auto"/>
              <w:left w:val="single" w:sz="4" w:space="0" w:color="auto"/>
              <w:bottom w:val="single" w:sz="4" w:space="0" w:color="auto"/>
              <w:right w:val="single" w:sz="4" w:space="0" w:color="auto"/>
            </w:tcBorders>
          </w:tcPr>
          <w:p w:rsidR="000107D5" w:rsidRPr="00901932" w:rsidRDefault="000107D5" w:rsidP="00C85396">
            <w:pPr>
              <w:snapToGrid w:val="0"/>
              <w:spacing w:before="120"/>
              <w:rPr>
                <w:lang/>
              </w:rPr>
            </w:pPr>
          </w:p>
        </w:tc>
        <w:tc>
          <w:tcPr>
            <w:tcW w:w="1829" w:type="dxa"/>
            <w:tcBorders>
              <w:top w:val="single" w:sz="4" w:space="0" w:color="auto"/>
              <w:left w:val="single" w:sz="4" w:space="0" w:color="auto"/>
              <w:bottom w:val="single" w:sz="4" w:space="0" w:color="auto"/>
              <w:right w:val="single" w:sz="4" w:space="0" w:color="auto"/>
            </w:tcBorders>
          </w:tcPr>
          <w:p w:rsidR="000107D5" w:rsidRPr="00901932" w:rsidRDefault="000107D5" w:rsidP="000107D5">
            <w:pPr>
              <w:spacing w:before="120"/>
              <w:rPr>
                <w:lang w:val="uk-UA"/>
              </w:rPr>
            </w:pPr>
            <w:r w:rsidRPr="00901932">
              <w:rPr>
                <w:lang w:val="uk-UA"/>
              </w:rPr>
              <w:t>стажування студентів; наукова співпраця</w:t>
            </w:r>
          </w:p>
        </w:tc>
      </w:tr>
      <w:tr w:rsidR="000107D5" w:rsidRPr="00EC3682" w:rsidTr="000107D5">
        <w:trPr>
          <w:trHeight w:val="379"/>
        </w:trPr>
        <w:tc>
          <w:tcPr>
            <w:tcW w:w="1677" w:type="dxa"/>
            <w:tcBorders>
              <w:top w:val="single" w:sz="4" w:space="0" w:color="auto"/>
              <w:left w:val="single" w:sz="4" w:space="0" w:color="auto"/>
              <w:bottom w:val="single" w:sz="4" w:space="0" w:color="auto"/>
              <w:right w:val="single" w:sz="4" w:space="0" w:color="auto"/>
            </w:tcBorders>
            <w:vAlign w:val="center"/>
          </w:tcPr>
          <w:p w:rsidR="000107D5" w:rsidRPr="00596410" w:rsidRDefault="000107D5" w:rsidP="000107D5">
            <w:pPr>
              <w:autoSpaceDN w:val="0"/>
              <w:spacing w:before="120"/>
              <w:jc w:val="center"/>
              <w:rPr>
                <w:lang/>
              </w:rPr>
            </w:pPr>
            <w:r w:rsidRPr="00596410">
              <w:rPr>
                <w:color w:val="000000"/>
                <w:sz w:val="22"/>
                <w:szCs w:val="22"/>
                <w:lang w:val="uk-UA"/>
              </w:rPr>
              <w:t>Франція</w:t>
            </w:r>
          </w:p>
        </w:tc>
        <w:tc>
          <w:tcPr>
            <w:tcW w:w="1665"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pPr>
            <w:r w:rsidRPr="00596410">
              <w:rPr>
                <w:color w:val="000000"/>
                <w:sz w:val="22"/>
                <w:szCs w:val="22"/>
              </w:rPr>
              <w:t>Університет м. Анже</w:t>
            </w:r>
          </w:p>
        </w:tc>
        <w:tc>
          <w:tcPr>
            <w:tcW w:w="3065"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pPr>
            <w:r w:rsidRPr="00596410">
              <w:rPr>
                <w:sz w:val="22"/>
                <w:szCs w:val="22"/>
              </w:rPr>
              <w:t xml:space="preserve">Дослідження нелінійно-оптичних властивостей оксидних матеріалів </w:t>
            </w:r>
            <w:r w:rsidRPr="00596410">
              <w:rPr>
                <w:sz w:val="22"/>
                <w:szCs w:val="22"/>
              </w:rPr>
              <w:tab/>
            </w:r>
          </w:p>
        </w:tc>
        <w:tc>
          <w:tcPr>
            <w:tcW w:w="1901" w:type="dxa"/>
            <w:tcBorders>
              <w:top w:val="single" w:sz="4" w:space="0" w:color="auto"/>
              <w:left w:val="single" w:sz="4" w:space="0" w:color="auto"/>
              <w:bottom w:val="single" w:sz="4" w:space="0" w:color="auto"/>
              <w:right w:val="single" w:sz="4" w:space="0" w:color="auto"/>
            </w:tcBorders>
          </w:tcPr>
          <w:p w:rsidR="000107D5" w:rsidRPr="00596410" w:rsidRDefault="000107D5" w:rsidP="000107D5">
            <w:pPr>
              <w:keepNext/>
              <w:autoSpaceDN w:val="0"/>
              <w:spacing w:before="120"/>
              <w:jc w:val="center"/>
            </w:pPr>
            <w:r w:rsidRPr="00596410">
              <w:rPr>
                <w:sz w:val="22"/>
                <w:szCs w:val="22"/>
              </w:rPr>
              <w:t>Договір про співпрацю від 19.09.1991 р.</w:t>
            </w:r>
          </w:p>
        </w:tc>
        <w:tc>
          <w:tcPr>
            <w:tcW w:w="1829" w:type="dxa"/>
            <w:tcBorders>
              <w:top w:val="single" w:sz="4" w:space="0" w:color="auto"/>
              <w:left w:val="single" w:sz="4" w:space="0" w:color="auto"/>
              <w:bottom w:val="single" w:sz="4" w:space="0" w:color="auto"/>
              <w:right w:val="single" w:sz="4" w:space="0" w:color="auto"/>
            </w:tcBorders>
          </w:tcPr>
          <w:p w:rsidR="000107D5" w:rsidRPr="00F73C04" w:rsidRDefault="000107D5" w:rsidP="000107D5">
            <w:pPr>
              <w:keepNext/>
              <w:autoSpaceDN w:val="0"/>
              <w:spacing w:before="120"/>
              <w:jc w:val="center"/>
              <w:rPr>
                <w:lang w:val="en-US"/>
              </w:rPr>
            </w:pPr>
            <w:r w:rsidRPr="00596410">
              <w:rPr>
                <w:sz w:val="22"/>
                <w:szCs w:val="22"/>
                <w:lang w:val="en-US"/>
              </w:rPr>
              <w:t xml:space="preserve">2 </w:t>
            </w:r>
            <w:r w:rsidRPr="00596410">
              <w:rPr>
                <w:sz w:val="22"/>
                <w:szCs w:val="22"/>
                <w:lang w:val="uk-UA"/>
              </w:rPr>
              <w:t>спільні наукові статті</w:t>
            </w:r>
          </w:p>
        </w:tc>
      </w:tr>
    </w:tbl>
    <w:p w:rsidR="00BF56DF" w:rsidRPr="00EC3682" w:rsidRDefault="00BF56DF" w:rsidP="00BF56DF">
      <w:pPr>
        <w:pStyle w:val="21"/>
        <w:autoSpaceDE/>
        <w:ind w:firstLine="708"/>
        <w:rPr>
          <w:sz w:val="24"/>
          <w:szCs w:val="24"/>
          <w:highlight w:val="yellow"/>
          <w:lang w:val="uk-UA"/>
        </w:rPr>
      </w:pPr>
    </w:p>
    <w:p w:rsidR="00BF56DF" w:rsidRPr="00623A53" w:rsidRDefault="00BF56DF" w:rsidP="00BF56DF">
      <w:pPr>
        <w:pStyle w:val="21"/>
        <w:autoSpaceDE/>
        <w:spacing w:line="240" w:lineRule="auto"/>
        <w:ind w:firstLine="708"/>
        <w:rPr>
          <w:b/>
          <w:sz w:val="24"/>
          <w:szCs w:val="24"/>
        </w:rPr>
      </w:pPr>
      <w:r w:rsidRPr="00623A53">
        <w:rPr>
          <w:b/>
          <w:sz w:val="24"/>
          <w:szCs w:val="24"/>
        </w:rPr>
        <w:t>VI</w:t>
      </w:r>
      <w:r w:rsidRPr="00623A53">
        <w:rPr>
          <w:b/>
          <w:sz w:val="24"/>
          <w:szCs w:val="24"/>
          <w:lang w:val="en-US"/>
        </w:rPr>
        <w:t>II</w:t>
      </w:r>
      <w:r w:rsidRPr="00623A53">
        <w:rPr>
          <w:b/>
          <w:sz w:val="24"/>
          <w:szCs w:val="24"/>
        </w:rPr>
        <w:t>.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w:t>
      </w:r>
      <w:r w:rsidRPr="00623A53">
        <w:rPr>
          <w:b/>
          <w:sz w:val="24"/>
          <w:szCs w:val="24"/>
          <w:lang w:val="uk-UA"/>
        </w:rPr>
        <w:t>,</w:t>
      </w:r>
      <w:r w:rsidRPr="00623A53">
        <w:rPr>
          <w:b/>
          <w:sz w:val="24"/>
          <w:szCs w:val="24"/>
        </w:rPr>
        <w:t xml:space="preserve"> про патентно-ліцензійну діяльність </w:t>
      </w:r>
      <w:r w:rsidRPr="00623A53">
        <w:rPr>
          <w:i/>
          <w:sz w:val="24"/>
          <w:szCs w:val="24"/>
        </w:rPr>
        <w:t>(зазнач</w:t>
      </w:r>
      <w:r w:rsidRPr="00623A53">
        <w:rPr>
          <w:i/>
          <w:sz w:val="24"/>
          <w:szCs w:val="24"/>
          <w:lang w:val="uk-UA"/>
        </w:rPr>
        <w:t>ити</w:t>
      </w:r>
      <w:r w:rsidRPr="00623A53">
        <w:rPr>
          <w:i/>
          <w:sz w:val="24"/>
          <w:szCs w:val="24"/>
        </w:rPr>
        <w:t xml:space="preserve"> окремо кожн</w:t>
      </w:r>
      <w:r w:rsidRPr="00623A53">
        <w:rPr>
          <w:i/>
          <w:sz w:val="24"/>
          <w:szCs w:val="24"/>
          <w:lang w:val="uk-UA"/>
        </w:rPr>
        <w:t xml:space="preserve">у </w:t>
      </w:r>
      <w:r w:rsidRPr="00623A53">
        <w:rPr>
          <w:i/>
          <w:sz w:val="24"/>
          <w:szCs w:val="24"/>
        </w:rPr>
        <w:t>баз</w:t>
      </w:r>
      <w:r w:rsidRPr="00623A53">
        <w:rPr>
          <w:i/>
          <w:sz w:val="24"/>
          <w:szCs w:val="24"/>
          <w:lang w:val="uk-UA"/>
        </w:rPr>
        <w:t>у</w:t>
      </w:r>
      <w:r w:rsidRPr="00623A53">
        <w:rPr>
          <w:i/>
          <w:sz w:val="24"/>
          <w:szCs w:val="24"/>
        </w:rPr>
        <w:t xml:space="preserve"> та відповідн</w:t>
      </w:r>
      <w:r w:rsidRPr="00623A53">
        <w:rPr>
          <w:i/>
          <w:sz w:val="24"/>
          <w:szCs w:val="24"/>
          <w:lang w:val="uk-UA"/>
        </w:rPr>
        <w:t>ий</w:t>
      </w:r>
      <w:r w:rsidRPr="00623A53">
        <w:rPr>
          <w:i/>
          <w:sz w:val="24"/>
          <w:szCs w:val="24"/>
        </w:rPr>
        <w:t xml:space="preserve"> трафік)</w:t>
      </w:r>
      <w:r w:rsidRPr="00623A53">
        <w:rPr>
          <w:b/>
          <w:sz w:val="24"/>
          <w:szCs w:val="24"/>
        </w:rPr>
        <w:t xml:space="preserve">. </w:t>
      </w:r>
    </w:p>
    <w:p w:rsidR="00BF56DF" w:rsidRPr="00623A53" w:rsidRDefault="00BF56DF" w:rsidP="00BF56DF">
      <w:pPr>
        <w:pStyle w:val="21"/>
        <w:autoSpaceDE/>
        <w:spacing w:line="240" w:lineRule="auto"/>
        <w:ind w:firstLine="708"/>
        <w:rPr>
          <w:i/>
          <w:sz w:val="24"/>
          <w:szCs w:val="24"/>
        </w:rPr>
      </w:pPr>
      <w:r w:rsidRPr="00623A53">
        <w:rPr>
          <w:b/>
          <w:sz w:val="24"/>
          <w:szCs w:val="24"/>
        </w:rPr>
        <w:t xml:space="preserve">ІХ. Інформація про науково-дослідні роботи, що виконуються на кафедрах у межах робочого часу викладачів </w:t>
      </w:r>
      <w:r w:rsidRPr="00623A53">
        <w:rPr>
          <w:i/>
          <w:sz w:val="24"/>
          <w:szCs w:val="24"/>
        </w:rPr>
        <w:t>(зазначити тем</w:t>
      </w:r>
      <w:r w:rsidRPr="00623A53">
        <w:rPr>
          <w:i/>
          <w:sz w:val="24"/>
          <w:szCs w:val="24"/>
          <w:lang w:val="uk-UA"/>
        </w:rPr>
        <w:t>и</w:t>
      </w:r>
      <w:r w:rsidRPr="00623A53">
        <w:rPr>
          <w:i/>
          <w:sz w:val="24"/>
          <w:szCs w:val="24"/>
        </w:rPr>
        <w:t>, зареєстрован</w:t>
      </w:r>
      <w:r w:rsidRPr="00623A53">
        <w:rPr>
          <w:i/>
          <w:sz w:val="24"/>
          <w:szCs w:val="24"/>
          <w:lang w:val="uk-UA"/>
        </w:rPr>
        <w:t>і</w:t>
      </w:r>
      <w:r w:rsidRPr="00623A53">
        <w:rPr>
          <w:i/>
          <w:sz w:val="24"/>
          <w:szCs w:val="24"/>
        </w:rPr>
        <w:t xml:space="preserve"> в УкрІНТЕІ</w:t>
      </w:r>
      <w:r w:rsidRPr="00623A53">
        <w:rPr>
          <w:i/>
          <w:sz w:val="24"/>
          <w:szCs w:val="24"/>
          <w:lang w:val="uk-UA"/>
        </w:rPr>
        <w:t>,</w:t>
      </w:r>
      <w:r w:rsidRPr="00623A53">
        <w:rPr>
          <w:i/>
          <w:sz w:val="24"/>
          <w:szCs w:val="24"/>
        </w:rPr>
        <w:t xml:space="preserve"> наукових керівників, науков</w:t>
      </w:r>
      <w:r w:rsidRPr="00623A53">
        <w:rPr>
          <w:i/>
          <w:sz w:val="24"/>
          <w:szCs w:val="24"/>
          <w:lang w:val="uk-UA"/>
        </w:rPr>
        <w:t xml:space="preserve">і </w:t>
      </w:r>
      <w:r w:rsidRPr="00623A53">
        <w:rPr>
          <w:i/>
          <w:sz w:val="24"/>
          <w:szCs w:val="24"/>
        </w:rPr>
        <w:t>результат</w:t>
      </w:r>
      <w:r w:rsidRPr="00623A53">
        <w:rPr>
          <w:i/>
          <w:sz w:val="24"/>
          <w:szCs w:val="24"/>
          <w:lang w:val="uk-UA"/>
        </w:rPr>
        <w:t>и</w:t>
      </w:r>
      <w:r w:rsidRPr="00623A53">
        <w:rPr>
          <w:i/>
          <w:sz w:val="24"/>
          <w:szCs w:val="24"/>
        </w:rPr>
        <w:t xml:space="preserve">, </w:t>
      </w:r>
      <w:r w:rsidRPr="00623A53">
        <w:rPr>
          <w:i/>
          <w:sz w:val="24"/>
          <w:szCs w:val="24"/>
          <w:lang w:val="uk-UA"/>
        </w:rPr>
        <w:t>їх</w:t>
      </w:r>
      <w:r w:rsidRPr="00623A53">
        <w:rPr>
          <w:i/>
          <w:sz w:val="24"/>
          <w:szCs w:val="24"/>
        </w:rPr>
        <w:t xml:space="preserve"> значимість – до 40 рядків).</w:t>
      </w:r>
    </w:p>
    <w:p w:rsidR="00623A53" w:rsidRDefault="00623A53" w:rsidP="00623A53">
      <w:pPr>
        <w:jc w:val="both"/>
        <w:rPr>
          <w:b/>
          <w:lang w:val="uk-UA"/>
        </w:rPr>
      </w:pPr>
      <w:bookmarkStart w:id="7" w:name="_Toc183437361"/>
    </w:p>
    <w:p w:rsidR="00623A53" w:rsidRPr="003B7816" w:rsidRDefault="00623A53" w:rsidP="00623A53">
      <w:pPr>
        <w:jc w:val="both"/>
        <w:rPr>
          <w:b/>
          <w:lang w:val="uk-UA"/>
        </w:rPr>
      </w:pPr>
      <w:r w:rsidRPr="003B7816">
        <w:rPr>
          <w:b/>
          <w:lang w:val="uk-UA"/>
        </w:rPr>
        <w:t>Тема</w:t>
      </w:r>
      <w:bookmarkEnd w:id="7"/>
      <w:r w:rsidRPr="003B7816">
        <w:rPr>
          <w:b/>
        </w:rPr>
        <w:t>«</w:t>
      </w:r>
      <w:r w:rsidRPr="003B7816">
        <w:t xml:space="preserve">Електронна структура, електричні, магнітні та Х-променеві спектральні властивості нових потрійних сполук на основі  </w:t>
      </w:r>
      <w:r w:rsidRPr="003B7816">
        <w:rPr>
          <w:lang w:val="en-US"/>
        </w:rPr>
        <w:t>d</w:t>
      </w:r>
      <w:r w:rsidRPr="003B7816">
        <w:t xml:space="preserve">-  і  </w:t>
      </w:r>
      <w:r w:rsidRPr="003B7816">
        <w:rPr>
          <w:lang w:val="en-US"/>
        </w:rPr>
        <w:t>f</w:t>
      </w:r>
      <w:r w:rsidRPr="003B7816">
        <w:t xml:space="preserve"> -металів</w:t>
      </w:r>
      <w:r w:rsidRPr="003B7816">
        <w:rPr>
          <w:b/>
          <w:lang w:val="uk-UA"/>
        </w:rPr>
        <w:t>»</w:t>
      </w:r>
    </w:p>
    <w:p w:rsidR="00623A53" w:rsidRPr="003B7816" w:rsidRDefault="00623A53" w:rsidP="00623A53">
      <w:pPr>
        <w:rPr>
          <w:lang w:val="uk-UA"/>
        </w:rPr>
      </w:pPr>
      <w:r w:rsidRPr="003B7816">
        <w:rPr>
          <w:b/>
          <w:lang w:val="uk-UA"/>
        </w:rPr>
        <w:t>Науковий керівник</w:t>
      </w:r>
      <w:r w:rsidRPr="003B7816">
        <w:rPr>
          <w:lang w:val="uk-UA"/>
        </w:rPr>
        <w:t xml:space="preserve"> – Щерба Іван Дмитрович, док. фіз.-мат. наук, професор кафедри фізики металів.</w:t>
      </w:r>
    </w:p>
    <w:p w:rsidR="00623A53" w:rsidRDefault="00D21E28" w:rsidP="00623A53">
      <w:pPr>
        <w:ind w:firstLine="720"/>
        <w:jc w:val="both"/>
        <w:rPr>
          <w:rFonts w:eastAsia="MS Mincho"/>
          <w:bCs/>
        </w:rPr>
      </w:pPr>
      <w:r w:rsidRPr="0095731A">
        <w:t xml:space="preserve">Методами високоенергетичної (Х – променева емісійна, абсорбційна та фотоелектронна) спектроскопії встановлена структура валентної зони та зони провідності сполук </w:t>
      </w:r>
      <w:r w:rsidRPr="0095731A">
        <w:rPr>
          <w:lang w:val="en-US"/>
        </w:rPr>
        <w:t>ScCeSi</w:t>
      </w:r>
      <w:r>
        <w:t xml:space="preserve">та </w:t>
      </w:r>
      <w:r w:rsidRPr="0095731A">
        <w:rPr>
          <w:lang w:val="en-US"/>
        </w:rPr>
        <w:t>ScCe</w:t>
      </w:r>
      <w:r w:rsidRPr="0095731A">
        <w:rPr>
          <w:vertAlign w:val="subscript"/>
        </w:rPr>
        <w:t>2</w:t>
      </w:r>
      <w:r w:rsidRPr="0095731A">
        <w:rPr>
          <w:lang w:val="en-US"/>
        </w:rPr>
        <w:t>Si</w:t>
      </w:r>
      <w:r w:rsidRPr="0095731A">
        <w:rPr>
          <w:vertAlign w:val="subscript"/>
        </w:rPr>
        <w:t>2</w:t>
      </w:r>
      <w:r w:rsidRPr="0095731A">
        <w:t xml:space="preserve">. У напіврелятивістському наближенні методом LМТО розраховано  для сполуки </w:t>
      </w:r>
      <w:r w:rsidRPr="0095731A">
        <w:rPr>
          <w:rFonts w:eastAsia="MS Mincho"/>
          <w:bCs/>
          <w:lang w:val="en-US"/>
        </w:rPr>
        <w:t>HfFe</w:t>
      </w:r>
      <w:r w:rsidRPr="0095731A">
        <w:rPr>
          <w:rFonts w:eastAsia="MS Mincho"/>
          <w:bCs/>
          <w:vertAlign w:val="subscript"/>
        </w:rPr>
        <w:t>2</w:t>
      </w:r>
      <w:r w:rsidRPr="0095731A">
        <w:rPr>
          <w:rFonts w:eastAsia="MS Mincho"/>
          <w:bCs/>
          <w:lang w:val="en-US"/>
        </w:rPr>
        <w:t>Si</w:t>
      </w:r>
      <w:r w:rsidRPr="0095731A">
        <w:rPr>
          <w:rFonts w:eastAsia="MS Mincho"/>
          <w:bCs/>
          <w:vertAlign w:val="subscript"/>
        </w:rPr>
        <w:t xml:space="preserve">2 </w:t>
      </w:r>
      <w:r w:rsidRPr="0095731A">
        <w:t>зонну структуру та теоретичні емісійні Х- променеві спектри для атомів, що знаходяться в не еквівалентних кристалографічних положеннях.</w:t>
      </w:r>
      <w:r w:rsidRPr="0095731A">
        <w:rPr>
          <w:rFonts w:eastAsia="MS Mincho"/>
          <w:bCs/>
        </w:rPr>
        <w:t xml:space="preserve"> Досліджено методом Месбауерівської спектроскопії магнітні  властивості  заліза у сполуці </w:t>
      </w:r>
      <w:r w:rsidRPr="0095731A">
        <w:rPr>
          <w:rFonts w:eastAsia="MS Mincho"/>
          <w:bCs/>
          <w:lang w:val="en-US"/>
        </w:rPr>
        <w:t>HfFe</w:t>
      </w:r>
      <w:r w:rsidRPr="0095731A">
        <w:rPr>
          <w:rFonts w:eastAsia="MS Mincho"/>
          <w:bCs/>
          <w:vertAlign w:val="subscript"/>
        </w:rPr>
        <w:t>2</w:t>
      </w:r>
      <w:r w:rsidRPr="0095731A">
        <w:rPr>
          <w:rFonts w:eastAsia="MS Mincho"/>
          <w:bCs/>
          <w:lang w:val="en-US"/>
        </w:rPr>
        <w:t>Si</w:t>
      </w:r>
      <w:r w:rsidRPr="0095731A">
        <w:rPr>
          <w:rFonts w:eastAsia="MS Mincho"/>
          <w:bCs/>
          <w:vertAlign w:val="subscript"/>
        </w:rPr>
        <w:t>2</w:t>
      </w:r>
      <w:r w:rsidRPr="0095731A">
        <w:rPr>
          <w:rFonts w:eastAsia="MS Mincho"/>
          <w:bCs/>
        </w:rPr>
        <w:t xml:space="preserve">. </w:t>
      </w:r>
      <w:r w:rsidRPr="0095731A">
        <w:t xml:space="preserve">Методом </w:t>
      </w:r>
      <w:r w:rsidRPr="0095731A">
        <w:lastRenderedPageBreak/>
        <w:t xml:space="preserve">Месбауерівської спектроскопії для ряду сполук </w:t>
      </w:r>
      <w:r w:rsidRPr="0095731A">
        <w:rPr>
          <w:bCs/>
          <w:lang w:val="en-US"/>
        </w:rPr>
        <w:t>R</w:t>
      </w:r>
      <w:r w:rsidRPr="0095731A">
        <w:rPr>
          <w:bCs/>
          <w:vertAlign w:val="subscript"/>
        </w:rPr>
        <w:t>5</w:t>
      </w:r>
      <w:r w:rsidRPr="0095731A">
        <w:rPr>
          <w:bCs/>
          <w:lang w:val="en-US"/>
        </w:rPr>
        <w:t>Fe</w:t>
      </w:r>
      <w:r w:rsidRPr="0095731A">
        <w:rPr>
          <w:bCs/>
          <w:vertAlign w:val="subscript"/>
        </w:rPr>
        <w:t>6</w:t>
      </w:r>
      <w:r w:rsidRPr="0095731A">
        <w:rPr>
          <w:bCs/>
          <w:lang w:val="en-US"/>
        </w:rPr>
        <w:t>Sn</w:t>
      </w:r>
      <w:r w:rsidRPr="0095731A">
        <w:rPr>
          <w:bCs/>
          <w:vertAlign w:val="subscript"/>
        </w:rPr>
        <w:t>18</w:t>
      </w:r>
      <w:r w:rsidRPr="0095731A">
        <w:rPr>
          <w:bCs/>
        </w:rPr>
        <w:t>(</w:t>
      </w:r>
      <w:r w:rsidRPr="0095731A">
        <w:rPr>
          <w:bCs/>
          <w:lang w:val="en-US"/>
        </w:rPr>
        <w:t>R</w:t>
      </w:r>
      <w:r w:rsidRPr="0095731A">
        <w:rPr>
          <w:bCs/>
        </w:rPr>
        <w:t xml:space="preserve"> = </w:t>
      </w:r>
      <w:r w:rsidRPr="0095731A">
        <w:rPr>
          <w:bCs/>
          <w:lang w:val="en-US"/>
        </w:rPr>
        <w:t>Er</w:t>
      </w:r>
      <w:r w:rsidRPr="0095731A">
        <w:rPr>
          <w:bCs/>
        </w:rPr>
        <w:t xml:space="preserve">, </w:t>
      </w:r>
      <w:r w:rsidRPr="0095731A">
        <w:rPr>
          <w:bCs/>
          <w:lang w:val="en-US"/>
        </w:rPr>
        <w:t>Tm</w:t>
      </w:r>
      <w:r w:rsidRPr="0095731A">
        <w:rPr>
          <w:bCs/>
        </w:rPr>
        <w:t xml:space="preserve">, </w:t>
      </w:r>
      <w:r w:rsidRPr="0095731A">
        <w:rPr>
          <w:bCs/>
          <w:lang w:val="en-US"/>
        </w:rPr>
        <w:t>Lu</w:t>
      </w:r>
      <w:r w:rsidRPr="0095731A">
        <w:rPr>
          <w:bCs/>
        </w:rPr>
        <w:t xml:space="preserve">)  </w:t>
      </w:r>
      <w:r w:rsidRPr="0095731A">
        <w:t>встановлена природа їх магнетизму та досліджено кінетичні властивості.</w:t>
      </w:r>
    </w:p>
    <w:p w:rsidR="00BF56DF" w:rsidRPr="00623A53" w:rsidRDefault="00BF56DF" w:rsidP="00BF56DF">
      <w:pPr>
        <w:pStyle w:val="21"/>
        <w:autoSpaceDE/>
        <w:ind w:firstLine="708"/>
        <w:rPr>
          <w:i/>
          <w:sz w:val="24"/>
          <w:szCs w:val="24"/>
          <w:highlight w:val="yellow"/>
          <w:lang w:val="ru-RU"/>
        </w:rPr>
      </w:pPr>
    </w:p>
    <w:p w:rsidR="00BF56DF" w:rsidRPr="00623A53" w:rsidRDefault="00BF56DF" w:rsidP="00BF56DF">
      <w:pPr>
        <w:pStyle w:val="41"/>
        <w:spacing w:before="0"/>
        <w:ind w:firstLine="708"/>
        <w:jc w:val="left"/>
        <w:outlineLvl w:val="3"/>
        <w:rPr>
          <w:rFonts w:ascii="Times New Roman" w:hAnsi="Times New Roman"/>
          <w:szCs w:val="24"/>
          <w:lang w:val="uk-UA"/>
        </w:rPr>
      </w:pPr>
      <w:r w:rsidRPr="00623A53">
        <w:rPr>
          <w:rFonts w:ascii="Times New Roman" w:hAnsi="Times New Roman"/>
          <w:szCs w:val="24"/>
          <w:lang w:val="uk-UA"/>
        </w:rPr>
        <w:t>Х. Розвиток матеріально-технічної бази наукових досліджень та розробок</w:t>
      </w:r>
    </w:p>
    <w:p w:rsidR="00BF56DF" w:rsidRPr="000107D5" w:rsidRDefault="00BF56DF" w:rsidP="00BF56DF">
      <w:pPr>
        <w:pStyle w:val="1"/>
        <w:jc w:val="both"/>
        <w:rPr>
          <w:i/>
          <w:sz w:val="24"/>
          <w:szCs w:val="24"/>
          <w:lang w:val="uk-UA"/>
        </w:rPr>
      </w:pPr>
      <w:r w:rsidRPr="00623A53">
        <w:rPr>
          <w:sz w:val="24"/>
          <w:szCs w:val="24"/>
          <w:lang w:val="uk-UA"/>
        </w:rPr>
        <w:tab/>
      </w:r>
      <w:r w:rsidRPr="000107D5">
        <w:rPr>
          <w:i/>
          <w:sz w:val="24"/>
          <w:szCs w:val="24"/>
          <w:lang w:val="uk-UA"/>
        </w:rPr>
        <w:t>(навести дані про закупівлю за останній рік унікальних наукових приладів та обладнання іноземного або вітчизняного виробництва, їх вартість, у вигляді таблиці за формою нижче)</w:t>
      </w:r>
    </w:p>
    <w:p w:rsidR="00BF56DF" w:rsidRPr="000107D5" w:rsidRDefault="00BF56DF" w:rsidP="00BF56DF">
      <w:pPr>
        <w:pStyle w:val="1"/>
        <w:jc w:val="both"/>
        <w:rPr>
          <w:sz w:val="24"/>
          <w:szCs w:val="24"/>
          <w:lang w:val="uk-U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71"/>
        <w:gridCol w:w="3403"/>
        <w:gridCol w:w="1986"/>
      </w:tblGrid>
      <w:tr w:rsidR="00BF56DF" w:rsidRPr="000107D5" w:rsidTr="00596410">
        <w:tc>
          <w:tcPr>
            <w:tcW w:w="675"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jc w:val="both"/>
              <w:rPr>
                <w:lang w:val="uk-UA"/>
              </w:rPr>
            </w:pPr>
            <w:r w:rsidRPr="000107D5">
              <w:rPr>
                <w:lang w:val="uk-UA"/>
              </w:rPr>
              <w:t>№</w:t>
            </w:r>
          </w:p>
          <w:p w:rsidR="00BF56DF" w:rsidRPr="000107D5" w:rsidRDefault="00BF56DF" w:rsidP="00596410">
            <w:pPr>
              <w:jc w:val="both"/>
              <w:rPr>
                <w:lang w:val="uk-UA"/>
              </w:rPr>
            </w:pPr>
            <w:r w:rsidRPr="000107D5">
              <w:rPr>
                <w:lang w:val="uk-UA"/>
              </w:rPr>
              <w:t>з/п</w:t>
            </w:r>
          </w:p>
        </w:tc>
        <w:tc>
          <w:tcPr>
            <w:tcW w:w="3969"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jc w:val="center"/>
              <w:rPr>
                <w:lang w:val="uk-UA"/>
              </w:rPr>
            </w:pPr>
            <w:r w:rsidRPr="000107D5">
              <w:rPr>
                <w:lang w:val="uk-UA"/>
              </w:rPr>
              <w:t>Назва приладу (українською мовою та мовою оригіналу) і його марка, рік випуску, фірма-виробник, країна походження</w:t>
            </w:r>
          </w:p>
        </w:tc>
        <w:tc>
          <w:tcPr>
            <w:tcW w:w="3402"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jc w:val="center"/>
              <w:rPr>
                <w:lang w:val="uk-UA"/>
              </w:rPr>
            </w:pPr>
            <w:r w:rsidRPr="000107D5">
              <w:rPr>
                <w:lang w:val="uk-UA"/>
              </w:rPr>
              <w:t>Науковий(і) напрям(и) та структурний(і) підрозділ(и), для якого (яких) здійснено закупівлю</w:t>
            </w:r>
          </w:p>
        </w:tc>
        <w:tc>
          <w:tcPr>
            <w:tcW w:w="1985"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ind w:right="-108"/>
              <w:jc w:val="center"/>
              <w:rPr>
                <w:lang w:val="uk-UA"/>
              </w:rPr>
            </w:pPr>
            <w:r w:rsidRPr="000107D5">
              <w:rPr>
                <w:lang w:val="uk-UA"/>
              </w:rPr>
              <w:t>Вартість,</w:t>
            </w:r>
          </w:p>
          <w:p w:rsidR="00BF56DF" w:rsidRPr="000107D5" w:rsidRDefault="00BF56DF" w:rsidP="00596410">
            <w:pPr>
              <w:jc w:val="center"/>
              <w:rPr>
                <w:lang w:val="uk-UA"/>
              </w:rPr>
            </w:pPr>
            <w:r w:rsidRPr="000107D5">
              <w:rPr>
                <w:lang w:val="uk-UA"/>
              </w:rPr>
              <w:t>тис. гривень</w:t>
            </w:r>
          </w:p>
        </w:tc>
      </w:tr>
      <w:tr w:rsidR="00BF56DF" w:rsidRPr="000107D5" w:rsidTr="00596410">
        <w:tc>
          <w:tcPr>
            <w:tcW w:w="675"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jc w:val="center"/>
              <w:rPr>
                <w:lang w:val="uk-UA"/>
              </w:rPr>
            </w:pPr>
            <w:r w:rsidRPr="000107D5">
              <w:rPr>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jc w:val="center"/>
              <w:rPr>
                <w:lang w:val="uk-UA"/>
              </w:rPr>
            </w:pPr>
            <w:r w:rsidRPr="000107D5">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jc w:val="center"/>
              <w:rPr>
                <w:lang w:val="uk-UA"/>
              </w:rPr>
            </w:pPr>
            <w:r w:rsidRPr="000107D5">
              <w:rPr>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BF56DF" w:rsidRPr="000107D5" w:rsidRDefault="00BF56DF" w:rsidP="00596410">
            <w:pPr>
              <w:jc w:val="center"/>
              <w:rPr>
                <w:lang w:val="uk-UA"/>
              </w:rPr>
            </w:pPr>
            <w:r w:rsidRPr="000107D5">
              <w:rPr>
                <w:lang w:val="uk-UA"/>
              </w:rPr>
              <w:t>4</w:t>
            </w:r>
          </w:p>
        </w:tc>
      </w:tr>
      <w:tr w:rsidR="00BF56DF" w:rsidRPr="000107D5" w:rsidTr="00596410">
        <w:tc>
          <w:tcPr>
            <w:tcW w:w="675" w:type="dxa"/>
            <w:tcBorders>
              <w:top w:val="single" w:sz="4" w:space="0" w:color="auto"/>
              <w:left w:val="single" w:sz="4" w:space="0" w:color="auto"/>
              <w:bottom w:val="single" w:sz="4" w:space="0" w:color="auto"/>
              <w:right w:val="single" w:sz="4" w:space="0" w:color="auto"/>
            </w:tcBorders>
          </w:tcPr>
          <w:p w:rsidR="00BF56DF" w:rsidRPr="000107D5" w:rsidRDefault="00BF56DF" w:rsidP="00596410">
            <w:pPr>
              <w:jc w:val="center"/>
              <w:rPr>
                <w:lang w:val="uk-UA"/>
              </w:rPr>
            </w:pPr>
          </w:p>
        </w:tc>
        <w:tc>
          <w:tcPr>
            <w:tcW w:w="3969" w:type="dxa"/>
            <w:tcBorders>
              <w:top w:val="single" w:sz="4" w:space="0" w:color="auto"/>
              <w:left w:val="single" w:sz="4" w:space="0" w:color="auto"/>
              <w:bottom w:val="single" w:sz="4" w:space="0" w:color="auto"/>
              <w:right w:val="single" w:sz="4" w:space="0" w:color="auto"/>
            </w:tcBorders>
          </w:tcPr>
          <w:p w:rsidR="00BF56DF" w:rsidRPr="000107D5" w:rsidRDefault="00BF56DF" w:rsidP="00596410">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rsidR="00BF56DF" w:rsidRPr="000107D5" w:rsidRDefault="00BF56DF" w:rsidP="00596410">
            <w:pPr>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rsidR="00BF56DF" w:rsidRPr="000107D5" w:rsidRDefault="00BF56DF" w:rsidP="00596410">
            <w:pPr>
              <w:jc w:val="center"/>
              <w:rPr>
                <w:lang w:val="uk-UA"/>
              </w:rPr>
            </w:pPr>
          </w:p>
        </w:tc>
      </w:tr>
    </w:tbl>
    <w:p w:rsidR="00BF56DF" w:rsidRPr="000107D5" w:rsidRDefault="00BF56DF" w:rsidP="00BF56DF">
      <w:pPr>
        <w:pStyle w:val="41"/>
        <w:spacing w:before="0"/>
        <w:ind w:firstLine="708"/>
        <w:jc w:val="left"/>
        <w:outlineLvl w:val="3"/>
        <w:rPr>
          <w:rFonts w:ascii="Times New Roman" w:hAnsi="Times New Roman"/>
          <w:szCs w:val="24"/>
          <w:lang w:val="uk-UA"/>
        </w:rPr>
      </w:pPr>
    </w:p>
    <w:p w:rsidR="00BF56DF" w:rsidRPr="000107D5" w:rsidRDefault="00BF56DF" w:rsidP="00BF56DF">
      <w:pPr>
        <w:pStyle w:val="41"/>
        <w:spacing w:before="0"/>
        <w:ind w:firstLine="708"/>
        <w:jc w:val="left"/>
        <w:outlineLvl w:val="3"/>
        <w:rPr>
          <w:rFonts w:ascii="Times New Roman" w:hAnsi="Times New Roman"/>
          <w:szCs w:val="24"/>
          <w:lang w:val="uk-UA"/>
        </w:rPr>
      </w:pPr>
      <w:r w:rsidRPr="000107D5">
        <w:rPr>
          <w:rFonts w:ascii="Times New Roman" w:hAnsi="Times New Roman"/>
          <w:szCs w:val="24"/>
          <w:lang w:val="uk-UA"/>
        </w:rPr>
        <w:t>X</w:t>
      </w:r>
      <w:r w:rsidRPr="000107D5">
        <w:rPr>
          <w:rFonts w:ascii="Times New Roman" w:hAnsi="Times New Roman"/>
          <w:szCs w:val="24"/>
        </w:rPr>
        <w:t>І</w:t>
      </w:r>
      <w:r w:rsidRPr="000107D5">
        <w:rPr>
          <w:rFonts w:ascii="Times New Roman" w:hAnsi="Times New Roman"/>
          <w:szCs w:val="24"/>
          <w:lang w:val="uk-UA"/>
        </w:rPr>
        <w:t>. Заключна частина</w:t>
      </w:r>
    </w:p>
    <w:p w:rsidR="00BF56DF" w:rsidRDefault="00BF56DF" w:rsidP="00BF56DF">
      <w:pPr>
        <w:pStyle w:val="1"/>
        <w:ind w:firstLine="709"/>
        <w:jc w:val="both"/>
        <w:rPr>
          <w:sz w:val="24"/>
          <w:szCs w:val="24"/>
          <w:lang w:val="uk-UA"/>
        </w:rPr>
      </w:pPr>
      <w:r w:rsidRPr="000107D5">
        <w:rPr>
          <w:i/>
          <w:sz w:val="24"/>
          <w:szCs w:val="24"/>
          <w:lang w:val="uk-UA"/>
        </w:rPr>
        <w:t>(надати зауваження та пропозиції щодо забезпечення ректоратом Університету / департаментом науково – технічного розвитку МОН організації та координації наукового процесу у підрозділах закладів вищої освіти та наукових установах, основних труднощів та недоліків в роботі підрозділів закладів вищої освіти та наукових установ при провадженні наукової та науково-технічної діяльності у 2019 році; щодо налагодження більш ефективної роботи в організації цих процесів.)</w:t>
      </w:r>
    </w:p>
    <w:p w:rsidR="00BF56DF" w:rsidRDefault="00BF56DF" w:rsidP="00BF56DF">
      <w:pPr>
        <w:pStyle w:val="a3"/>
        <w:ind w:firstLine="708"/>
        <w:rPr>
          <w:b/>
          <w:i/>
          <w:sz w:val="20"/>
          <w:szCs w:val="20"/>
        </w:rPr>
      </w:pPr>
    </w:p>
    <w:p w:rsidR="00BF56DF" w:rsidRDefault="00BF56DF" w:rsidP="00BF56DF">
      <w:pPr>
        <w:pStyle w:val="a3"/>
        <w:ind w:firstLine="708"/>
        <w:rPr>
          <w:b/>
          <w:i/>
          <w:sz w:val="20"/>
          <w:szCs w:val="20"/>
        </w:rPr>
      </w:pPr>
    </w:p>
    <w:p w:rsidR="00BF56DF" w:rsidRPr="009D6DB2" w:rsidRDefault="00BF56DF" w:rsidP="00BF56DF">
      <w:pPr>
        <w:rPr>
          <w:bCs/>
          <w:lang w:val="uk-UA"/>
        </w:rPr>
      </w:pPr>
    </w:p>
    <w:p w:rsidR="00BF56DF" w:rsidRPr="009D6DB2" w:rsidRDefault="00BF56DF" w:rsidP="00BF56DF">
      <w:pPr>
        <w:rPr>
          <w:bCs/>
          <w:lang w:val="uk-UA"/>
        </w:rPr>
      </w:pPr>
    </w:p>
    <w:p w:rsidR="00623A53" w:rsidRDefault="00623A53" w:rsidP="00623A53">
      <w:pPr>
        <w:tabs>
          <w:tab w:val="left" w:pos="567"/>
          <w:tab w:val="right" w:pos="9356"/>
        </w:tabs>
        <w:rPr>
          <w:b/>
          <w:lang w:val="uk-UA"/>
        </w:rPr>
      </w:pPr>
      <w:r w:rsidRPr="009D6DB2">
        <w:rPr>
          <w:b/>
          <w:lang w:val="uk-UA"/>
        </w:rPr>
        <w:t xml:space="preserve">Декан </w:t>
      </w:r>
      <w:r>
        <w:rPr>
          <w:b/>
          <w:lang w:val="uk-UA"/>
        </w:rPr>
        <w:t xml:space="preserve">фізичного </w:t>
      </w:r>
      <w:r w:rsidRPr="009D6DB2">
        <w:rPr>
          <w:b/>
          <w:lang w:val="uk-UA"/>
        </w:rPr>
        <w:t xml:space="preserve">факультету </w:t>
      </w:r>
    </w:p>
    <w:p w:rsidR="00E9382E" w:rsidRDefault="00623A53" w:rsidP="00623A53">
      <w:pPr>
        <w:tabs>
          <w:tab w:val="left" w:pos="567"/>
          <w:tab w:val="right" w:pos="9356"/>
        </w:tabs>
      </w:pPr>
      <w:r>
        <w:rPr>
          <w:b/>
          <w:lang w:val="uk-UA"/>
        </w:rPr>
        <w:t>професор</w:t>
      </w:r>
      <w:r w:rsidRPr="009D6DB2">
        <w:rPr>
          <w:b/>
          <w:lang w:val="uk-UA"/>
        </w:rPr>
        <w:tab/>
      </w:r>
      <w:r>
        <w:rPr>
          <w:b/>
          <w:lang w:val="uk-UA"/>
        </w:rPr>
        <w:t>П.М. Якібчук</w:t>
      </w:r>
    </w:p>
    <w:sectPr w:rsidR="00E9382E" w:rsidSect="00BF56DF">
      <w:pgSz w:w="11906" w:h="16838"/>
      <w:pgMar w:top="1418"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Kudrashov">
    <w:altName w:val="Arial Narrow"/>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SFRM1440">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523"/>
    <w:multiLevelType w:val="hybridMultilevel"/>
    <w:tmpl w:val="EF1EFD16"/>
    <w:lvl w:ilvl="0" w:tplc="FA24CF3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AA6C17"/>
    <w:multiLevelType w:val="hybridMultilevel"/>
    <w:tmpl w:val="E870A974"/>
    <w:lvl w:ilvl="0" w:tplc="254A147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2DA55145"/>
    <w:multiLevelType w:val="hybridMultilevel"/>
    <w:tmpl w:val="E870A974"/>
    <w:lvl w:ilvl="0" w:tplc="254A147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30C06F06"/>
    <w:multiLevelType w:val="hybridMultilevel"/>
    <w:tmpl w:val="1F460CBA"/>
    <w:lvl w:ilvl="0" w:tplc="F7B0DF00">
      <w:start w:val="1"/>
      <w:numFmt w:val="decimal"/>
      <w:lvlText w:val="%1."/>
      <w:lvlJc w:val="left"/>
      <w:pPr>
        <w:ind w:left="643"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58417FC7"/>
    <w:multiLevelType w:val="hybridMultilevel"/>
    <w:tmpl w:val="90C8D40A"/>
    <w:lvl w:ilvl="0" w:tplc="254A1472">
      <w:start w:val="1"/>
      <w:numFmt w:val="decimal"/>
      <w:lvlText w:val="%1."/>
      <w:lvlJc w:val="left"/>
      <w:pPr>
        <w:ind w:left="149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56DF"/>
    <w:rsid w:val="000107D5"/>
    <w:rsid w:val="00076330"/>
    <w:rsid w:val="0009591E"/>
    <w:rsid w:val="000A27EB"/>
    <w:rsid w:val="000A7529"/>
    <w:rsid w:val="000D6A47"/>
    <w:rsid w:val="00150675"/>
    <w:rsid w:val="00165A30"/>
    <w:rsid w:val="001C5A36"/>
    <w:rsid w:val="002532A2"/>
    <w:rsid w:val="0034117D"/>
    <w:rsid w:val="003F080F"/>
    <w:rsid w:val="004D650A"/>
    <w:rsid w:val="004E2FBD"/>
    <w:rsid w:val="005032A9"/>
    <w:rsid w:val="00525794"/>
    <w:rsid w:val="00596410"/>
    <w:rsid w:val="00606495"/>
    <w:rsid w:val="00623A53"/>
    <w:rsid w:val="007407F0"/>
    <w:rsid w:val="00846560"/>
    <w:rsid w:val="008F1F97"/>
    <w:rsid w:val="00901932"/>
    <w:rsid w:val="00965790"/>
    <w:rsid w:val="00967145"/>
    <w:rsid w:val="00971A1A"/>
    <w:rsid w:val="009D01B6"/>
    <w:rsid w:val="00A30949"/>
    <w:rsid w:val="00B20A36"/>
    <w:rsid w:val="00B701E4"/>
    <w:rsid w:val="00BF56DF"/>
    <w:rsid w:val="00C31B95"/>
    <w:rsid w:val="00CB5849"/>
    <w:rsid w:val="00D21E28"/>
    <w:rsid w:val="00D416EF"/>
    <w:rsid w:val="00DB3270"/>
    <w:rsid w:val="00DF7AED"/>
    <w:rsid w:val="00E2065B"/>
    <w:rsid w:val="00E9382E"/>
    <w:rsid w:val="00EA0D90"/>
    <w:rsid w:val="00EC36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D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0A27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C368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BF56DF"/>
    <w:pPr>
      <w:autoSpaceDE w:val="0"/>
      <w:autoSpaceDN w:val="0"/>
      <w:spacing w:before="120" w:line="360" w:lineRule="atLeast"/>
      <w:ind w:firstLine="720"/>
      <w:jc w:val="both"/>
    </w:pPr>
    <w:rPr>
      <w:sz w:val="28"/>
      <w:szCs w:val="28"/>
      <w:lang/>
    </w:rPr>
  </w:style>
  <w:style w:type="character" w:customStyle="1" w:styleId="22">
    <w:name w:val="Основний текст з відступом 2 Знак"/>
    <w:basedOn w:val="a0"/>
    <w:link w:val="21"/>
    <w:rsid w:val="00BF56DF"/>
    <w:rPr>
      <w:rFonts w:ascii="Times New Roman" w:eastAsia="Times New Roman" w:hAnsi="Times New Roman" w:cs="Times New Roman"/>
      <w:sz w:val="28"/>
      <w:szCs w:val="28"/>
      <w:lang w:eastAsia="ru-RU"/>
    </w:rPr>
  </w:style>
  <w:style w:type="paragraph" w:styleId="a3">
    <w:name w:val="Body Text Indent"/>
    <w:basedOn w:val="a"/>
    <w:link w:val="a4"/>
    <w:rsid w:val="00BF56DF"/>
    <w:pPr>
      <w:autoSpaceDE w:val="0"/>
      <w:autoSpaceDN w:val="0"/>
      <w:jc w:val="both"/>
    </w:pPr>
    <w:rPr>
      <w:lang w:val="uk-UA"/>
    </w:rPr>
  </w:style>
  <w:style w:type="character" w:customStyle="1" w:styleId="a4">
    <w:name w:val="Основний текст з відступом Знак"/>
    <w:basedOn w:val="a0"/>
    <w:link w:val="a3"/>
    <w:rsid w:val="00BF56DF"/>
    <w:rPr>
      <w:rFonts w:ascii="Times New Roman" w:eastAsia="Times New Roman" w:hAnsi="Times New Roman" w:cs="Times New Roman"/>
      <w:sz w:val="24"/>
      <w:szCs w:val="24"/>
      <w:lang w:eastAsia="ru-RU"/>
    </w:rPr>
  </w:style>
  <w:style w:type="paragraph" w:customStyle="1" w:styleId="1">
    <w:name w:val="Звичайний1"/>
    <w:uiPriority w:val="99"/>
    <w:rsid w:val="00BF56DF"/>
    <w:pPr>
      <w:spacing w:after="0" w:line="240" w:lineRule="auto"/>
    </w:pPr>
    <w:rPr>
      <w:rFonts w:ascii="Times New Roman" w:eastAsia="Times New Roman" w:hAnsi="Times New Roman" w:cs="Times New Roman"/>
      <w:sz w:val="20"/>
      <w:szCs w:val="20"/>
      <w:lang w:val="ru-RU" w:eastAsia="ru-RU"/>
    </w:rPr>
  </w:style>
  <w:style w:type="paragraph" w:customStyle="1" w:styleId="41">
    <w:name w:val="Заголовок 41"/>
    <w:basedOn w:val="1"/>
    <w:next w:val="1"/>
    <w:uiPriority w:val="99"/>
    <w:rsid w:val="00BF56DF"/>
    <w:pPr>
      <w:keepNext/>
      <w:spacing w:before="120"/>
      <w:ind w:firstLine="709"/>
      <w:jc w:val="center"/>
    </w:pPr>
    <w:rPr>
      <w:rFonts w:ascii="Kudrashov" w:hAnsi="Kudrashov"/>
      <w:b/>
      <w:sz w:val="24"/>
    </w:rPr>
  </w:style>
  <w:style w:type="character" w:customStyle="1" w:styleId="30">
    <w:name w:val="Заголовок 3 Знак"/>
    <w:basedOn w:val="a0"/>
    <w:link w:val="3"/>
    <w:rsid w:val="00EC3682"/>
    <w:rPr>
      <w:rFonts w:asciiTheme="majorHAnsi" w:eastAsiaTheme="majorEastAsia" w:hAnsiTheme="majorHAnsi" w:cstheme="majorBidi"/>
      <w:color w:val="1F4D78" w:themeColor="accent1" w:themeShade="7F"/>
      <w:sz w:val="24"/>
      <w:szCs w:val="24"/>
      <w:lang w:val="ru-RU" w:eastAsia="ru-RU"/>
    </w:rPr>
  </w:style>
  <w:style w:type="character" w:styleId="a5">
    <w:name w:val="Hyperlink"/>
    <w:rsid w:val="00623A53"/>
    <w:rPr>
      <w:color w:val="0000FF"/>
      <w:u w:val="single"/>
    </w:rPr>
  </w:style>
  <w:style w:type="character" w:customStyle="1" w:styleId="WW8Num1z2">
    <w:name w:val="WW8Num1z2"/>
    <w:rsid w:val="00DB3270"/>
  </w:style>
  <w:style w:type="paragraph" w:customStyle="1" w:styleId="a6">
    <w:name w:val="Базовий"/>
    <w:rsid w:val="00DB3270"/>
    <w:pPr>
      <w:tabs>
        <w:tab w:val="left" w:pos="708"/>
      </w:tabs>
      <w:suppressAutoHyphens/>
      <w:spacing w:after="0" w:line="100" w:lineRule="atLeast"/>
    </w:pPr>
    <w:rPr>
      <w:rFonts w:ascii="Times New Roman" w:eastAsia="Times New Roman" w:hAnsi="Times New Roman" w:cs="Times New Roman"/>
      <w:color w:val="00000A"/>
      <w:sz w:val="24"/>
      <w:szCs w:val="24"/>
      <w:lang w:val="ru-RU" w:eastAsia="zh-CN"/>
    </w:rPr>
  </w:style>
  <w:style w:type="character" w:customStyle="1" w:styleId="authorsname">
    <w:name w:val="authors__name"/>
    <w:rsid w:val="004E2FBD"/>
  </w:style>
  <w:style w:type="paragraph" w:styleId="a7">
    <w:name w:val="Plain Text"/>
    <w:aliases w:val=" Знак, Char, Знак Char Char, Знак Char Char Char, Знак Char Char Char Char, Знак Char Char Char Char Char Char Char Char Char Char, Знак Знак Знак Знак Знак Знак Знак Знак Знак Знак Знак Знак,Char,Знак Char Char,Знак Char Char Char"/>
    <w:basedOn w:val="a"/>
    <w:link w:val="a8"/>
    <w:rsid w:val="004E2FBD"/>
    <w:rPr>
      <w:rFonts w:ascii="Courier New" w:hAnsi="Courier New"/>
      <w:sz w:val="20"/>
      <w:szCs w:val="20"/>
    </w:rPr>
  </w:style>
  <w:style w:type="character" w:customStyle="1" w:styleId="a8">
    <w:name w:val="Текст Знак"/>
    <w:aliases w:val=" Знак Знак, Char Знак, Знак Char Char Знак, Знак Char Char Char Знак, Знак Char Char Char Char Знак, Знак Char Char Char Char Char Char Char Char Char Char Знак, Знак Знак Знак Знак Знак Знак Знак Знак Знак Знак Знак Знак Знак,Char Знак"/>
    <w:basedOn w:val="a0"/>
    <w:link w:val="a7"/>
    <w:rsid w:val="004E2FBD"/>
    <w:rPr>
      <w:rFonts w:ascii="Courier New" w:eastAsia="Times New Roman" w:hAnsi="Courier New" w:cs="Times New Roman"/>
      <w:sz w:val="20"/>
      <w:szCs w:val="20"/>
      <w:lang w:val="ru-RU" w:eastAsia="ru-RU"/>
    </w:rPr>
  </w:style>
  <w:style w:type="character" w:customStyle="1" w:styleId="contribdegrees">
    <w:name w:val="contribdegrees"/>
    <w:rsid w:val="00596410"/>
  </w:style>
  <w:style w:type="character" w:customStyle="1" w:styleId="hps">
    <w:name w:val="hps"/>
    <w:rsid w:val="00596410"/>
    <w:rPr>
      <w:rFonts w:cs="Times New Roman"/>
    </w:rPr>
  </w:style>
  <w:style w:type="character" w:customStyle="1" w:styleId="tlid-translation">
    <w:name w:val="tlid-translation"/>
    <w:basedOn w:val="a0"/>
    <w:rsid w:val="00076330"/>
  </w:style>
  <w:style w:type="paragraph" w:styleId="a9">
    <w:name w:val="List Paragraph"/>
    <w:basedOn w:val="a"/>
    <w:uiPriority w:val="34"/>
    <w:qFormat/>
    <w:rsid w:val="00076330"/>
    <w:pPr>
      <w:spacing w:after="200" w:line="276" w:lineRule="auto"/>
      <w:ind w:left="720"/>
      <w:contextualSpacing/>
    </w:pPr>
    <w:rPr>
      <w:rFonts w:ascii="Calibri" w:hAnsi="Calibri"/>
      <w:sz w:val="22"/>
      <w:szCs w:val="22"/>
      <w:lang w:val="uk-UA" w:eastAsia="en-US"/>
    </w:rPr>
  </w:style>
  <w:style w:type="character" w:styleId="aa">
    <w:name w:val="Strong"/>
    <w:basedOn w:val="a0"/>
    <w:uiPriority w:val="22"/>
    <w:qFormat/>
    <w:rsid w:val="00CB5849"/>
    <w:rPr>
      <w:b/>
      <w:bCs/>
    </w:rPr>
  </w:style>
  <w:style w:type="character" w:customStyle="1" w:styleId="articlecitationvolume">
    <w:name w:val="articlecitation_volume"/>
    <w:rsid w:val="00CB5849"/>
  </w:style>
  <w:style w:type="character" w:customStyle="1" w:styleId="articlecitationpages">
    <w:name w:val="articlecitation_pages"/>
    <w:rsid w:val="00CB5849"/>
  </w:style>
  <w:style w:type="character" w:customStyle="1" w:styleId="articlecitationyear">
    <w:name w:val="articlecitation_year"/>
    <w:rsid w:val="00CB5849"/>
  </w:style>
  <w:style w:type="character" w:customStyle="1" w:styleId="listitem-label">
    <w:name w:val="list__item-label"/>
    <w:basedOn w:val="a0"/>
    <w:rsid w:val="003F080F"/>
  </w:style>
  <w:style w:type="character" w:customStyle="1" w:styleId="listitem-data">
    <w:name w:val="list__item-data"/>
    <w:basedOn w:val="a0"/>
    <w:rsid w:val="003F080F"/>
  </w:style>
  <w:style w:type="character" w:customStyle="1" w:styleId="value">
    <w:name w:val="value"/>
    <w:basedOn w:val="a0"/>
    <w:rsid w:val="00525794"/>
  </w:style>
  <w:style w:type="character" w:customStyle="1" w:styleId="field-content">
    <w:name w:val="field-content"/>
    <w:basedOn w:val="a0"/>
    <w:rsid w:val="00525794"/>
  </w:style>
  <w:style w:type="character" w:styleId="ab">
    <w:name w:val="FollowedHyperlink"/>
    <w:basedOn w:val="a0"/>
    <w:uiPriority w:val="99"/>
    <w:semiHidden/>
    <w:unhideWhenUsed/>
    <w:rsid w:val="00525794"/>
    <w:rPr>
      <w:color w:val="954F72" w:themeColor="followedHyperlink"/>
      <w:u w:val="single"/>
    </w:rPr>
  </w:style>
  <w:style w:type="character" w:customStyle="1" w:styleId="20">
    <w:name w:val="Заголовок 2 Знак"/>
    <w:basedOn w:val="a0"/>
    <w:link w:val="2"/>
    <w:uiPriority w:val="9"/>
    <w:semiHidden/>
    <w:rsid w:val="000A27EB"/>
    <w:rPr>
      <w:rFonts w:asciiTheme="majorHAnsi" w:eastAsiaTheme="majorEastAsia" w:hAnsiTheme="majorHAnsi" w:cstheme="majorBidi"/>
      <w:b/>
      <w:bCs/>
      <w:color w:val="5B9BD5" w:themeColor="accent1"/>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43674957">
      <w:bodyDiv w:val="1"/>
      <w:marLeft w:val="0"/>
      <w:marRight w:val="0"/>
      <w:marTop w:val="0"/>
      <w:marBottom w:val="0"/>
      <w:divBdr>
        <w:top w:val="none" w:sz="0" w:space="0" w:color="auto"/>
        <w:left w:val="none" w:sz="0" w:space="0" w:color="auto"/>
        <w:bottom w:val="none" w:sz="0" w:space="0" w:color="auto"/>
        <w:right w:val="none" w:sz="0" w:space="0" w:color="auto"/>
      </w:divBdr>
    </w:div>
    <w:div w:id="1366370741">
      <w:bodyDiv w:val="1"/>
      <w:marLeft w:val="0"/>
      <w:marRight w:val="0"/>
      <w:marTop w:val="0"/>
      <w:marBottom w:val="0"/>
      <w:divBdr>
        <w:top w:val="none" w:sz="0" w:space="0" w:color="auto"/>
        <w:left w:val="none" w:sz="0" w:space="0" w:color="auto"/>
        <w:bottom w:val="none" w:sz="0" w:space="0" w:color="auto"/>
        <w:right w:val="none" w:sz="0" w:space="0" w:color="auto"/>
      </w:divBdr>
      <w:divsChild>
        <w:div w:id="1235123938">
          <w:marLeft w:val="0"/>
          <w:marRight w:val="0"/>
          <w:marTop w:val="0"/>
          <w:marBottom w:val="0"/>
          <w:divBdr>
            <w:top w:val="none" w:sz="0" w:space="0" w:color="auto"/>
            <w:left w:val="none" w:sz="0" w:space="0" w:color="auto"/>
            <w:bottom w:val="none" w:sz="0" w:space="0" w:color="auto"/>
            <w:right w:val="none" w:sz="0" w:space="0" w:color="auto"/>
          </w:divBdr>
        </w:div>
      </w:divsChild>
    </w:div>
    <w:div w:id="19225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03/PhysRevB.100.024424" TargetMode="External"/><Relationship Id="rId21" Type="http://schemas.openxmlformats.org/officeDocument/2006/relationships/hyperlink" Target="https://doi.org/10.1103/PhysRevA.99.053607" TargetMode="External"/><Relationship Id="rId42" Type="http://schemas.openxmlformats.org/officeDocument/2006/relationships/hyperlink" Target="https://doi.org/10.1080/15421406.2018.1542057" TargetMode="External"/><Relationship Id="rId47" Type="http://schemas.openxmlformats.org/officeDocument/2006/relationships/hyperlink" Target="https://doi.org/10.1080/01411594.2019.1591407%20" TargetMode="External"/><Relationship Id="rId63" Type="http://schemas.openxmlformats.org/officeDocument/2006/relationships/hyperlink" Target="https://pubs.acs.org/doi/10.1021/acs.jced.8b00519" TargetMode="External"/><Relationship Id="rId68" Type="http://schemas.openxmlformats.org/officeDocument/2006/relationships/hyperlink" Target="https://www.scopus.com/authid/detail.uri?origin=AuthorProfile&amp;authorId=57190949812&amp;zone=" TargetMode="External"/><Relationship Id="rId84" Type="http://schemas.openxmlformats.org/officeDocument/2006/relationships/hyperlink" Target="https://doi.org/10.1142/S0217732319503000" TargetMode="External"/><Relationship Id="rId89" Type="http://schemas.openxmlformats.org/officeDocument/2006/relationships/hyperlink" Target="https://doi.org/10.30970/jps.22.4002"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142/S0217732319500718" TargetMode="External"/><Relationship Id="rId29" Type="http://schemas.openxmlformats.org/officeDocument/2006/relationships/hyperlink" Target="https://doi.org/10.1088/1361-6455/ab3d6b" TargetMode="External"/><Relationship Id="rId107" Type="http://schemas.openxmlformats.org/officeDocument/2006/relationships/hyperlink" Target="https://doi.org/10.1109/UKRCON.2019.8879868" TargetMode="External"/><Relationship Id="rId11" Type="http://schemas.openxmlformats.org/officeDocument/2006/relationships/hyperlink" Target="https://doi.org/10.1209/0295-5075/125/10004" TargetMode="External"/><Relationship Id="rId24" Type="http://schemas.openxmlformats.org/officeDocument/2006/relationships/hyperlink" Target="https://doi.org/10.1063/1.5116535" TargetMode="External"/><Relationship Id="rId32" Type="http://schemas.openxmlformats.org/officeDocument/2006/relationships/hyperlink" Target="https://www.ta3.sk/caosp/Eedition/FullTexts/vol49no3/pp493-502.pdf" TargetMode="External"/><Relationship Id="rId37" Type="http://schemas.openxmlformats.org/officeDocument/2006/relationships/hyperlink" Target="https://link.springer.com/article/10.1134/S1063774519050201" TargetMode="External"/><Relationship Id="rId40" Type="http://schemas.openxmlformats.org/officeDocument/2006/relationships/hyperlink" Target="https://www.sciencedirect.com/science/article/pii/S0022231318305714" TargetMode="External"/><Relationship Id="rId45" Type="http://schemas.openxmlformats.org/officeDocument/2006/relationships/hyperlink" Target="https://doi.org/10.1364/JOSAA.36.000485" TargetMode="External"/><Relationship Id="rId53" Type="http://schemas.openxmlformats.org/officeDocument/2006/relationships/hyperlink" Target="https://doi.org/10.1209/0295-5075/125/10004" TargetMode="External"/><Relationship Id="rId58" Type="http://schemas.openxmlformats.org/officeDocument/2006/relationships/hyperlink" Target="https://doi.org/10.1103/PhysRevD.99.044028" TargetMode="External"/><Relationship Id="rId66" Type="http://schemas.openxmlformats.org/officeDocument/2006/relationships/hyperlink" Target="https://www.scopus.com/authid/detail.uri?origin=AuthorProfile&amp;authorId=7003678733&amp;zone=" TargetMode="External"/><Relationship Id="rId74" Type="http://schemas.openxmlformats.org/officeDocument/2006/relationships/hyperlink" Target="https://www.scopus.com/authid/detail.uri?origin=AuthorProfile&amp;authorId=57190949812&amp;zone=" TargetMode="External"/><Relationship Id="rId79" Type="http://schemas.openxmlformats.org/officeDocument/2006/relationships/hyperlink" Target="https://link.springer.com/article/10.1007/s11106-019-00022-x" TargetMode="External"/><Relationship Id="rId87" Type="http://schemas.openxmlformats.org/officeDocument/2006/relationships/hyperlink" Target="https://www.ram-verlag.eu/wp-content/uploads/2019/07/g46zeit.pdf" TargetMode="External"/><Relationship Id="rId102" Type="http://schemas.openxmlformats.org/officeDocument/2006/relationships/hyperlink" Target="https://doi.org/10.1109/UKRCON.2019.8879928" TargetMode="External"/><Relationship Id="rId110" Type="http://schemas.openxmlformats.org/officeDocument/2006/relationships/hyperlink" Target="https://doi.org/10.30970/jps.23.1903" TargetMode="External"/><Relationship Id="rId5" Type="http://schemas.openxmlformats.org/officeDocument/2006/relationships/hyperlink" Target="https://doi.org/10.1088/1751-8121/aaede7" TargetMode="External"/><Relationship Id="rId61" Type="http://schemas.openxmlformats.org/officeDocument/2006/relationships/hyperlink" Target="https://doi.org/10.1016/j.optmat.2019.05.017%20" TargetMode="External"/><Relationship Id="rId82" Type="http://schemas.openxmlformats.org/officeDocument/2006/relationships/hyperlink" Target="https://doi.org/10.15407/fm26.02.228" TargetMode="External"/><Relationship Id="rId90" Type="http://schemas.openxmlformats.org/officeDocument/2006/relationships/hyperlink" Target="https://doi.org/10.30970/jps.22.4301" TargetMode="External"/><Relationship Id="rId95" Type="http://schemas.openxmlformats.org/officeDocument/2006/relationships/hyperlink" Target="https://doi.org/10.15407/kfnt2019.06.018" TargetMode="External"/><Relationship Id="rId19" Type="http://schemas.openxmlformats.org/officeDocument/2006/relationships/hyperlink" Target="https://doi.org/10.1209/0295-5075/125/50003" TargetMode="External"/><Relationship Id="rId14" Type="http://schemas.openxmlformats.org/officeDocument/2006/relationships/hyperlink" Target="https://doi.org/10.1016/j.physleta.2018.12.006" TargetMode="External"/><Relationship Id="rId22" Type="http://schemas.openxmlformats.org/officeDocument/2006/relationships/hyperlink" Target="https://doi.org/10.1016/j.physleta.2019.05.018" TargetMode="External"/><Relationship Id="rId27" Type="http://schemas.openxmlformats.org/officeDocument/2006/relationships/hyperlink" Target="https://doi.org/10.1016/j.aop.2019.167933" TargetMode="External"/><Relationship Id="rId30" Type="http://schemas.openxmlformats.org/officeDocument/2006/relationships/hyperlink" Target="https://doi.org/10.1142/S0218271819501608" TargetMode="External"/><Relationship Id="rId35" Type="http://schemas.openxmlformats.org/officeDocument/2006/relationships/hyperlink" Target="https://doi.org/10.24425/bpasts.2019.129663" TargetMode="External"/><Relationship Id="rId43" Type="http://schemas.openxmlformats.org/officeDocument/2006/relationships/hyperlink" Target="https://www.tandfonline.com/toc/gmcl20/670/1" TargetMode="External"/><Relationship Id="rId48" Type="http://schemas.openxmlformats.org/officeDocument/2006/relationships/hyperlink" Target="https://doi.org/10.1063/1.5116538" TargetMode="External"/><Relationship Id="rId56" Type="http://schemas.openxmlformats.org/officeDocument/2006/relationships/hyperlink" Target="https://doi.org/10.1007/s11128-019-2199-4" TargetMode="External"/><Relationship Id="rId64" Type="http://schemas.openxmlformats.org/officeDocument/2006/relationships/hyperlink" Target="https://www.scopus.com/authid/detail.uri?origin=AuthorProfile&amp;authorId=8394266700&amp;zone=" TargetMode="External"/><Relationship Id="rId69" Type="http://schemas.openxmlformats.org/officeDocument/2006/relationships/hyperlink" Target="https://www.scopus.com/record/display.uri?eid=2-s2.0-85069644755&amp;origin=resultslist&amp;sort=plf-f&amp;src=s&amp;sid=f9a0725129bb39b7987f1412b3b3c5da&amp;sot=autdocs&amp;sdt=autdocs&amp;sl=18&amp;s=AU-ID%2857190949812%29&amp;relpos=1&amp;citeCnt=0&amp;searchTerm=" TargetMode="External"/><Relationship Id="rId77" Type="http://schemas.openxmlformats.org/officeDocument/2006/relationships/hyperlink" Target="DOI:%2010.1007/s11669-019-00706-2" TargetMode="External"/><Relationship Id="rId100" Type="http://schemas.openxmlformats.org/officeDocument/2006/relationships/hyperlink" Target="https://doi.org/10.30970/jps.23.3704" TargetMode="External"/><Relationship Id="rId105" Type="http://schemas.openxmlformats.org/officeDocument/2006/relationships/hyperlink" Target="https://ieeexplore.ieee.org/document/8879975" TargetMode="External"/><Relationship Id="rId8" Type="http://schemas.openxmlformats.org/officeDocument/2006/relationships/hyperlink" Target="https://doi.org/10.1103/PhysRevD.99.026009" TargetMode="External"/><Relationship Id="rId51" Type="http://schemas.openxmlformats.org/officeDocument/2006/relationships/hyperlink" Target="https://doi.org/10.1007/s10812-019-00864-8" TargetMode="External"/><Relationship Id="rId72" Type="http://schemas.openxmlformats.org/officeDocument/2006/relationships/hyperlink" Target="https://www.scopus.com/authid/detail.uri?origin=AuthorProfile&amp;authorId=7003678733&amp;zone=" TargetMode="External"/><Relationship Id="rId80" Type="http://schemas.openxmlformats.org/officeDocument/2006/relationships/hyperlink" Target="http://dx.doi.org/10.12693/APhysPolA.136.158" TargetMode="External"/><Relationship Id="rId85" Type="http://schemas.openxmlformats.org/officeDocument/2006/relationships/hyperlink" Target="https://doi.org/10.1088/1402-4896/ab4b40" TargetMode="External"/><Relationship Id="rId93" Type="http://schemas.openxmlformats.org/officeDocument/2006/relationships/hyperlink" Target="https://doi.org/10.15407/kfnt2019.05.048" TargetMode="External"/><Relationship Id="rId98" Type="http://schemas.openxmlformats.org/officeDocument/2006/relationships/hyperlink" Target="https://doi.org/10.30970/jps.23.3706" TargetMode="External"/><Relationship Id="rId3" Type="http://schemas.openxmlformats.org/officeDocument/2006/relationships/settings" Target="settings.xml"/><Relationship Id="rId12" Type="http://schemas.openxmlformats.org/officeDocument/2006/relationships/hyperlink" Target="https://doi.org/10.1007/s11128-019-2199-4" TargetMode="External"/><Relationship Id="rId17" Type="http://schemas.openxmlformats.org/officeDocument/2006/relationships/hyperlink" Target="https://doi.org/10.1016/j.aop.2019.03.006" TargetMode="External"/><Relationship Id="rId25" Type="http://schemas.openxmlformats.org/officeDocument/2006/relationships/hyperlink" Target="https://doi.org/10.1016/j.physa.2019.122098" TargetMode="External"/><Relationship Id="rId33" Type="http://schemas.openxmlformats.org/officeDocument/2006/relationships/hyperlink" Target="https://link.springer.com/article/10.1007/s10812-019-00754-z" TargetMode="External"/><Relationship Id="rId38" Type="http://schemas.openxmlformats.org/officeDocument/2006/relationships/hyperlink" Target="https://doi.org/10.21883/FTT.2019.11.48421.529" TargetMode="External"/><Relationship Id="rId46" Type="http://schemas.openxmlformats.org/officeDocument/2006/relationships/hyperlink" Target="https://doi.org/10.1016/j.optmat.2019.01.071" TargetMode="External"/><Relationship Id="rId59" Type="http://schemas.openxmlformats.org/officeDocument/2006/relationships/hyperlink" Target="https://doi.org/10.1016/j.foodchem.2019.01.117%20" TargetMode="External"/><Relationship Id="rId67" Type="http://schemas.openxmlformats.org/officeDocument/2006/relationships/hyperlink" Target="https://www.scopus.com/authid/detail.uri?origin=AuthorProfile&amp;authorId=57208122402&amp;zone=" TargetMode="External"/><Relationship Id="rId103" Type="http://schemas.openxmlformats.org/officeDocument/2006/relationships/hyperlink" Target="https://doi.org/10.30970/jps.23.2702" TargetMode="External"/><Relationship Id="rId108" Type="http://schemas.openxmlformats.org/officeDocument/2006/relationships/hyperlink" Target="https://doi.org/10.30970/jps.23.2301" TargetMode="External"/><Relationship Id="rId20" Type="http://schemas.openxmlformats.org/officeDocument/2006/relationships/hyperlink" Target="https://doi.org/10.1088/1361-6404/ab0bba" TargetMode="External"/><Relationship Id="rId41" Type="http://schemas.openxmlformats.org/officeDocument/2006/relationships/hyperlink" Target="https://doi.org/10.1016/j.est.2019.100915" TargetMode="External"/><Relationship Id="rId54" Type="http://schemas.openxmlformats.org/officeDocument/2006/relationships/hyperlink" Target="https://doi.org/10.1016/j.physleta.2018.12.006" TargetMode="External"/><Relationship Id="rId62" Type="http://schemas.openxmlformats.org/officeDocument/2006/relationships/hyperlink" Target="https://doi.org/10.1016/j.molliq.2019.02.121" TargetMode="External"/><Relationship Id="rId70" Type="http://schemas.openxmlformats.org/officeDocument/2006/relationships/hyperlink" Target="https://www.scopus.com/sourceid/21100886227?origin=resultslist" TargetMode="External"/><Relationship Id="rId75" Type="http://schemas.openxmlformats.org/officeDocument/2006/relationships/hyperlink" Target="https://www.scopus.com/authid/detail.uri?origin=AuthorProfile&amp;authorId=25651428600&amp;zone=" TargetMode="External"/><Relationship Id="rId83" Type="http://schemas.openxmlformats.org/officeDocument/2006/relationships/hyperlink" Target="https://doi.org/10.1007/s13204-018-0878-6" TargetMode="External"/><Relationship Id="rId88" Type="http://schemas.openxmlformats.org/officeDocument/2006/relationships/hyperlink" Target="https://doi.org/10.23939/mmc2018.02.099" TargetMode="External"/><Relationship Id="rId91" Type="http://schemas.openxmlformats.org/officeDocument/2006/relationships/hyperlink" Target="https://doi.org/10.30970/jps.23.3705" TargetMode="External"/><Relationship Id="rId96" Type="http://schemas.openxmlformats.org/officeDocument/2006/relationships/hyperlink" Target="https://doi.org/10.23939/mmc2019.01.144"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j.physe.2018.12.009" TargetMode="External"/><Relationship Id="rId15" Type="http://schemas.openxmlformats.org/officeDocument/2006/relationships/hyperlink" Target="https://doi.org/10.1103/PhysRevD.99.044028" TargetMode="External"/><Relationship Id="rId23" Type="http://schemas.openxmlformats.org/officeDocument/2006/relationships/hyperlink" Target="https://doi.org/10.1142/S0218271819501074" TargetMode="External"/><Relationship Id="rId28" Type="http://schemas.openxmlformats.org/officeDocument/2006/relationships/hyperlink" Target="https://doi.org/10.1209/0295-5075/127/20008" TargetMode="External"/><Relationship Id="rId36" Type="http://schemas.openxmlformats.org/officeDocument/2006/relationships/hyperlink" Target="https://www.sciencedirect.com/science/article/abs/pii/S0925346718308024" TargetMode="External"/><Relationship Id="rId49" Type="http://schemas.openxmlformats.org/officeDocument/2006/relationships/hyperlink" Target="https://doi.org/10.1007/s10812-019-00864-8" TargetMode="External"/><Relationship Id="rId57" Type="http://schemas.openxmlformats.org/officeDocument/2006/relationships/hyperlink" Target="https://doi.org/10.1007/s10909-018-2082-1" TargetMode="External"/><Relationship Id="rId106" Type="http://schemas.openxmlformats.org/officeDocument/2006/relationships/hyperlink" Target="https://doi.org/10.1109/UKRCON.2019.8879779" TargetMode="External"/><Relationship Id="rId10" Type="http://schemas.openxmlformats.org/officeDocument/2006/relationships/hyperlink" Target="https://doi.org/10.1142/S0217732319500184" TargetMode="External"/><Relationship Id="rId31" Type="http://schemas.openxmlformats.org/officeDocument/2006/relationships/hyperlink" Target="https://doi.org/10.1103/PhysRevB.98.174426" TargetMode="External"/><Relationship Id="rId44" Type="http://schemas.openxmlformats.org/officeDocument/2006/relationships/hyperlink" Target="https://doi.org/10.1016/j.optmat.2019.03.011" TargetMode="External"/><Relationship Id="rId52" Type="http://schemas.openxmlformats.org/officeDocument/2006/relationships/hyperlink" Target="https://doi.org/10.1142/S0217732319500184" TargetMode="External"/><Relationship Id="rId60" Type="http://schemas.openxmlformats.org/officeDocument/2006/relationships/hyperlink" Target="https://doi.org/10.1016/j.aop.2019.03.006" TargetMode="External"/><Relationship Id="rId65" Type="http://schemas.openxmlformats.org/officeDocument/2006/relationships/hyperlink" Target="https://www.scopus.com/authid/detail.uri?origin=AuthorProfile&amp;authorId=57209203952&amp;zone=" TargetMode="External"/><Relationship Id="rId73" Type="http://schemas.openxmlformats.org/officeDocument/2006/relationships/hyperlink" Target="https://www.scopus.com/authid/detail.uri?origin=AuthorProfile&amp;authorId=57208122402&amp;zone=" TargetMode="External"/><Relationship Id="rId78" Type="http://schemas.openxmlformats.org/officeDocument/2006/relationships/hyperlink" Target="https://doi.org/10.1080/00319104.2019.1594223" TargetMode="External"/><Relationship Id="rId81" Type="http://schemas.openxmlformats.org/officeDocument/2006/relationships/hyperlink" Target="https://doi.org/10.15407/fm26.03.472" TargetMode="External"/><Relationship Id="rId86" Type="http://schemas.openxmlformats.org/officeDocument/2006/relationships/hyperlink" Target="https://doi.org/10.15407/ujpe64.2.131" TargetMode="External"/><Relationship Id="rId94" Type="http://schemas.openxmlformats.org/officeDocument/2006/relationships/hyperlink" Target="https://doi.org/10.15407" TargetMode="External"/><Relationship Id="rId99" Type="http://schemas.openxmlformats.org/officeDocument/2006/relationships/hyperlink" Target="https://doi.org/10.1109/ICTON.2019.8840496" TargetMode="External"/><Relationship Id="rId101" Type="http://schemas.openxmlformats.org/officeDocument/2006/relationships/hyperlink" Target="https://doi.org/10.30970/jps.23.2703" TargetMode="External"/><Relationship Id="rId4" Type="http://schemas.openxmlformats.org/officeDocument/2006/relationships/webSettings" Target="webSettings.xml"/><Relationship Id="rId9" Type="http://schemas.openxmlformats.org/officeDocument/2006/relationships/hyperlink" Target="https://www.nature.com/articles/s41598-018-37034-3" TargetMode="External"/><Relationship Id="rId13" Type="http://schemas.openxmlformats.org/officeDocument/2006/relationships/hyperlink" Target="https://doi.org/10.1007/s10909-018-2082-1" TargetMode="External"/><Relationship Id="rId18" Type="http://schemas.openxmlformats.org/officeDocument/2006/relationships/hyperlink" Target="https://doi.org/10.1140/epjc/s10052-019-6738-z" TargetMode="External"/><Relationship Id="rId39" Type="http://schemas.openxmlformats.org/officeDocument/2006/relationships/hyperlink" Target="https://doi.org/10.1134/S0030400X18120081" TargetMode="External"/><Relationship Id="rId109" Type="http://schemas.openxmlformats.org/officeDocument/2006/relationships/hyperlink" Target="https://doi.org/10.30970/jps.23.2701" TargetMode="External"/><Relationship Id="rId34" Type="http://schemas.openxmlformats.org/officeDocument/2006/relationships/hyperlink" Target="https://www.sciencedirect.com/science/article/abs/pii/S0925346718308024" TargetMode="External"/><Relationship Id="rId50" Type="http://schemas.openxmlformats.org/officeDocument/2006/relationships/hyperlink" Target="https://doi.org/10.1007/s10812-019-00864-8" TargetMode="External"/><Relationship Id="rId55" Type="http://schemas.openxmlformats.org/officeDocument/2006/relationships/hyperlink" Target="https://doi.org/10.1209/0295-5075/125/50003" TargetMode="External"/><Relationship Id="rId76" Type="http://schemas.openxmlformats.org/officeDocument/2006/relationships/hyperlink" Target="https://www.scopus.com/sourceid/21177?origin=resultslist" TargetMode="External"/><Relationship Id="rId97" Type="http://schemas.openxmlformats.org/officeDocument/2006/relationships/hyperlink" Target="https://doi.org/10.23939/mmc2019.02.153" TargetMode="External"/><Relationship Id="rId104" Type="http://schemas.openxmlformats.org/officeDocument/2006/relationships/hyperlink" Target="https://ieeexplore.ieee.org/document/8879891" TargetMode="External"/><Relationship Id="rId7" Type="http://schemas.openxmlformats.org/officeDocument/2006/relationships/hyperlink" Target="https://doi.org/10.1103/PhysRevA.99.012114" TargetMode="External"/><Relationship Id="rId71" Type="http://schemas.openxmlformats.org/officeDocument/2006/relationships/hyperlink" Target="https://www.scopus.com/authid/detail.uri?origin=AuthorProfile&amp;authorId=57200938477&amp;zone=" TargetMode="External"/><Relationship Id="rId92" Type="http://schemas.openxmlformats.org/officeDocument/2006/relationships/hyperlink" Target="https://doi.org/10.1540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21</Pages>
  <Words>36856</Words>
  <Characters>21008</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Deputy03</cp:lastModifiedBy>
  <cp:revision>25</cp:revision>
  <cp:lastPrinted>2019-11-15T12:29:00Z</cp:lastPrinted>
  <dcterms:created xsi:type="dcterms:W3CDTF">2019-11-03T20:46:00Z</dcterms:created>
  <dcterms:modified xsi:type="dcterms:W3CDTF">2019-11-15T12:34:00Z</dcterms:modified>
</cp:coreProperties>
</file>