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CA" w:rsidRPr="00710274" w:rsidRDefault="003E2BCA" w:rsidP="009A5E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710274">
        <w:rPr>
          <w:rFonts w:ascii="Times New Roman" w:hAnsi="Times New Roman"/>
          <w:b/>
          <w:i/>
          <w:sz w:val="28"/>
          <w:szCs w:val="28"/>
        </w:rPr>
        <w:t>Таблиця</w:t>
      </w:r>
    </w:p>
    <w:p w:rsidR="003E2BCA" w:rsidRDefault="003E2BCA" w:rsidP="009A5E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10274">
        <w:rPr>
          <w:rFonts w:ascii="Times New Roman" w:hAnsi="Times New Roman"/>
          <w:b/>
          <w:i/>
          <w:sz w:val="28"/>
          <w:szCs w:val="28"/>
        </w:rPr>
        <w:t>основних результатів науково-дослідних робіт історичного факультету</w:t>
      </w:r>
    </w:p>
    <w:p w:rsidR="003E2BCA" w:rsidRPr="00710274" w:rsidRDefault="003E2BCA" w:rsidP="009A5E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2020 рік</w:t>
      </w:r>
    </w:p>
    <w:bookmarkEnd w:id="0"/>
    <w:p w:rsidR="003E2BCA" w:rsidRDefault="003E2BCA" w:rsidP="009A5E2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940"/>
      </w:tblGrid>
      <w:tr w:rsidR="003E2BCA" w:rsidRPr="005A6D5B" w:rsidTr="005A6D5B">
        <w:tc>
          <w:tcPr>
            <w:tcW w:w="2689" w:type="dxa"/>
          </w:tcPr>
          <w:p w:rsidR="003E2BCA" w:rsidRPr="005A6D5B" w:rsidRDefault="003E2BCA" w:rsidP="005A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D5B">
              <w:rPr>
                <w:rFonts w:ascii="Times New Roman" w:hAnsi="Times New Roman"/>
                <w:b/>
                <w:sz w:val="24"/>
                <w:szCs w:val="24"/>
              </w:rPr>
              <w:t>Шифр і назва теми, науковий керівник, термін виконання, загальний обсяг фінансування (зокрема у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A6D5B">
              <w:rPr>
                <w:rFonts w:ascii="Times New Roman" w:hAnsi="Times New Roman"/>
                <w:b/>
                <w:sz w:val="24"/>
                <w:szCs w:val="24"/>
              </w:rPr>
              <w:t xml:space="preserve"> р.)</w:t>
            </w:r>
          </w:p>
        </w:tc>
        <w:tc>
          <w:tcPr>
            <w:tcW w:w="6940" w:type="dxa"/>
          </w:tcPr>
          <w:p w:rsidR="003E2BCA" w:rsidRPr="005A6D5B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D5B">
              <w:rPr>
                <w:rFonts w:ascii="Times New Roman" w:hAnsi="Times New Roman"/>
                <w:b/>
                <w:sz w:val="24"/>
                <w:szCs w:val="24"/>
              </w:rPr>
              <w:t>Найважливіші результати із завершених тем</w:t>
            </w:r>
            <w:r w:rsidRPr="005A6D5B">
              <w:rPr>
                <w:rFonts w:ascii="Times New Roman" w:hAnsi="Times New Roman"/>
                <w:sz w:val="24"/>
                <w:szCs w:val="24"/>
              </w:rPr>
              <w:t xml:space="preserve"> (нові матеріали, нові технології, інноваційні розробки, видані монографії, публікації…, отримані патенти, захисти дисертацій тощо)</w:t>
            </w:r>
          </w:p>
        </w:tc>
      </w:tr>
      <w:tr w:rsidR="003E2BCA" w:rsidRPr="005A6D5B" w:rsidTr="005A6D5B">
        <w:tc>
          <w:tcPr>
            <w:tcW w:w="2689" w:type="dxa"/>
          </w:tcPr>
          <w:p w:rsidR="003E2BCA" w:rsidRPr="00CB7BBB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“Політичний та соціокультурний розвиток України: людина, суспільство, влада” </w:t>
            </w:r>
          </w:p>
          <w:p w:rsidR="003E2BCA" w:rsidRPr="00CB7BBB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0118U000603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керівник – </w:t>
            </w:r>
          </w:p>
          <w:p w:rsidR="003E2BCA" w:rsidRPr="00CB7BBB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проф. Сухий О. М.</w:t>
            </w:r>
          </w:p>
          <w:p w:rsidR="003E2BCA" w:rsidRPr="00CB7BBB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Термін виконання: 01.2018 – 12.2020. </w:t>
            </w:r>
          </w:p>
          <w:p w:rsidR="003E2BCA" w:rsidRPr="005A6D5B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Тема виконувалася в межах робочого часу виклад</w:t>
            </w:r>
            <w:r w:rsidRPr="00CB7BBB">
              <w:rPr>
                <w:rFonts w:ascii="Times New Roman" w:hAnsi="Times New Roman"/>
                <w:sz w:val="24"/>
                <w:szCs w:val="24"/>
                <w:lang w:val="ru-RU"/>
              </w:rPr>
              <w:t>ачів.</w:t>
            </w:r>
          </w:p>
        </w:tc>
        <w:tc>
          <w:tcPr>
            <w:tcW w:w="6940" w:type="dxa"/>
          </w:tcPr>
          <w:p w:rsidR="003E2BCA" w:rsidRPr="005A6D5B" w:rsidRDefault="003E2BCA" w:rsidP="00CB7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Виконання теми призвело до ґрунтовних зрушень у дослідженні </w:t>
            </w:r>
            <w:r w:rsidRPr="00CB7BBB">
              <w:rPr>
                <w:rFonts w:ascii="Times New Roman" w:hAnsi="Times New Roman"/>
                <w:iCs/>
                <w:sz w:val="24"/>
                <w:szCs w:val="24"/>
              </w:rPr>
              <w:t>історіографії проблем етногенезу слов’ян та русько-скандинавських відносин періоду формування Руської держави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, міського самоврядування на Волині та Галичині у ранньомодерний та модерний час. Особливо докладно висвітлено аспекти функціонування  Львівського університету в австрійський та радянський період, здійснено збір та опрацювання матеріалів до історії Революції гідності. За результатами проведеної роботи опубліковано: 4 монографії, 4 посібники з історії України, 5 статей у журналах, що входять до бази </w:t>
            </w:r>
            <w:r w:rsidRPr="00CB7BB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BB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BBB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>, понад 70 статей в зарубіжних та українських фахових виданнях. Успішно захищено 1 докторську та 3 кандидатських дисертації.</w:t>
            </w:r>
          </w:p>
        </w:tc>
      </w:tr>
      <w:tr w:rsidR="003E2BCA" w:rsidRPr="005A6D5B" w:rsidTr="005A6D5B">
        <w:tc>
          <w:tcPr>
            <w:tcW w:w="2689" w:type="dxa"/>
          </w:tcPr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“Дискусійні проблеми військової та політичної історії Центрально-Східної Європи”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0118U</w:t>
            </w:r>
            <w:r>
              <w:rPr>
                <w:rFonts w:ascii="Times New Roman" w:hAnsi="Times New Roman"/>
                <w:sz w:val="24"/>
                <w:szCs w:val="24"/>
              </w:rPr>
              <w:t>000605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керівник – 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>Войтович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3E2BCA" w:rsidRPr="00CB7BBB" w:rsidRDefault="003E2BCA" w:rsidP="00CB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Термін виконання: 01.2018 – 12.2020. </w:t>
            </w:r>
          </w:p>
          <w:p w:rsidR="003E2BCA" w:rsidRPr="00CB7BBB" w:rsidRDefault="003E2BCA" w:rsidP="00CB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Тема виконувалася в межах робочого часу виклад</w:t>
            </w:r>
            <w:r w:rsidRPr="00CB7BBB">
              <w:rPr>
                <w:rFonts w:ascii="Times New Roman" w:hAnsi="Times New Roman"/>
                <w:sz w:val="24"/>
                <w:szCs w:val="24"/>
                <w:lang w:val="ru-RU"/>
              </w:rPr>
              <w:t>ачів.</w:t>
            </w:r>
          </w:p>
        </w:tc>
        <w:tc>
          <w:tcPr>
            <w:tcW w:w="6940" w:type="dxa"/>
          </w:tcPr>
          <w:p w:rsidR="003E2BCA" w:rsidRPr="00CB7BBB" w:rsidRDefault="003E2BCA" w:rsidP="00CB7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>осліджен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військов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та політичн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історі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країн  Центрально-Східної Європи, </w:t>
            </w:r>
            <w:r>
              <w:rPr>
                <w:rFonts w:ascii="Times New Roman" w:hAnsi="Times New Roman"/>
                <w:sz w:val="24"/>
                <w:szCs w:val="24"/>
              </w:rPr>
              <w:t>проаналізовано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західні, у т. ч. скандинавські впливи на Русь Х–ХІІІ ст.,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визначено 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статус Галицько-Волинської держави (князівство/короліство). Водночас, серед основних напрямків </w:t>
            </w:r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можна виділити військову історію ХХ ст., геополітичне становище Галичини в контексті європейських історичних процесів кінця ХVІІІ – початку ХІХ ст., соціально-економічний розвиток Галичини під владою Австро-Угорщини, міжвоєнної Польщі, періоду Другої світової війни та перших повоєнних років. Внаслідок проведених студій вийшла друком монументальна “Історія війн та військового мистецтва” у 3-х томах. За результатами проведеної роботи також опубліковано: 5 монографій, 1 підручник, 3 статті у журналах, що входять до </w:t>
            </w:r>
            <w:r w:rsidRPr="00CB7BB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BB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BBB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, понад 60 статей в зарубіжних та українських фахових виданнях.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спішно захищено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7BBB">
              <w:rPr>
                <w:rFonts w:ascii="Times New Roman" w:hAnsi="Times New Roman"/>
                <w:sz w:val="24"/>
                <w:szCs w:val="24"/>
              </w:rPr>
              <w:t xml:space="preserve"> докторські та 6 кандидатських дисертацій.</w:t>
            </w:r>
          </w:p>
        </w:tc>
      </w:tr>
      <w:tr w:rsidR="003E2BCA" w:rsidRPr="005A6D5B" w:rsidTr="005A6D5B">
        <w:tc>
          <w:tcPr>
            <w:tcW w:w="2689" w:type="dxa"/>
          </w:tcPr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151">
              <w:rPr>
                <w:rFonts w:ascii="Times New Roman" w:hAnsi="Times New Roman"/>
                <w:sz w:val="24"/>
                <w:szCs w:val="24"/>
              </w:rPr>
              <w:t>“Міжетнічні конфлікти у Європі нового і новітнього часу: історія та соціальна пам’ять”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151">
              <w:rPr>
                <w:rFonts w:ascii="Times New Roman" w:hAnsi="Times New Roman"/>
                <w:sz w:val="24"/>
                <w:szCs w:val="24"/>
              </w:rPr>
              <w:t>0118U</w:t>
            </w:r>
            <w:r>
              <w:rPr>
                <w:rFonts w:ascii="Times New Roman" w:hAnsi="Times New Roman"/>
                <w:sz w:val="24"/>
                <w:szCs w:val="24"/>
              </w:rPr>
              <w:t>000604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151">
              <w:rPr>
                <w:rFonts w:ascii="Times New Roman" w:hAnsi="Times New Roman"/>
                <w:sz w:val="24"/>
                <w:szCs w:val="24"/>
              </w:rPr>
              <w:t xml:space="preserve"> керівник – 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151">
              <w:rPr>
                <w:rFonts w:ascii="Times New Roman" w:hAnsi="Times New Roman"/>
                <w:sz w:val="24"/>
                <w:szCs w:val="24"/>
              </w:rPr>
              <w:t>проф. Качараба С. П.</w:t>
            </w:r>
          </w:p>
          <w:p w:rsidR="003E2BCA" w:rsidRPr="00CB7BBB" w:rsidRDefault="003E2BCA" w:rsidP="003A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Термін виконання: 01.2018 – 12.2020. </w:t>
            </w:r>
          </w:p>
          <w:p w:rsidR="003E2BCA" w:rsidRPr="003A4151" w:rsidRDefault="003E2BCA" w:rsidP="003A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Тема виконувалася в межах робочого часу виклад</w:t>
            </w:r>
            <w:r w:rsidRPr="00CB7BBB">
              <w:rPr>
                <w:rFonts w:ascii="Times New Roman" w:hAnsi="Times New Roman"/>
                <w:sz w:val="24"/>
                <w:szCs w:val="24"/>
                <w:lang w:val="ru-RU"/>
              </w:rPr>
              <w:t>ачів.</w:t>
            </w:r>
          </w:p>
        </w:tc>
        <w:tc>
          <w:tcPr>
            <w:tcW w:w="6940" w:type="dxa"/>
          </w:tcPr>
          <w:p w:rsidR="003E2BCA" w:rsidRPr="00342339" w:rsidRDefault="003E2BCA" w:rsidP="00342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Проаналізовано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 xml:space="preserve"> міжетнічн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 xml:space="preserve"> конфлікт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 xml:space="preserve"> у Європі в новий та новітній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ас, 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>окреслено причини, хід та наслідки етноцидів, утім і крізь призму єврейського питання.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5E9">
              <w:rPr>
                <w:rFonts w:ascii="Times New Roman" w:hAnsi="Times New Roman"/>
                <w:sz w:val="24"/>
                <w:szCs w:val="24"/>
              </w:rPr>
              <w:t xml:space="preserve">Проведено дослідження конкретних питань історії взаємин України та українців з народами Центральної та Східної Європи у різні історичні епохи. Підготовлені і опубліковані розвідки з проблем соціально-політичних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4635E9">
              <w:rPr>
                <w:rFonts w:ascii="Times New Roman" w:hAnsi="Times New Roman"/>
                <w:sz w:val="24"/>
                <w:szCs w:val="24"/>
              </w:rPr>
              <w:t xml:space="preserve"> культурних стосунків України з народами-сусідами в Х</w:t>
            </w:r>
            <w:r w:rsidRPr="004635E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635E9">
              <w:rPr>
                <w:rFonts w:ascii="Times New Roman" w:hAnsi="Times New Roman"/>
                <w:sz w:val="24"/>
                <w:szCs w:val="24"/>
              </w:rPr>
              <w:t>–ХХ століттях, висвітлено малознані або незнані аспекти цих стосунків.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результатами досліджень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 xml:space="preserve"> опубліковано 3 індивідуальні монографії, 1 підручник, 5 статей у журналах, що входять до бази </w:t>
            </w:r>
            <w:r w:rsidRPr="0034233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339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339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342339">
              <w:rPr>
                <w:rFonts w:ascii="Times New Roman" w:hAnsi="Times New Roman"/>
                <w:sz w:val="24"/>
                <w:szCs w:val="24"/>
              </w:rPr>
              <w:t xml:space="preserve"> та понад 50 статей у виданнях України, відбулося 4 захисти кандидатських дисертацій.</w:t>
            </w:r>
          </w:p>
        </w:tc>
      </w:tr>
      <w:tr w:rsidR="003E2BCA" w:rsidRPr="005A6D5B" w:rsidTr="005A6D5B">
        <w:tc>
          <w:tcPr>
            <w:tcW w:w="2689" w:type="dxa"/>
          </w:tcPr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5B">
              <w:rPr>
                <w:rFonts w:ascii="Times New Roman" w:hAnsi="Times New Roman"/>
                <w:sz w:val="24"/>
                <w:szCs w:val="24"/>
              </w:rPr>
              <w:t>“Етнокультурна історія західноукраїнських земель: археологічний, етнологічний та історико-краєзнавчий аспекти”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5B">
              <w:rPr>
                <w:rFonts w:ascii="Times New Roman" w:hAnsi="Times New Roman"/>
                <w:sz w:val="24"/>
                <w:szCs w:val="24"/>
              </w:rPr>
              <w:t>0118U</w:t>
            </w:r>
            <w:r>
              <w:rPr>
                <w:rFonts w:ascii="Times New Roman" w:hAnsi="Times New Roman"/>
                <w:sz w:val="24"/>
                <w:szCs w:val="24"/>
              </w:rPr>
              <w:t>000602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5B">
              <w:rPr>
                <w:rFonts w:ascii="Times New Roman" w:hAnsi="Times New Roman"/>
                <w:sz w:val="24"/>
                <w:szCs w:val="24"/>
              </w:rPr>
              <w:t xml:space="preserve"> керівник – </w:t>
            </w:r>
          </w:p>
          <w:p w:rsidR="003E2BCA" w:rsidRDefault="003E2BCA" w:rsidP="005A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5B">
              <w:rPr>
                <w:rFonts w:ascii="Times New Roman" w:hAnsi="Times New Roman"/>
                <w:sz w:val="24"/>
                <w:szCs w:val="24"/>
              </w:rPr>
              <w:t>проф. Сілецький Р. Б.</w:t>
            </w:r>
          </w:p>
          <w:p w:rsidR="003E2BCA" w:rsidRPr="00CB7BBB" w:rsidRDefault="003E2BCA" w:rsidP="00B5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 xml:space="preserve">Термін виконання: 01.2018 – 12.2020. </w:t>
            </w:r>
          </w:p>
          <w:p w:rsidR="003E2BCA" w:rsidRPr="00B51B5B" w:rsidRDefault="003E2BCA" w:rsidP="00B51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B">
              <w:rPr>
                <w:rFonts w:ascii="Times New Roman" w:hAnsi="Times New Roman"/>
                <w:sz w:val="24"/>
                <w:szCs w:val="24"/>
              </w:rPr>
              <w:t>Тема виконувалася в межах робочого часу виклад</w:t>
            </w:r>
            <w:r w:rsidRPr="00CB7BBB">
              <w:rPr>
                <w:rFonts w:ascii="Times New Roman" w:hAnsi="Times New Roman"/>
                <w:sz w:val="24"/>
                <w:szCs w:val="24"/>
                <w:lang w:val="ru-RU"/>
              </w:rPr>
              <w:t>ачів.</w:t>
            </w:r>
          </w:p>
        </w:tc>
        <w:tc>
          <w:tcPr>
            <w:tcW w:w="6940" w:type="dxa"/>
          </w:tcPr>
          <w:p w:rsidR="003E2BCA" w:rsidRPr="00D40EA6" w:rsidRDefault="003E2BCA" w:rsidP="00D40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к на теоретичному, так і на емпіричному рівнях </w:t>
            </w:r>
            <w:r>
              <w:rPr>
                <w:rFonts w:ascii="Times New Roman" w:hAnsi="Times New Roman"/>
                <w:sz w:val="24"/>
                <w:szCs w:val="24"/>
              </w:rPr>
              <w:t>досліджено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 стан збереженості та побутування елементів традиційної культури українців у головних сферах життєдіяль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ності українського суспільства, 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>апробовано та удосконалено концепцію комплексних польових етнографічних досліджень традиційної культури українців в сучасних умовах. Також було зосереджено увагу на дослідженні особливостей формування етнологічних центрів у Києві та Львові в середині 1</w:t>
            </w:r>
            <w:r>
              <w:rPr>
                <w:rFonts w:ascii="Times New Roman" w:hAnsi="Times New Roman"/>
                <w:sz w:val="24"/>
                <w:szCs w:val="24"/>
              </w:rPr>
              <w:t>940-х – на початку 1950-х років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Внаслідок проведених розкопок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виявлено додаткові археологічні джерела періоду античності, пізньоримського часу, ранньословʼянського періоду, які поглиблюють сучасні знання про матеріальну і духовну культуру населення західноукраїнських земель у давні часи. 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За результатами виконання теми захищено 1 докторську та 2 кандидатські дисертації, опубліковано 1 навчальний посібник, 2 статті у журналах, що входять до наукометричної бази </w:t>
            </w:r>
            <w:r w:rsidRPr="00D40EA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A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A6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>, 15 статей у зарубіжних виданнях та понад 50 публікацій у виданнях України.</w:t>
            </w:r>
          </w:p>
        </w:tc>
      </w:tr>
      <w:tr w:rsidR="003E2BCA" w:rsidRPr="005A6D5B" w:rsidTr="00661250">
        <w:tc>
          <w:tcPr>
            <w:tcW w:w="2689" w:type="dxa"/>
          </w:tcPr>
          <w:p w:rsidR="003E2BCA" w:rsidRPr="00131975" w:rsidRDefault="003E2BCA" w:rsidP="00661250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131975">
              <w:rPr>
                <w:rFonts w:ascii="Times New Roman" w:hAnsi="Times New Roman"/>
              </w:rPr>
              <w:t>“Сучасні соціальні трансформації: глобальний досвід та локальні специфікації”</w:t>
            </w:r>
          </w:p>
          <w:p w:rsidR="003E2BCA" w:rsidRPr="00131975" w:rsidRDefault="003E2BCA" w:rsidP="00661250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131975">
              <w:rPr>
                <w:rFonts w:ascii="Times New Roman" w:hAnsi="Times New Roman"/>
              </w:rPr>
              <w:t>0120</w:t>
            </w:r>
            <w:r w:rsidRPr="00131975">
              <w:rPr>
                <w:rFonts w:ascii="Times New Roman" w:hAnsi="Times New Roman"/>
                <w:lang w:val="en-US"/>
              </w:rPr>
              <w:t>U</w:t>
            </w:r>
            <w:r w:rsidRPr="00131975">
              <w:rPr>
                <w:rFonts w:ascii="Times New Roman" w:hAnsi="Times New Roman"/>
              </w:rPr>
              <w:t>101795</w:t>
            </w:r>
          </w:p>
          <w:p w:rsidR="003E2BCA" w:rsidRPr="00131975" w:rsidRDefault="003E2BCA" w:rsidP="00661250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131975">
              <w:rPr>
                <w:rFonts w:ascii="Times New Roman" w:hAnsi="Times New Roman"/>
              </w:rPr>
              <w:t xml:space="preserve">керівник – </w:t>
            </w:r>
          </w:p>
          <w:p w:rsidR="003E2BCA" w:rsidRPr="00131975" w:rsidRDefault="003E2BCA" w:rsidP="00661250">
            <w:pPr>
              <w:spacing w:after="0" w:line="240" w:lineRule="auto"/>
              <w:rPr>
                <w:rFonts w:ascii="Times New Roman" w:hAnsi="Times New Roman"/>
              </w:rPr>
            </w:pPr>
            <w:r w:rsidRPr="00131975">
              <w:rPr>
                <w:rFonts w:ascii="Times New Roman" w:hAnsi="Times New Roman"/>
              </w:rPr>
              <w:t xml:space="preserve">проф. Пачковський Ю. Ф. </w:t>
            </w:r>
          </w:p>
          <w:p w:rsidR="003E2BCA" w:rsidRPr="00131975" w:rsidRDefault="003E2BCA" w:rsidP="00661250">
            <w:pPr>
              <w:spacing w:after="0" w:line="240" w:lineRule="auto"/>
              <w:rPr>
                <w:rFonts w:ascii="Times New Roman" w:hAnsi="Times New Roman"/>
              </w:rPr>
            </w:pPr>
            <w:r w:rsidRPr="00131975">
              <w:rPr>
                <w:rFonts w:ascii="Times New Roman" w:hAnsi="Times New Roman"/>
              </w:rPr>
              <w:t xml:space="preserve">Термін виконання: 01.2020 – 12.2022. </w:t>
            </w:r>
          </w:p>
          <w:p w:rsidR="003E2BCA" w:rsidRPr="00075A30" w:rsidRDefault="003E2BCA" w:rsidP="00661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75">
              <w:rPr>
                <w:rFonts w:ascii="Times New Roman" w:hAnsi="Times New Roman"/>
              </w:rPr>
              <w:t>Тема виконувалася в межах робочого часу виклад</w:t>
            </w:r>
            <w:r w:rsidRPr="00131975">
              <w:rPr>
                <w:rFonts w:ascii="Times New Roman" w:hAnsi="Times New Roman"/>
                <w:lang w:val="ru-RU"/>
              </w:rPr>
              <w:t>ачів.</w:t>
            </w:r>
          </w:p>
        </w:tc>
        <w:tc>
          <w:tcPr>
            <w:tcW w:w="6940" w:type="dxa"/>
          </w:tcPr>
          <w:p w:rsidR="003E2BCA" w:rsidRPr="00661250" w:rsidRDefault="003E2BCA" w:rsidP="0066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Досліджено нові метолодогічні концепції, що</w:t>
            </w:r>
            <w:r w:rsidRPr="00661250">
              <w:rPr>
                <w:rFonts w:ascii="Times New Roman" w:hAnsi="Times New Roman"/>
                <w:sz w:val="24"/>
                <w:szCs w:val="24"/>
              </w:rPr>
              <w:t xml:space="preserve"> лягли в основу розробки операціональних показників з подальшою апробацією в рамках емпіричних досліджень. Загалом, під час виконання теми впродовж звітного періоду, у аналіз було включено наступні соціальні феномени – довіра та солідарність як передумова формування громадянського суспільства, становлення нових соціальних інститутів та впливів глобалізації на український соціум, питання динаміки ціннісної системи та стратифікаційних процесів, прекарізації та соціальної мобільності в сучасному українському суспільстві. 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>За результатами виконання теми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2020 р.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 захищено 1 кандидатськ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 xml:space="preserve"> дисертаці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40EA6">
              <w:rPr>
                <w:rFonts w:ascii="Times New Roman" w:hAnsi="Times New Roman"/>
                <w:sz w:val="24"/>
                <w:szCs w:val="24"/>
              </w:rPr>
              <w:t>, опубліковано 1 навчальний 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1 колективну монографію. </w:t>
            </w:r>
          </w:p>
        </w:tc>
      </w:tr>
    </w:tbl>
    <w:p w:rsidR="003E2BCA" w:rsidRPr="009A5E28" w:rsidRDefault="003E2BCA" w:rsidP="00075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2BCA" w:rsidRPr="009A5E28" w:rsidSect="00031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35"/>
    <w:rsid w:val="00031AD5"/>
    <w:rsid w:val="00075A30"/>
    <w:rsid w:val="00131975"/>
    <w:rsid w:val="00166060"/>
    <w:rsid w:val="001A0A17"/>
    <w:rsid w:val="00277D38"/>
    <w:rsid w:val="00315435"/>
    <w:rsid w:val="00342339"/>
    <w:rsid w:val="003A3D99"/>
    <w:rsid w:val="003A4151"/>
    <w:rsid w:val="003D311D"/>
    <w:rsid w:val="003E2BCA"/>
    <w:rsid w:val="004635E9"/>
    <w:rsid w:val="005A6D5B"/>
    <w:rsid w:val="005D3F49"/>
    <w:rsid w:val="00661250"/>
    <w:rsid w:val="00710274"/>
    <w:rsid w:val="00896939"/>
    <w:rsid w:val="00955819"/>
    <w:rsid w:val="009A5E28"/>
    <w:rsid w:val="00B24516"/>
    <w:rsid w:val="00B51B5B"/>
    <w:rsid w:val="00B956C5"/>
    <w:rsid w:val="00CB7BBB"/>
    <w:rsid w:val="00D40EA6"/>
    <w:rsid w:val="00DB1DA5"/>
    <w:rsid w:val="00EA1961"/>
    <w:rsid w:val="00F3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D5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E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3532</Words>
  <Characters>2014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Illya</cp:lastModifiedBy>
  <cp:revision>18</cp:revision>
  <dcterms:created xsi:type="dcterms:W3CDTF">2019-12-03T21:10:00Z</dcterms:created>
  <dcterms:modified xsi:type="dcterms:W3CDTF">2020-11-20T06:28:00Z</dcterms:modified>
</cp:coreProperties>
</file>