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BE" w:rsidRPr="003D4E3A" w:rsidRDefault="009278BE" w:rsidP="00E81B07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3D4E3A">
        <w:rPr>
          <w:b/>
          <w:sz w:val="24"/>
          <w:szCs w:val="24"/>
          <w:lang w:val="uk-UA"/>
        </w:rPr>
        <w:t>Інформація</w:t>
      </w:r>
    </w:p>
    <w:p w:rsidR="009278BE" w:rsidRDefault="009278BE" w:rsidP="00E81B07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>про наукову,</w:t>
      </w:r>
      <w:r>
        <w:rPr>
          <w:b/>
          <w:sz w:val="24"/>
          <w:szCs w:val="24"/>
          <w:lang w:val="uk-UA"/>
        </w:rPr>
        <w:t xml:space="preserve"> науково-технічну, мистецьку та інноваційну</w:t>
      </w:r>
      <w:r w:rsidRPr="003D4E3A">
        <w:rPr>
          <w:b/>
          <w:sz w:val="24"/>
          <w:szCs w:val="24"/>
          <w:lang w:val="uk-UA"/>
        </w:rPr>
        <w:t xml:space="preserve"> діяльність</w:t>
      </w:r>
      <w:r w:rsidRPr="00650B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факультету </w:t>
      </w:r>
      <w:r w:rsidR="005A1E9B">
        <w:rPr>
          <w:b/>
          <w:sz w:val="24"/>
          <w:szCs w:val="24"/>
          <w:lang w:val="uk-UA"/>
        </w:rPr>
        <w:t>іноземних мов</w:t>
      </w:r>
      <w:r w:rsidRPr="003D4E3A">
        <w:rPr>
          <w:b/>
          <w:sz w:val="24"/>
          <w:szCs w:val="24"/>
          <w:lang w:val="uk-UA"/>
        </w:rPr>
        <w:t xml:space="preserve"> </w:t>
      </w:r>
      <w:r w:rsidR="001E346F">
        <w:rPr>
          <w:b/>
          <w:sz w:val="24"/>
          <w:szCs w:val="24"/>
          <w:lang w:val="uk-UA"/>
        </w:rPr>
        <w:t>за 2021</w:t>
      </w:r>
      <w:r w:rsidRPr="003D4E3A">
        <w:rPr>
          <w:b/>
          <w:sz w:val="24"/>
          <w:szCs w:val="24"/>
          <w:lang w:val="uk-UA"/>
        </w:rPr>
        <w:t xml:space="preserve"> рі</w:t>
      </w:r>
      <w:r>
        <w:rPr>
          <w:b/>
          <w:sz w:val="24"/>
          <w:szCs w:val="24"/>
          <w:lang w:val="uk-UA"/>
        </w:rPr>
        <w:t>к</w:t>
      </w:r>
    </w:p>
    <w:p w:rsidR="009278BE" w:rsidRPr="003D4E3A" w:rsidRDefault="009278BE" w:rsidP="001E346F">
      <w:pPr>
        <w:pStyle w:val="2"/>
        <w:spacing w:before="0" w:line="240" w:lineRule="auto"/>
        <w:ind w:firstLine="0"/>
        <w:rPr>
          <w:b/>
          <w:sz w:val="24"/>
          <w:szCs w:val="24"/>
          <w:lang w:val="uk-UA"/>
        </w:rPr>
      </w:pPr>
    </w:p>
    <w:p w:rsidR="009278BE" w:rsidRPr="00650B4F" w:rsidRDefault="009278BE" w:rsidP="001E346F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І.</w:t>
      </w:r>
      <w:r w:rsidRPr="003D4E3A">
        <w:rPr>
          <w:sz w:val="24"/>
          <w:szCs w:val="24"/>
        </w:rPr>
        <w:t> </w:t>
      </w:r>
      <w:r w:rsidRPr="003D4E3A">
        <w:rPr>
          <w:b/>
          <w:sz w:val="24"/>
          <w:szCs w:val="24"/>
        </w:rPr>
        <w:t>Узагальнена інформація щодо наукової та науково-технічної</w:t>
      </w:r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діяльності</w:t>
      </w:r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факультету (</w:t>
      </w:r>
      <w:r w:rsidRPr="003D4E3A">
        <w:rPr>
          <w:b/>
          <w:sz w:val="24"/>
          <w:szCs w:val="24"/>
        </w:rPr>
        <w:t>наукової установи</w:t>
      </w:r>
      <w:r>
        <w:rPr>
          <w:b/>
          <w:sz w:val="24"/>
          <w:szCs w:val="24"/>
          <w:lang w:val="uk-UA"/>
        </w:rPr>
        <w:t>)</w:t>
      </w:r>
      <w:r w:rsidRPr="003D4E3A">
        <w:rPr>
          <w:b/>
          <w:sz w:val="24"/>
          <w:szCs w:val="24"/>
        </w:rPr>
        <w:t xml:space="preserve"> </w:t>
      </w:r>
      <w:r w:rsidRPr="00650B4F">
        <w:rPr>
          <w:b/>
          <w:sz w:val="24"/>
          <w:szCs w:val="24"/>
        </w:rPr>
        <w:t xml:space="preserve">(не більше </w:t>
      </w:r>
      <w:r w:rsidRPr="00650B4F">
        <w:rPr>
          <w:b/>
          <w:sz w:val="24"/>
          <w:szCs w:val="24"/>
          <w:lang w:val="uk-UA"/>
        </w:rPr>
        <w:t>однієї</w:t>
      </w:r>
      <w:r w:rsidRPr="00650B4F">
        <w:rPr>
          <w:b/>
          <w:sz w:val="24"/>
          <w:szCs w:val="24"/>
        </w:rPr>
        <w:t xml:space="preserve"> сторінк</w:t>
      </w:r>
      <w:r>
        <w:rPr>
          <w:b/>
          <w:sz w:val="24"/>
          <w:szCs w:val="24"/>
          <w:lang w:val="uk-UA"/>
        </w:rPr>
        <w:t>и</w:t>
      </w:r>
      <w:r w:rsidRPr="00650B4F">
        <w:rPr>
          <w:b/>
          <w:sz w:val="24"/>
          <w:szCs w:val="24"/>
        </w:rPr>
        <w:t>)</w:t>
      </w:r>
      <w:r>
        <w:rPr>
          <w:b/>
          <w:sz w:val="24"/>
          <w:szCs w:val="24"/>
          <w:lang w:val="uk-UA"/>
        </w:rPr>
        <w:t>:</w:t>
      </w:r>
    </w:p>
    <w:p w:rsidR="009278BE" w:rsidRDefault="009278BE" w:rsidP="001E346F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</w:rPr>
        <w:t>а) коротка довідка про</w:t>
      </w:r>
      <w:r w:rsidRPr="003D4E3A">
        <w:rPr>
          <w:sz w:val="24"/>
          <w:szCs w:val="24"/>
          <w:lang w:val="uk-UA"/>
        </w:rPr>
        <w:t xml:space="preserve"> факультет (науковий підрозділ)</w:t>
      </w:r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(до 7 рядків);</w:t>
      </w:r>
    </w:p>
    <w:p w:rsidR="009278BE" w:rsidRDefault="009278BE" w:rsidP="001E346F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факультеті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1959 р., .в.о. декана доц. </w:t>
      </w:r>
      <w:proofErr w:type="spellStart"/>
      <w:r>
        <w:rPr>
          <w:sz w:val="24"/>
          <w:szCs w:val="24"/>
          <w:lang w:val="uk-UA"/>
        </w:rPr>
        <w:t>Бораковський</w:t>
      </w:r>
      <w:proofErr w:type="spellEnd"/>
      <w:r>
        <w:rPr>
          <w:sz w:val="24"/>
          <w:szCs w:val="24"/>
          <w:lang w:val="uk-UA"/>
        </w:rPr>
        <w:t xml:space="preserve"> Л. А.)   працюють 9 кафедр: англійської філології (рік 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>. 1950, зав. каф.</w:t>
      </w:r>
      <w:r>
        <w:rPr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проф. </w:t>
      </w:r>
      <w:proofErr w:type="spellStart"/>
      <w:r>
        <w:rPr>
          <w:sz w:val="24"/>
          <w:szCs w:val="24"/>
          <w:lang w:val="uk-UA"/>
        </w:rPr>
        <w:t>Білинський</w:t>
      </w:r>
      <w:proofErr w:type="spellEnd"/>
      <w:r>
        <w:rPr>
          <w:sz w:val="24"/>
          <w:szCs w:val="24"/>
          <w:lang w:val="uk-UA"/>
        </w:rPr>
        <w:t xml:space="preserve"> М. Е.), німецької (бере </w:t>
      </w:r>
      <w:proofErr w:type="spellStart"/>
      <w:r>
        <w:rPr>
          <w:sz w:val="24"/>
          <w:szCs w:val="24"/>
          <w:lang w:val="uk-UA"/>
        </w:rPr>
        <w:t>поч</w:t>
      </w:r>
      <w:proofErr w:type="spellEnd"/>
      <w:r>
        <w:rPr>
          <w:sz w:val="24"/>
          <w:szCs w:val="24"/>
          <w:lang w:val="uk-UA"/>
        </w:rPr>
        <w:t xml:space="preserve">. у 1784 р., зав. каф. – проф. </w:t>
      </w:r>
      <w:proofErr w:type="spellStart"/>
      <w:r>
        <w:rPr>
          <w:sz w:val="24"/>
          <w:szCs w:val="24"/>
          <w:lang w:val="uk-UA"/>
        </w:rPr>
        <w:t>Максимчук</w:t>
      </w:r>
      <w:proofErr w:type="spellEnd"/>
      <w:r>
        <w:rPr>
          <w:sz w:val="24"/>
          <w:szCs w:val="24"/>
          <w:lang w:val="uk-UA"/>
        </w:rPr>
        <w:t xml:space="preserve"> Б. В.),  французької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>. у 1897 р., в.о. зав. каф. –</w:t>
      </w:r>
      <w:r>
        <w:rPr>
          <w:lang w:val="uk-UA"/>
        </w:rPr>
        <w:t xml:space="preserve"> </w:t>
      </w:r>
      <w:r w:rsidRPr="00885BD4">
        <w:rPr>
          <w:sz w:val="24"/>
          <w:szCs w:val="24"/>
          <w:lang w:val="uk-UA"/>
        </w:rPr>
        <w:t>доц.</w:t>
      </w:r>
      <w:r>
        <w:rPr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Піскозуб</w:t>
      </w:r>
      <w:proofErr w:type="spellEnd"/>
      <w:r>
        <w:rPr>
          <w:sz w:val="24"/>
          <w:szCs w:val="24"/>
          <w:lang w:val="uk-UA"/>
        </w:rPr>
        <w:t xml:space="preserve"> З. Т.),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класичної (початки сягають ХУІІ ст., зав. каф. – д. ф. н., проф. </w:t>
      </w:r>
      <w:proofErr w:type="spellStart"/>
      <w:r>
        <w:rPr>
          <w:sz w:val="24"/>
          <w:szCs w:val="24"/>
          <w:lang w:val="uk-UA"/>
        </w:rPr>
        <w:t>Чернюх</w:t>
      </w:r>
      <w:proofErr w:type="spellEnd"/>
      <w:r>
        <w:rPr>
          <w:sz w:val="24"/>
          <w:szCs w:val="24"/>
          <w:lang w:val="uk-UA"/>
        </w:rPr>
        <w:t xml:space="preserve"> Б. В.), світової літератури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1944 р., зав. каф. – проф. </w:t>
      </w:r>
      <w:proofErr w:type="spellStart"/>
      <w:r>
        <w:rPr>
          <w:sz w:val="24"/>
          <w:szCs w:val="24"/>
          <w:lang w:val="uk-UA"/>
        </w:rPr>
        <w:t>Мацевко-Бекерська</w:t>
      </w:r>
      <w:proofErr w:type="spellEnd"/>
      <w:r>
        <w:rPr>
          <w:sz w:val="24"/>
          <w:szCs w:val="24"/>
          <w:lang w:val="uk-UA"/>
        </w:rPr>
        <w:t xml:space="preserve"> Л. В.), </w:t>
      </w:r>
      <w:proofErr w:type="spellStart"/>
      <w:r>
        <w:rPr>
          <w:sz w:val="24"/>
          <w:szCs w:val="24"/>
          <w:lang w:val="uk-UA"/>
        </w:rPr>
        <w:t>перекладозавства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контрастивної</w:t>
      </w:r>
      <w:proofErr w:type="spellEnd"/>
      <w:r>
        <w:rPr>
          <w:sz w:val="24"/>
          <w:szCs w:val="24"/>
          <w:lang w:val="uk-UA"/>
        </w:rPr>
        <w:t xml:space="preserve"> лінгвістики імені Григорія Кочура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1998 р., зав. каф. – доц. </w:t>
      </w:r>
      <w:proofErr w:type="spellStart"/>
      <w:r>
        <w:rPr>
          <w:sz w:val="24"/>
          <w:szCs w:val="24"/>
          <w:lang w:val="uk-UA"/>
        </w:rPr>
        <w:t>Дзера</w:t>
      </w:r>
      <w:proofErr w:type="spellEnd"/>
      <w:r>
        <w:rPr>
          <w:sz w:val="24"/>
          <w:szCs w:val="24"/>
          <w:lang w:val="uk-UA"/>
        </w:rPr>
        <w:t xml:space="preserve"> О. В.), міжкультурної комунікації та перекладу (</w:t>
      </w:r>
      <w:proofErr w:type="spellStart"/>
      <w:r>
        <w:rPr>
          <w:sz w:val="24"/>
          <w:szCs w:val="24"/>
          <w:lang w:val="uk-UA"/>
        </w:rPr>
        <w:t>засн</w:t>
      </w:r>
      <w:proofErr w:type="spellEnd"/>
      <w:r>
        <w:rPr>
          <w:sz w:val="24"/>
          <w:szCs w:val="24"/>
          <w:lang w:val="uk-UA"/>
        </w:rPr>
        <w:t xml:space="preserve">. у 2008 р., зав. каф. – проф. </w:t>
      </w:r>
      <w:proofErr w:type="spellStart"/>
      <w:r>
        <w:rPr>
          <w:sz w:val="24"/>
          <w:szCs w:val="24"/>
          <w:lang w:val="uk-UA"/>
        </w:rPr>
        <w:t>Паславська</w:t>
      </w:r>
      <w:proofErr w:type="spellEnd"/>
      <w:r>
        <w:rPr>
          <w:sz w:val="24"/>
          <w:szCs w:val="24"/>
          <w:lang w:val="uk-UA"/>
        </w:rPr>
        <w:t xml:space="preserve"> А. Й.),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гуман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Дудок Р. І.),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природ</w:t>
      </w:r>
      <w:proofErr w:type="spellEnd"/>
      <w:r>
        <w:rPr>
          <w:sz w:val="24"/>
          <w:szCs w:val="24"/>
          <w:lang w:val="uk-UA"/>
        </w:rPr>
        <w:t>. ф-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Микитенко Н. О.). </w:t>
      </w:r>
    </w:p>
    <w:p w:rsidR="009278BE" w:rsidRPr="00DF5ADA" w:rsidRDefault="009278BE" w:rsidP="001E346F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985628">
        <w:rPr>
          <w:sz w:val="24"/>
          <w:szCs w:val="24"/>
          <w:lang w:val="uk-UA"/>
        </w:rPr>
        <w:t xml:space="preserve">б) науково-педагогічні кадри </w:t>
      </w:r>
      <w:r w:rsidRPr="00985628">
        <w:rPr>
          <w:i/>
          <w:sz w:val="24"/>
          <w:szCs w:val="24"/>
          <w:lang w:val="uk-UA"/>
        </w:rPr>
        <w:t>(стисла аналітична довідка за останні чотири  роки (можна у вигляді таблиці));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2018 р.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985628">
        <w:rPr>
          <w:sz w:val="24"/>
          <w:szCs w:val="24"/>
          <w:lang w:val="uk-UA"/>
        </w:rPr>
        <w:t>319</w:t>
      </w:r>
      <w:r>
        <w:rPr>
          <w:sz w:val="24"/>
          <w:szCs w:val="24"/>
          <w:lang w:val="uk-UA"/>
        </w:rPr>
        <w:t xml:space="preserve">   викладачів (</w:t>
      </w:r>
      <w:r w:rsidRPr="00985628">
        <w:rPr>
          <w:sz w:val="24"/>
          <w:szCs w:val="24"/>
          <w:lang w:val="uk-UA"/>
        </w:rPr>
        <w:t xml:space="preserve">14 – </w:t>
      </w:r>
      <w:proofErr w:type="spellStart"/>
      <w:r w:rsidRPr="00985628">
        <w:rPr>
          <w:sz w:val="24"/>
          <w:szCs w:val="24"/>
          <w:lang w:val="uk-UA"/>
        </w:rPr>
        <w:t>докт</w:t>
      </w:r>
      <w:proofErr w:type="spellEnd"/>
      <w:r w:rsidRPr="00985628">
        <w:rPr>
          <w:sz w:val="24"/>
          <w:szCs w:val="24"/>
          <w:lang w:val="uk-UA"/>
        </w:rPr>
        <w:t>.,</w:t>
      </w:r>
      <w:r>
        <w:rPr>
          <w:sz w:val="24"/>
          <w:szCs w:val="24"/>
          <w:lang w:val="uk-UA"/>
        </w:rPr>
        <w:t xml:space="preserve"> 138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985628">
        <w:rPr>
          <w:sz w:val="24"/>
          <w:szCs w:val="24"/>
          <w:lang w:val="uk-UA"/>
        </w:rPr>
        <w:t>к. ф. н.,</w:t>
      </w:r>
      <w:r>
        <w:rPr>
          <w:sz w:val="24"/>
          <w:szCs w:val="24"/>
          <w:lang w:val="uk-UA"/>
        </w:rPr>
        <w:t xml:space="preserve"> 167</w:t>
      </w:r>
      <w:r w:rsidRPr="00985628">
        <w:rPr>
          <w:sz w:val="24"/>
          <w:szCs w:val="24"/>
          <w:lang w:val="uk-UA"/>
        </w:rPr>
        <w:t xml:space="preserve"> – без ступеня)</w:t>
      </w:r>
      <w:r>
        <w:rPr>
          <w:sz w:val="24"/>
          <w:szCs w:val="24"/>
          <w:lang w:val="uk-UA"/>
        </w:rPr>
        <w:t xml:space="preserve">, 2019 р.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348 викладачів (15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докт</w:t>
      </w:r>
      <w:proofErr w:type="spellEnd"/>
      <w:r>
        <w:rPr>
          <w:sz w:val="24"/>
          <w:szCs w:val="24"/>
          <w:lang w:val="uk-UA"/>
        </w:rPr>
        <w:t xml:space="preserve">., 149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к. ф. н., 184 </w:t>
      </w:r>
      <w:r w:rsidRPr="00985628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без ступеня), </w:t>
      </w:r>
      <w:r w:rsidRPr="00771A42">
        <w:rPr>
          <w:sz w:val="24"/>
          <w:szCs w:val="24"/>
          <w:lang w:val="uk-UA"/>
        </w:rPr>
        <w:t>2020 – 316 викладачів (</w:t>
      </w:r>
      <w:r>
        <w:rPr>
          <w:sz w:val="24"/>
          <w:szCs w:val="24"/>
          <w:lang w:val="uk-UA"/>
        </w:rPr>
        <w:t>1</w:t>
      </w:r>
      <w:r w:rsidRPr="00771A42">
        <w:rPr>
          <w:sz w:val="24"/>
          <w:szCs w:val="24"/>
          <w:lang w:val="uk-UA"/>
        </w:rPr>
        <w:t xml:space="preserve">6 – </w:t>
      </w:r>
      <w:proofErr w:type="spellStart"/>
      <w:r w:rsidRPr="00771A42">
        <w:rPr>
          <w:sz w:val="24"/>
          <w:szCs w:val="24"/>
          <w:lang w:val="uk-UA"/>
        </w:rPr>
        <w:t>докт</w:t>
      </w:r>
      <w:proofErr w:type="spellEnd"/>
      <w:r w:rsidRPr="00771A42">
        <w:rPr>
          <w:sz w:val="24"/>
          <w:szCs w:val="24"/>
          <w:lang w:val="uk-UA"/>
        </w:rPr>
        <w:t>., 131 – к. ф. н., 169 – без ступеня)</w:t>
      </w:r>
      <w:r w:rsidR="00DF5ADA">
        <w:rPr>
          <w:sz w:val="24"/>
          <w:szCs w:val="24"/>
          <w:lang w:val="uk-UA"/>
        </w:rPr>
        <w:t>, 2021</w:t>
      </w:r>
      <w:r w:rsidR="001E346F">
        <w:rPr>
          <w:sz w:val="24"/>
          <w:szCs w:val="24"/>
          <w:lang w:val="uk-UA"/>
        </w:rPr>
        <w:t xml:space="preserve"> р. </w:t>
      </w:r>
      <w:r w:rsidR="00CB65B5">
        <w:rPr>
          <w:sz w:val="24"/>
          <w:szCs w:val="24"/>
          <w:lang w:val="uk-UA"/>
        </w:rPr>
        <w:t>–</w:t>
      </w:r>
      <w:r w:rsidR="00DF5ADA">
        <w:rPr>
          <w:sz w:val="24"/>
          <w:szCs w:val="24"/>
          <w:lang w:val="uk-UA"/>
        </w:rPr>
        <w:t xml:space="preserve"> </w:t>
      </w:r>
      <w:r w:rsidR="00DF5ADA" w:rsidRPr="00DF5ADA">
        <w:rPr>
          <w:sz w:val="24"/>
          <w:szCs w:val="24"/>
          <w:lang w:val="uk-UA"/>
        </w:rPr>
        <w:t>324 викладачі (</w:t>
      </w:r>
      <w:r w:rsidR="00CB65B5" w:rsidRPr="00DF5ADA">
        <w:rPr>
          <w:sz w:val="24"/>
          <w:szCs w:val="24"/>
          <w:lang w:val="uk-UA"/>
        </w:rPr>
        <w:t xml:space="preserve">16 док., </w:t>
      </w:r>
      <w:r w:rsidR="00DF5ADA" w:rsidRPr="00DF5ADA">
        <w:rPr>
          <w:sz w:val="24"/>
          <w:szCs w:val="24"/>
          <w:lang w:val="uk-UA"/>
        </w:rPr>
        <w:t>138 – к.</w:t>
      </w:r>
      <w:r w:rsidR="00EA3F4B">
        <w:rPr>
          <w:sz w:val="24"/>
          <w:szCs w:val="24"/>
          <w:lang w:val="uk-UA"/>
        </w:rPr>
        <w:t xml:space="preserve"> </w:t>
      </w:r>
      <w:r w:rsidR="00DF5ADA" w:rsidRPr="00DF5ADA">
        <w:rPr>
          <w:sz w:val="24"/>
          <w:szCs w:val="24"/>
          <w:lang w:val="uk-UA"/>
        </w:rPr>
        <w:t>ф.</w:t>
      </w:r>
      <w:r w:rsidR="00EA3F4B">
        <w:rPr>
          <w:sz w:val="24"/>
          <w:szCs w:val="24"/>
          <w:lang w:val="uk-UA"/>
        </w:rPr>
        <w:t xml:space="preserve"> </w:t>
      </w:r>
      <w:r w:rsidR="00DF5ADA" w:rsidRPr="00DF5ADA">
        <w:rPr>
          <w:sz w:val="24"/>
          <w:szCs w:val="24"/>
          <w:lang w:val="uk-UA"/>
        </w:rPr>
        <w:t xml:space="preserve">н., 170 – без ступеня). </w:t>
      </w:r>
    </w:p>
    <w:p w:rsidR="00DB41A4" w:rsidRPr="003D4E3A" w:rsidRDefault="00DB41A4" w:rsidP="001E346F">
      <w:pPr>
        <w:pStyle w:val="2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в) кількість виконаних робіт та обсяги їх фінансування за останні чотири роки, </w:t>
      </w:r>
      <w:r>
        <w:rPr>
          <w:sz w:val="24"/>
          <w:szCs w:val="24"/>
          <w:lang w:val="uk-UA"/>
        </w:rPr>
        <w:t>у вигляді таблиці</w:t>
      </w:r>
      <w:r w:rsidRPr="003D4E3A">
        <w:rPr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1210"/>
        <w:gridCol w:w="917"/>
        <w:gridCol w:w="1121"/>
        <w:gridCol w:w="863"/>
        <w:gridCol w:w="1119"/>
        <w:gridCol w:w="866"/>
        <w:gridCol w:w="1149"/>
      </w:tblGrid>
      <w:tr w:rsidR="009278BE" w:rsidRPr="003D4E3A" w:rsidTr="00BC0ED1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>Категорії</w:t>
            </w:r>
            <w:r w:rsidRPr="003D4E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B52FD9" w:rsidRDefault="009278BE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CB65B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B52FD9" w:rsidRDefault="009278BE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CB65B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B52FD9" w:rsidRDefault="009278BE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4E3A">
              <w:rPr>
                <w:color w:val="000000"/>
                <w:sz w:val="24"/>
                <w:szCs w:val="24"/>
              </w:rPr>
              <w:t>2</w:t>
            </w:r>
            <w:r w:rsidR="00CB65B5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B52FD9" w:rsidRDefault="009278BE" w:rsidP="00505ABA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B65B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278BE" w:rsidRPr="003D4E3A" w:rsidTr="00BC0ED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тис. гр</w:t>
            </w:r>
            <w:r>
              <w:rPr>
                <w:sz w:val="24"/>
                <w:szCs w:val="24"/>
                <w:lang w:val="uk-UA"/>
              </w:rPr>
              <w:t>ивень</w:t>
            </w:r>
          </w:p>
        </w:tc>
      </w:tr>
      <w:tr w:rsidR="009278BE" w:rsidRPr="003D4E3A" w:rsidTr="00BC0ED1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Фундаментальні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278BE" w:rsidRPr="003D4E3A" w:rsidTr="00BC0E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Прикладні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278BE" w:rsidRPr="003D4E3A" w:rsidTr="00BC0ED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9278BE" w:rsidRDefault="009278BE" w:rsidP="001E346F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r>
        <w:rPr>
          <w:sz w:val="24"/>
          <w:szCs w:val="24"/>
        </w:rPr>
        <w:t>спеціалізован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вчен</w:t>
      </w:r>
      <w:r>
        <w:rPr>
          <w:sz w:val="24"/>
          <w:szCs w:val="24"/>
          <w:lang w:val="uk-UA"/>
        </w:rPr>
        <w:t>і</w:t>
      </w:r>
      <w:r w:rsidRPr="003D4E3A">
        <w:rPr>
          <w:sz w:val="24"/>
          <w:szCs w:val="24"/>
        </w:rPr>
        <w:t xml:space="preserve"> рад</w:t>
      </w:r>
      <w:r>
        <w:rPr>
          <w:sz w:val="24"/>
          <w:szCs w:val="24"/>
          <w:lang w:val="uk-UA"/>
        </w:rPr>
        <w:t>и</w:t>
      </w:r>
      <w:r w:rsidRPr="003D4E3A">
        <w:rPr>
          <w:sz w:val="24"/>
          <w:szCs w:val="24"/>
        </w:rPr>
        <w:t xml:space="preserve"> із захисту </w:t>
      </w:r>
      <w:r>
        <w:rPr>
          <w:sz w:val="24"/>
          <w:szCs w:val="24"/>
        </w:rPr>
        <w:t>дисертацій</w:t>
      </w:r>
      <w:r>
        <w:rPr>
          <w:sz w:val="24"/>
          <w:szCs w:val="24"/>
          <w:lang w:val="uk-UA"/>
        </w:rPr>
        <w:t xml:space="preserve"> на здобуття наукового ступеня кандидата наук, доктора філософії та доктора наук, </w:t>
      </w:r>
      <w:r>
        <w:rPr>
          <w:sz w:val="24"/>
          <w:szCs w:val="24"/>
        </w:rPr>
        <w:t>кількість захищених дисертацій</w:t>
      </w:r>
      <w:r>
        <w:rPr>
          <w:sz w:val="24"/>
          <w:szCs w:val="24"/>
          <w:lang w:val="uk-U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126"/>
        <w:gridCol w:w="1560"/>
      </w:tblGrid>
      <w:tr w:rsidR="009278BE" w:rsidTr="00BC0ED1">
        <w:trPr>
          <w:trHeight w:val="1037"/>
        </w:trPr>
        <w:tc>
          <w:tcPr>
            <w:tcW w:w="3085" w:type="dxa"/>
            <w:vMerge w:val="restart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докторських дисертацій (к-ть)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кандидатських дисертацій(к-ть)</w:t>
            </w:r>
          </w:p>
        </w:tc>
      </w:tr>
      <w:tr w:rsidR="009278BE" w:rsidTr="00BC0ED1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lastRenderedPageBreak/>
              <w:t>ім.І.Франка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 xml:space="preserve">сторонні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>працівники</w:t>
            </w:r>
          </w:p>
        </w:tc>
        <w:tc>
          <w:tcPr>
            <w:tcW w:w="2126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 xml:space="preserve">працівники ЛНУ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lastRenderedPageBreak/>
              <w:t>ім.І.Франка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 xml:space="preserve">сторонні </w:t>
            </w:r>
          </w:p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>працівники</w:t>
            </w:r>
          </w:p>
        </w:tc>
      </w:tr>
      <w:tr w:rsidR="009278BE" w:rsidTr="00BC0ED1">
        <w:trPr>
          <w:trHeight w:val="466"/>
        </w:trPr>
        <w:tc>
          <w:tcPr>
            <w:tcW w:w="3085" w:type="dxa"/>
            <w:shd w:val="clear" w:color="auto" w:fill="auto"/>
          </w:tcPr>
          <w:p w:rsidR="009A51CC" w:rsidRDefault="00DB41A4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 35.051.15</w:t>
            </w:r>
          </w:p>
          <w:p w:rsidR="009278BE" w:rsidRDefault="001E346F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</w:t>
            </w:r>
            <w:r w:rsidR="00DB41A4">
              <w:rPr>
                <w:sz w:val="24"/>
                <w:szCs w:val="24"/>
                <w:lang w:val="uk-UA"/>
              </w:rPr>
              <w:t xml:space="preserve"> – проф. Дудок Р. І.</w:t>
            </w:r>
          </w:p>
          <w:p w:rsidR="00DB41A4" w:rsidRDefault="00DB41A4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Вчений секретар – доц. </w:t>
            </w:r>
            <w:proofErr w:type="spellStart"/>
            <w:r>
              <w:rPr>
                <w:sz w:val="24"/>
                <w:szCs w:val="24"/>
                <w:lang w:val="uk-UA"/>
              </w:rPr>
              <w:t>Татаровська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В. </w:t>
            </w:r>
          </w:p>
          <w:p w:rsidR="00DB41A4" w:rsidRPr="003E41C4" w:rsidRDefault="00DB41A4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278BE" w:rsidRPr="003E41C4" w:rsidRDefault="009278BE" w:rsidP="001E346F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278BE" w:rsidRPr="003E41C4" w:rsidRDefault="00800173" w:rsidP="0080017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278BE" w:rsidRPr="003E41C4" w:rsidRDefault="00800173" w:rsidP="0080017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9278BE" w:rsidRDefault="009278BE" w:rsidP="001E346F">
      <w:pPr>
        <w:pStyle w:val="a4"/>
        <w:ind w:firstLine="708"/>
        <w:rPr>
          <w:b/>
        </w:rPr>
      </w:pPr>
    </w:p>
    <w:p w:rsidR="009278BE" w:rsidRPr="003D4E3A" w:rsidRDefault="009278BE" w:rsidP="001E346F">
      <w:pPr>
        <w:pStyle w:val="a4"/>
        <w:ind w:firstLine="708"/>
        <w:rPr>
          <w:color w:val="FF0000"/>
        </w:rPr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науково-технічної діяльності </w:t>
      </w:r>
    </w:p>
    <w:p w:rsidR="009278BE" w:rsidRPr="003D4E3A" w:rsidRDefault="009278BE" w:rsidP="001E346F">
      <w:pPr>
        <w:pStyle w:val="a4"/>
        <w:ind w:firstLine="708"/>
        <w:rPr>
          <w:i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>
        <w:t>у 20</w:t>
      </w:r>
      <w:r w:rsidR="00505ABA">
        <w:rPr>
          <w:lang w:val="ru-RU"/>
        </w:rPr>
        <w:t>21</w:t>
      </w:r>
      <w:r w:rsidRPr="003D4E3A">
        <w:t xml:space="preserve"> році</w:t>
      </w:r>
      <w:r>
        <w:t xml:space="preserve"> науковими</w:t>
      </w:r>
      <w:r w:rsidRPr="003D4E3A">
        <w:t xml:space="preserve">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</w:t>
      </w:r>
      <w:r>
        <w:t>рахунок коштів</w:t>
      </w:r>
      <w:r w:rsidRPr="003D4E3A">
        <w:t xml:space="preserve"> з інших джерел) (</w:t>
      </w:r>
      <w:r w:rsidRPr="003D4E3A">
        <w:rPr>
          <w:i/>
        </w:rPr>
        <w:t xml:space="preserve">зазначити назву роботи, наукового керівника, фактичний обсяг фінансування </w:t>
      </w:r>
      <w:r>
        <w:rPr>
          <w:i/>
        </w:rPr>
        <w:t>за повний період, зокрема на 2020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9278BE" w:rsidRPr="003D4E3A" w:rsidRDefault="009278BE" w:rsidP="001E346F">
      <w:pPr>
        <w:pStyle w:val="a4"/>
        <w:ind w:firstLine="708"/>
        <w:rPr>
          <w:i/>
        </w:rPr>
      </w:pPr>
      <w:r>
        <w:t>б) важливі результати,</w:t>
      </w:r>
      <w:r w:rsidRPr="003D4E3A">
        <w:t xml:space="preserve"> отримані </w:t>
      </w:r>
      <w:r>
        <w:t xml:space="preserve">під час </w:t>
      </w:r>
      <w:r w:rsidRPr="003D4E3A">
        <w:t xml:space="preserve"> виконання перехідних науково-дослідних робіт </w:t>
      </w:r>
      <w:r w:rsidRPr="003D4E3A">
        <w:rPr>
          <w:i/>
        </w:rPr>
        <w:t>(зазначити назву роботи, наукового керівника, обсяг фінансування з</w:t>
      </w:r>
      <w:r w:rsidR="00505ABA">
        <w:rPr>
          <w:i/>
        </w:rPr>
        <w:t>а повний період, зокрема на 2021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</w:t>
      </w:r>
      <w:r>
        <w:rPr>
          <w:i/>
        </w:rPr>
        <w:t>сть та  практичне застосування).</w:t>
      </w:r>
    </w:p>
    <w:p w:rsidR="009278BE" w:rsidRPr="003D4E3A" w:rsidRDefault="009278BE" w:rsidP="001E346F">
      <w:pPr>
        <w:pStyle w:val="a4"/>
        <w:ind w:firstLine="708"/>
        <w:rPr>
          <w:i/>
        </w:rPr>
      </w:pPr>
    </w:p>
    <w:p w:rsidR="009278BE" w:rsidRPr="003D4E3A" w:rsidRDefault="009278BE" w:rsidP="001E346F">
      <w:pPr>
        <w:pStyle w:val="a4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>
        <w:rPr>
          <w:b/>
        </w:rPr>
        <w:t>Розробки, які впроваджено у 20</w:t>
      </w:r>
      <w:r w:rsidR="00505ABA">
        <w:rPr>
          <w:b/>
        </w:rPr>
        <w:t>21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>(відповідно до таблиці, тільки ті</w:t>
      </w:r>
      <w:r>
        <w:rPr>
          <w:i/>
        </w:rPr>
        <w:t>,</w:t>
      </w:r>
      <w:r w:rsidRPr="003D4E3A">
        <w:rPr>
          <w:i/>
        </w:rPr>
        <w:t xml:space="preserve"> на які є акти впровадження або договори): </w:t>
      </w:r>
    </w:p>
    <w:p w:rsidR="009278BE" w:rsidRPr="003D4E3A" w:rsidRDefault="009278BE" w:rsidP="001E346F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40"/>
        <w:gridCol w:w="1892"/>
        <w:gridCol w:w="1701"/>
        <w:gridCol w:w="1843"/>
        <w:gridCol w:w="2517"/>
      </w:tblGrid>
      <w:tr w:rsidR="009278BE" w:rsidRPr="003D4E3A" w:rsidTr="00BC0E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a4"/>
            </w:pPr>
            <w:r w:rsidRPr="003D4E3A"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 xml:space="preserve">Місце впровадження (назва організації, </w:t>
            </w:r>
            <w:r>
              <w:t>підпорядкованість,</w:t>
            </w:r>
            <w:r w:rsidRPr="003D4E3A">
              <w:t xml:space="preserve"> </w:t>
            </w:r>
            <w:r>
              <w:t>юридична</w:t>
            </w:r>
            <w:r w:rsidRPr="003D4E3A">
              <w:t xml:space="preserve">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Практичні результати, які отримано закладом вищої освіти /</w:t>
            </w:r>
            <w:r>
              <w:t xml:space="preserve"> </w:t>
            </w:r>
            <w:r w:rsidRPr="003D4E3A">
              <w:t>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9278BE" w:rsidRPr="003D4E3A" w:rsidTr="00BC0E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pStyle w:val="a4"/>
            </w:pPr>
            <w:r w:rsidRPr="003D4E3A"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505ABA">
            <w:pPr>
              <w:pStyle w:val="a4"/>
              <w:jc w:val="center"/>
            </w:pPr>
            <w:r w:rsidRPr="003D4E3A">
              <w:t>6</w:t>
            </w:r>
          </w:p>
        </w:tc>
      </w:tr>
      <w:tr w:rsidR="009278BE" w:rsidRPr="003D4E3A" w:rsidTr="00BC0ED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pStyle w:val="a4"/>
            </w:pPr>
          </w:p>
        </w:tc>
      </w:tr>
    </w:tbl>
    <w:p w:rsidR="009278BE" w:rsidRDefault="009278BE" w:rsidP="001E346F">
      <w:pPr>
        <w:pStyle w:val="a4"/>
        <w:ind w:firstLine="708"/>
      </w:pPr>
    </w:p>
    <w:p w:rsidR="001E346F" w:rsidRPr="00337DF2" w:rsidRDefault="001E346F" w:rsidP="001E346F">
      <w:pPr>
        <w:ind w:firstLine="708"/>
        <w:jc w:val="both"/>
        <w:rPr>
          <w:b/>
          <w:sz w:val="22"/>
          <w:szCs w:val="22"/>
          <w:lang w:val="uk-UA"/>
        </w:rPr>
      </w:pPr>
      <w:r w:rsidRPr="00337DF2">
        <w:rPr>
          <w:b/>
          <w:sz w:val="22"/>
          <w:szCs w:val="22"/>
          <w:lang w:val="en-US"/>
        </w:rPr>
        <w:t>I</w:t>
      </w:r>
      <w:r w:rsidRPr="00337DF2">
        <w:rPr>
          <w:b/>
          <w:sz w:val="22"/>
          <w:szCs w:val="22"/>
          <w:lang w:val="uk-UA"/>
        </w:rPr>
        <w:t>V.</w:t>
      </w:r>
      <w:r w:rsidRPr="00337DF2">
        <w:rPr>
          <w:b/>
          <w:sz w:val="22"/>
          <w:szCs w:val="22"/>
        </w:rPr>
        <w:t xml:space="preserve"> </w:t>
      </w:r>
      <w:r w:rsidRPr="00337DF2">
        <w:rPr>
          <w:b/>
          <w:sz w:val="22"/>
          <w:szCs w:val="22"/>
          <w:lang w:val="uk-UA"/>
        </w:rPr>
        <w:t xml:space="preserve">Список наукових статей, опублікованих та прийнятих до друку у 2021 році у виданнях, які відносяться до </w:t>
      </w:r>
      <w:proofErr w:type="spellStart"/>
      <w:r w:rsidRPr="00337DF2">
        <w:rPr>
          <w:b/>
          <w:sz w:val="22"/>
          <w:szCs w:val="22"/>
          <w:lang w:val="uk-UA"/>
        </w:rPr>
        <w:t>наукометричних</w:t>
      </w:r>
      <w:proofErr w:type="spellEnd"/>
      <w:r w:rsidRPr="00337DF2">
        <w:rPr>
          <w:b/>
          <w:sz w:val="22"/>
          <w:szCs w:val="22"/>
          <w:lang w:val="uk-UA"/>
        </w:rPr>
        <w:t xml:space="preserve"> баз даних </w:t>
      </w:r>
      <w:r w:rsidRPr="00337DF2">
        <w:rPr>
          <w:b/>
          <w:sz w:val="22"/>
          <w:szCs w:val="22"/>
          <w:lang w:val="en-US"/>
        </w:rPr>
        <w:t>Web</w:t>
      </w:r>
      <w:r w:rsidRPr="00337DF2">
        <w:rPr>
          <w:b/>
          <w:sz w:val="22"/>
          <w:szCs w:val="22"/>
        </w:rPr>
        <w:t xml:space="preserve"> </w:t>
      </w:r>
      <w:r w:rsidRPr="00337DF2">
        <w:rPr>
          <w:b/>
          <w:sz w:val="22"/>
          <w:szCs w:val="22"/>
          <w:lang w:val="en-US"/>
        </w:rPr>
        <w:t>of</w:t>
      </w:r>
      <w:r w:rsidRPr="00337DF2">
        <w:rPr>
          <w:b/>
          <w:sz w:val="22"/>
          <w:szCs w:val="22"/>
        </w:rPr>
        <w:t xml:space="preserve"> </w:t>
      </w:r>
      <w:r w:rsidRPr="00337DF2">
        <w:rPr>
          <w:b/>
          <w:sz w:val="22"/>
          <w:szCs w:val="22"/>
          <w:lang w:val="en-US"/>
        </w:rPr>
        <w:t>Science</w:t>
      </w:r>
      <w:r w:rsidRPr="00337DF2">
        <w:rPr>
          <w:b/>
          <w:sz w:val="22"/>
          <w:szCs w:val="22"/>
          <w:lang w:val="uk-UA"/>
        </w:rPr>
        <w:t xml:space="preserve"> та </w:t>
      </w:r>
      <w:r w:rsidRPr="00337DF2">
        <w:rPr>
          <w:b/>
          <w:sz w:val="22"/>
          <w:szCs w:val="22"/>
          <w:lang w:val="en-US"/>
        </w:rPr>
        <w:t>Scopus</w:t>
      </w:r>
      <w:r w:rsidRPr="00337DF2">
        <w:rPr>
          <w:b/>
          <w:sz w:val="22"/>
          <w:szCs w:val="22"/>
          <w:lang w:val="uk-UA"/>
        </w:rPr>
        <w:t>, за формами:</w:t>
      </w:r>
    </w:p>
    <w:p w:rsidR="001E346F" w:rsidRPr="00337DF2" w:rsidRDefault="001E346F" w:rsidP="006603DE">
      <w:pPr>
        <w:ind w:firstLine="708"/>
        <w:jc w:val="center"/>
        <w:rPr>
          <w:b/>
          <w:bCs/>
          <w:color w:val="202122"/>
          <w:sz w:val="22"/>
          <w:szCs w:val="22"/>
          <w:shd w:val="clear" w:color="auto" w:fill="FFFFFF"/>
          <w:lang w:val="uk-UA"/>
        </w:rPr>
      </w:pPr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>Журнали з к</w:t>
      </w:r>
      <w:proofErr w:type="spellStart"/>
      <w:r w:rsidRPr="00337DF2">
        <w:rPr>
          <w:b/>
          <w:bCs/>
          <w:color w:val="202122"/>
          <w:sz w:val="22"/>
          <w:szCs w:val="22"/>
          <w:shd w:val="clear" w:color="auto" w:fill="FFFFFF"/>
        </w:rPr>
        <w:t>оефіцієнт</w:t>
      </w:r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>ом</w:t>
      </w:r>
      <w:proofErr w:type="spellEnd"/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337DF2">
        <w:rPr>
          <w:b/>
          <w:bCs/>
          <w:color w:val="202122"/>
          <w:sz w:val="22"/>
          <w:szCs w:val="22"/>
          <w:shd w:val="clear" w:color="auto" w:fill="FFFFFF"/>
        </w:rPr>
        <w:t>впливовості</w:t>
      </w:r>
      <w:proofErr w:type="spellEnd"/>
      <w:r w:rsidRPr="00337DF2">
        <w:rPr>
          <w:b/>
          <w:bCs/>
          <w:color w:val="202122"/>
          <w:sz w:val="22"/>
          <w:szCs w:val="22"/>
          <w:shd w:val="clear" w:color="auto" w:fill="FFFFFF"/>
          <w:lang w:val="uk-UA"/>
        </w:rPr>
        <w:t xml:space="preserve"> (</w:t>
      </w:r>
      <w:r w:rsidRPr="00337DF2">
        <w:rPr>
          <w:b/>
          <w:bCs/>
          <w:color w:val="202122"/>
          <w:sz w:val="22"/>
          <w:szCs w:val="22"/>
          <w:shd w:val="clear" w:color="auto" w:fill="FFFFFF"/>
          <w:lang w:val="en-US"/>
        </w:rPr>
        <w:t>IF</w:t>
      </w:r>
      <w:r w:rsidRPr="00337DF2">
        <w:rPr>
          <w:b/>
          <w:bCs/>
          <w:color w:val="202122"/>
          <w:sz w:val="22"/>
          <w:szCs w:val="22"/>
          <w:shd w:val="clear" w:color="auto" w:fill="FFFFFF"/>
        </w:rPr>
        <w:t>)</w:t>
      </w:r>
    </w:p>
    <w:p w:rsidR="001E346F" w:rsidRPr="00337DF2" w:rsidRDefault="001E346F" w:rsidP="00505ABA">
      <w:pPr>
        <w:ind w:firstLine="708"/>
        <w:jc w:val="center"/>
        <w:rPr>
          <w:b/>
          <w:i/>
          <w:sz w:val="22"/>
          <w:szCs w:val="22"/>
          <w:lang w:val="uk-UA"/>
        </w:rPr>
      </w:pP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284"/>
        <w:gridCol w:w="1584"/>
        <w:gridCol w:w="1981"/>
        <w:gridCol w:w="2958"/>
        <w:gridCol w:w="1145"/>
        <w:gridCol w:w="937"/>
      </w:tblGrid>
      <w:tr w:rsidR="001E346F" w:rsidRPr="00905881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 Університету / посада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</w:rPr>
            </w:pPr>
            <w:r w:rsidRPr="00337DF2">
              <w:rPr>
                <w:sz w:val="22"/>
                <w:szCs w:val="22"/>
                <w:lang w:val="uk-UA"/>
              </w:rPr>
              <w:t>Том, номер (випуск), перша-</w:t>
            </w:r>
            <w:r w:rsidRPr="00337DF2">
              <w:rPr>
                <w:sz w:val="22"/>
                <w:szCs w:val="22"/>
                <w:lang w:val="uk-UA"/>
              </w:rPr>
              <w:lastRenderedPageBreak/>
              <w:t>остання сторінки роботи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lastRenderedPageBreak/>
              <w:t>К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оефі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цієнт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вплив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овості</w:t>
            </w:r>
            <w:proofErr w:type="spellEnd"/>
            <w:r w:rsidRPr="00337DF2"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37DF2">
              <w:rPr>
                <w:b/>
                <w:sz w:val="22"/>
                <w:szCs w:val="22"/>
                <w:lang w:val="en-US"/>
              </w:rPr>
              <w:lastRenderedPageBreak/>
              <w:t>(I</w:t>
            </w:r>
            <w:proofErr w:type="spellStart"/>
            <w:r w:rsidRPr="00337DF2">
              <w:rPr>
                <w:b/>
                <w:sz w:val="22"/>
                <w:szCs w:val="22"/>
                <w:lang w:val="uk-UA"/>
              </w:rPr>
              <w:t>mpact-factor</w:t>
            </w:r>
            <w:proofErr w:type="spellEnd"/>
            <w:r w:rsidRPr="00337DF2">
              <w:rPr>
                <w:b/>
                <w:sz w:val="22"/>
                <w:szCs w:val="22"/>
                <w:lang w:val="uk-UA"/>
              </w:rPr>
              <w:t xml:space="preserve"> / </w:t>
            </w:r>
            <w:r w:rsidR="00905881">
              <w:fldChar w:fldCharType="begin"/>
            </w:r>
            <w:r w:rsidR="00905881" w:rsidRPr="00905881">
              <w:rPr>
                <w:lang w:val="en-US"/>
              </w:rPr>
              <w:instrText xml:space="preserve"> HYPERLINK "https://www.scopus.com/sources.uri" \o "Sort by CiteScore descending" </w:instrText>
            </w:r>
            <w:r w:rsidR="00905881">
              <w:fldChar w:fldCharType="separate"/>
            </w:r>
            <w:r w:rsidRPr="00337DF2">
              <w:rPr>
                <w:rStyle w:val="a3"/>
                <w:b/>
                <w:sz w:val="22"/>
                <w:szCs w:val="22"/>
                <w:shd w:val="clear" w:color="auto" w:fill="FFFFFF"/>
                <w:lang w:val="en-US"/>
              </w:rPr>
              <w:t>Cite</w:t>
            </w:r>
            <w:r w:rsidRPr="00337DF2">
              <w:rPr>
                <w:rStyle w:val="a3"/>
                <w:b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337DF2">
              <w:rPr>
                <w:rStyle w:val="a3"/>
                <w:b/>
                <w:sz w:val="22"/>
                <w:szCs w:val="22"/>
                <w:shd w:val="clear" w:color="auto" w:fill="FFFFFF"/>
                <w:lang w:val="en-US"/>
              </w:rPr>
              <w:t>Score</w:t>
            </w:r>
            <w:r w:rsidR="00905881">
              <w:rPr>
                <w:rStyle w:val="a3"/>
                <w:b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Pr="00337DF2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7</w:t>
            </w:r>
          </w:p>
        </w:tc>
      </w:tr>
      <w:tr w:rsidR="001E346F" w:rsidRPr="00337DF2" w:rsidTr="001E346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6F" w:rsidRPr="00337DF2" w:rsidRDefault="001E346F" w:rsidP="006603DE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Web of Science</w:t>
            </w: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Yakhontova</w:t>
            </w:r>
            <w:proofErr w:type="spellEnd"/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 T.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Проф. кафедри іноземних мов для природничих факультетів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Paragraphing in English articles: Tips for non-Anglophone authors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Journal of Korean Medical Science (Editing, Writing &amp; Publishing section)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Scopus; </w:t>
            </w:r>
            <w:proofErr w:type="spellStart"/>
            <w:r w:rsidRPr="00337DF2">
              <w:rPr>
                <w:b/>
                <w:i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</w:p>
          <w:p w:rsidR="001E346F" w:rsidRPr="00337DF2" w:rsidRDefault="00905881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hyperlink w:history="1"/>
            <w:hyperlink r:id="rId6" w:history="1">
              <w:r w:rsidR="001E346F" w:rsidRPr="00337DF2">
                <w:rPr>
                  <w:rStyle w:val="a3"/>
                  <w:sz w:val="22"/>
                  <w:szCs w:val="22"/>
                  <w:lang w:val="en-US"/>
                </w:rPr>
                <w:t>https://doi.org/10.3346/jkms.2021.36.e62</w:t>
              </w:r>
            </w:hyperlink>
          </w:p>
          <w:p w:rsidR="001E346F" w:rsidRPr="00337DF2" w:rsidRDefault="001E346F" w:rsidP="001E346F">
            <w:pPr>
              <w:spacing w:line="256" w:lineRule="auto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</w:p>
          <w:p w:rsidR="001E346F" w:rsidRPr="00337DF2" w:rsidRDefault="001E346F" w:rsidP="001E346F">
            <w:pPr>
              <w:spacing w:line="256" w:lineRule="auto"/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2021.  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Iss</w:t>
            </w:r>
            <w:proofErr w:type="spellEnd"/>
            <w:r w:rsidRPr="00337DF2">
              <w:rPr>
                <w:color w:val="000000"/>
                <w:sz w:val="22"/>
                <w:szCs w:val="22"/>
                <w:lang w:val="en-US"/>
              </w:rPr>
              <w:t>. 36(10): e62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37DF2">
              <w:rPr>
                <w:b/>
                <w:sz w:val="22"/>
                <w:szCs w:val="22"/>
                <w:u w:val="single"/>
                <w:lang w:val="en-US"/>
              </w:rPr>
              <w:t>IF</w:t>
            </w:r>
            <w:r w:rsidRPr="00337DF2">
              <w:rPr>
                <w:b/>
                <w:sz w:val="22"/>
                <w:szCs w:val="22"/>
                <w:lang w:val="en-US"/>
              </w:rPr>
              <w:t xml:space="preserve"> – 2.153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4.0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Yakhontova</w:t>
            </w:r>
            <w:proofErr w:type="spellEnd"/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 T.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Проф. кафедри іноземних мов для природничих факультетів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What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GB"/>
              </w:rPr>
              <w:t>onnative</w:t>
            </w:r>
            <w:proofErr w:type="spellEnd"/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GB"/>
              </w:rPr>
              <w:t>uthors</w:t>
            </w:r>
            <w:proofErr w:type="spellEnd"/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s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GB"/>
              </w:rPr>
              <w:t>hould</w:t>
            </w:r>
            <w:proofErr w:type="spellEnd"/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k</w:t>
            </w:r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now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w</w:t>
            </w:r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hen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w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GB"/>
              </w:rPr>
              <w:t>riting</w:t>
            </w:r>
            <w:proofErr w:type="spellEnd"/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r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GB"/>
              </w:rPr>
              <w:t>esearch</w:t>
            </w:r>
            <w:proofErr w:type="spellEnd"/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GB"/>
              </w:rPr>
              <w:t>rticles</w:t>
            </w:r>
            <w:proofErr w:type="spellEnd"/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 in English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Journal of Korean Medical Science (Editing, Writing &amp; Publishing section)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Scopus; </w:t>
            </w:r>
            <w:proofErr w:type="spellStart"/>
            <w:r w:rsidRPr="00337DF2">
              <w:rPr>
                <w:b/>
                <w:i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</w:p>
          <w:p w:rsidR="001E346F" w:rsidRPr="00337DF2" w:rsidRDefault="00905881" w:rsidP="001E346F">
            <w:pPr>
              <w:spacing w:line="256" w:lineRule="auto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>
              <w:fldChar w:fldCharType="begin"/>
            </w:r>
            <w:r w:rsidRPr="00905881">
              <w:rPr>
                <w:lang w:val="en-US"/>
              </w:rPr>
              <w:instrText xml:space="preserve"> HYPERLINK "https://doi.org/10.3346/jkms.2021.36.e237" </w:instrText>
            </w:r>
            <w:r>
              <w:fldChar w:fldCharType="separate"/>
            </w:r>
            <w:r w:rsidR="001E346F" w:rsidRPr="00337DF2">
              <w:rPr>
                <w:rStyle w:val="a3"/>
                <w:sz w:val="22"/>
                <w:szCs w:val="22"/>
                <w:lang w:val="en-US"/>
              </w:rPr>
              <w:t>https://doi.org/10.3346/jkms.2021.36.e237</w:t>
            </w:r>
            <w:r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2021.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Iss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>. 36(35):</w:t>
            </w:r>
            <w:r w:rsidRPr="00337DF2">
              <w:rPr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e237</w:t>
            </w:r>
            <w:r w:rsidRPr="00337DF2">
              <w:rPr>
                <w:sz w:val="22"/>
                <w:szCs w:val="22"/>
                <w:lang w:val="en-GB"/>
              </w:rPr>
              <w:t>.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37DF2">
              <w:rPr>
                <w:b/>
                <w:sz w:val="22"/>
                <w:szCs w:val="22"/>
                <w:u w:val="single"/>
                <w:lang w:val="en-US"/>
              </w:rPr>
              <w:t>IF</w:t>
            </w:r>
            <w:r w:rsidRPr="00337DF2">
              <w:rPr>
                <w:b/>
                <w:sz w:val="22"/>
                <w:szCs w:val="22"/>
                <w:lang w:val="en-US"/>
              </w:rPr>
              <w:t xml:space="preserve"> – 2.153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4.0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346F" w:rsidRPr="00337DF2" w:rsidTr="001E346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6603DE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Scopus</w:t>
            </w: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GB"/>
              </w:rPr>
              <w:t>Yakhontova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T. et al.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Проф. кафедри іноземних мов для природничих факультетів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</w:rPr>
              <w:t xml:space="preserve"> </w:t>
            </w:r>
            <w:r w:rsidRPr="00337DF2">
              <w:rPr>
                <w:sz w:val="22"/>
                <w:szCs w:val="22"/>
                <w:lang w:val="en-GB"/>
              </w:rPr>
              <w:t>“We are strong believers in the power of the Avon brand”: Genre features of international cosmetics companies’ e-releases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>ESP Today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i/>
                <w:sz w:val="22"/>
                <w:szCs w:val="22"/>
                <w:lang w:val="en-US"/>
              </w:rPr>
              <w:t xml:space="preserve">Scopus, </w:t>
            </w:r>
            <w:proofErr w:type="spellStart"/>
            <w:r w:rsidRPr="00337DF2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r w:rsidR="00905881">
              <w:fldChar w:fldCharType="begin"/>
            </w:r>
            <w:r w:rsidR="00905881" w:rsidRPr="00905881">
              <w:rPr>
                <w:lang w:val="en-US"/>
              </w:rPr>
              <w:instrText xml:space="preserve"> HYPERLINK "https://doi.org/10.18485/esptoday.2021.9.2.1" </w:instrText>
            </w:r>
            <w:r w:rsidR="00905881">
              <w:fldChar w:fldCharType="separate"/>
            </w:r>
            <w:r w:rsidRPr="00337DF2">
              <w:rPr>
                <w:rStyle w:val="a3"/>
                <w:sz w:val="22"/>
                <w:szCs w:val="22"/>
                <w:lang w:val="en-US"/>
              </w:rPr>
              <w:t>https://doi.org/10.18485/esptoday.2021.9.2.1</w:t>
            </w:r>
            <w:r w:rsidR="00905881">
              <w:rPr>
                <w:rStyle w:val="a3"/>
                <w:sz w:val="22"/>
                <w:szCs w:val="22"/>
                <w:lang w:val="en-US"/>
              </w:rPr>
              <w:fldChar w:fldCharType="end"/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>2021.  Vol. 9(2). P. 182–205.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1.2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GB"/>
              </w:rPr>
              <w:t>Kozolup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M. et al.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rStyle w:val="fontstyle01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t xml:space="preserve">Polish and Ukrainian </w:t>
            </w:r>
            <w:r w:rsidRPr="00337DF2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niversity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tudents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’ </w:t>
            </w:r>
            <w:r w:rsidRPr="00337DF2">
              <w:rPr>
                <w:sz w:val="22"/>
                <w:szCs w:val="22"/>
                <w:lang w:val="en-US"/>
              </w:rPr>
              <w:t>p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erspectives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on </w:t>
            </w:r>
            <w:r w:rsidRPr="00337DF2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cademic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writing: A </w:t>
            </w:r>
            <w:r w:rsidRPr="00337DF2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omparative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o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verview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 xml:space="preserve">Central European Journal of Communication. 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b/>
                <w:i/>
                <w:sz w:val="22"/>
                <w:szCs w:val="22"/>
                <w:lang w:val="en-US"/>
              </w:rPr>
              <w:t xml:space="preserve">Scopus, </w:t>
            </w:r>
            <w:proofErr w:type="spellStart"/>
            <w:r w:rsidRPr="00337DF2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</w:p>
          <w:p w:rsidR="001E346F" w:rsidRPr="00337DF2" w:rsidRDefault="00905881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fldChar w:fldCharType="begin"/>
            </w:r>
            <w:r w:rsidRPr="00905881">
              <w:rPr>
                <w:lang w:val="en-US"/>
              </w:rPr>
              <w:instrText xml:space="preserve"> HYPERLINK "https://doi.org/10.51480/1899-5101.13.3(27).3" </w:instrText>
            </w:r>
            <w:r>
              <w:fldChar w:fldCharType="separate"/>
            </w:r>
            <w:r w:rsidR="001E346F" w:rsidRPr="00337DF2">
              <w:rPr>
                <w:rStyle w:val="a3"/>
                <w:sz w:val="22"/>
                <w:szCs w:val="22"/>
                <w:lang w:val="en-US"/>
              </w:rPr>
              <w:t>https://doi.org/10.51480/1899-5101.13.3(27).3</w:t>
            </w:r>
            <w:r>
              <w:rPr>
                <w:rStyle w:val="a3"/>
                <w:sz w:val="22"/>
                <w:szCs w:val="22"/>
                <w:lang w:val="en-US"/>
              </w:rPr>
              <w:fldChar w:fldCharType="end"/>
            </w:r>
            <w:r w:rsidR="001E346F" w:rsidRPr="00337D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GB"/>
              </w:rPr>
              <w:t>2020.</w:t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Iss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. </w:t>
            </w:r>
            <w:r w:rsidRPr="00337DF2">
              <w:rPr>
                <w:sz w:val="22"/>
                <w:szCs w:val="22"/>
                <w:lang w:val="en-GB"/>
              </w:rPr>
              <w:t>13(3(27)</w:t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sz w:val="22"/>
                <w:szCs w:val="22"/>
                <w:lang w:val="en-GB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P. </w:t>
            </w:r>
            <w:r w:rsidRPr="00337DF2">
              <w:rPr>
                <w:sz w:val="22"/>
                <w:szCs w:val="22"/>
                <w:lang w:val="en-GB"/>
              </w:rPr>
              <w:t>352-370.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0.5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1E346F" w:rsidRPr="00337DF2" w:rsidRDefault="001E346F" w:rsidP="001E346F">
      <w:pPr>
        <w:jc w:val="both"/>
        <w:rPr>
          <w:sz w:val="22"/>
          <w:szCs w:val="22"/>
        </w:rPr>
      </w:pPr>
      <w:r w:rsidRPr="00337DF2">
        <w:rPr>
          <w:sz w:val="22"/>
          <w:szCs w:val="22"/>
        </w:rPr>
        <w:br w:type="page"/>
      </w: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284"/>
        <w:gridCol w:w="1584"/>
        <w:gridCol w:w="1981"/>
        <w:gridCol w:w="2958"/>
        <w:gridCol w:w="1145"/>
        <w:gridCol w:w="937"/>
      </w:tblGrid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GB"/>
              </w:rPr>
              <w:t>Ivasiv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N., 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Kozolup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M., 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Oleniuk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O., 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Rubel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N., 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Skiba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N.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Доцент</w:t>
            </w:r>
            <w:r w:rsidRPr="00337DF2">
              <w:rPr>
                <w:sz w:val="22"/>
                <w:szCs w:val="22"/>
              </w:rPr>
              <w:t>и</w:t>
            </w:r>
            <w:r w:rsidRPr="00337DF2">
              <w:rPr>
                <w:sz w:val="22"/>
                <w:szCs w:val="22"/>
                <w:lang w:val="uk-UA"/>
              </w:rPr>
              <w:t xml:space="preserve"> кафедри іноземних мов для природничих факультетів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rStyle w:val="fontstyle01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t>Current methods for assessing the level of foreign language proficiency of university students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t>International Journal of Learning, Teaching and Educational Research</w:t>
            </w:r>
            <w:r w:rsidRPr="00337DF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i/>
                <w:sz w:val="22"/>
                <w:szCs w:val="22"/>
                <w:lang w:val="en-GB"/>
              </w:rPr>
            </w:pPr>
            <w:r w:rsidRPr="00337DF2">
              <w:rPr>
                <w:b/>
                <w:i/>
                <w:sz w:val="22"/>
                <w:szCs w:val="22"/>
                <w:lang w:val="en-US"/>
              </w:rPr>
              <w:t>Scopus</w:t>
            </w:r>
          </w:p>
          <w:p w:rsidR="001E346F" w:rsidRPr="00337DF2" w:rsidRDefault="00905881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fldChar w:fldCharType="begin"/>
            </w:r>
            <w:r w:rsidRPr="00905881">
              <w:rPr>
                <w:lang w:val="en-US"/>
              </w:rPr>
              <w:instrText xml:space="preserve"> HYPERLINK "https://doi.org/10.26803/ijlter.19.10.17" </w:instrText>
            </w:r>
            <w:r>
              <w:fldChar w:fldCharType="separate"/>
            </w:r>
            <w:r w:rsidR="001E346F" w:rsidRPr="00337DF2">
              <w:rPr>
                <w:rStyle w:val="a3"/>
                <w:sz w:val="22"/>
                <w:szCs w:val="22"/>
                <w:lang w:val="en-US"/>
              </w:rPr>
              <w:t>https://doi.org/10.26803/ijlter.19.10.17</w:t>
            </w:r>
            <w:r>
              <w:rPr>
                <w:rStyle w:val="a3"/>
                <w:sz w:val="22"/>
                <w:szCs w:val="22"/>
                <w:lang w:val="en-US"/>
              </w:rPr>
              <w:fldChar w:fldCharType="end"/>
            </w:r>
            <w:r w:rsidR="001E346F" w:rsidRPr="00337DF2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46F" w:rsidRPr="00337DF2">
              <w:rPr>
                <w:sz w:val="22"/>
                <w:szCs w:val="22"/>
                <w:lang w:val="en-US"/>
              </w:rPr>
              <w:t>()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 xml:space="preserve"> 2020.  Vol. 19.  No. 10.  P. 304–322.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0.6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bCs/>
                <w:iCs/>
                <w:sz w:val="22"/>
                <w:szCs w:val="22"/>
                <w:lang w:val="en-US"/>
              </w:rPr>
              <w:t>Shandra</w:t>
            </w:r>
            <w:proofErr w:type="spellEnd"/>
            <w:r w:rsidRPr="00337DF2">
              <w:rPr>
                <w:bCs/>
                <w:iCs/>
                <w:sz w:val="22"/>
                <w:szCs w:val="22"/>
                <w:lang w:val="en-US"/>
              </w:rPr>
              <w:t xml:space="preserve"> N. </w:t>
            </w:r>
            <w:r w:rsidRPr="00337DF2">
              <w:rPr>
                <w:sz w:val="22"/>
                <w:szCs w:val="22"/>
                <w:lang w:val="en-GB"/>
              </w:rPr>
              <w:t>et al.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rStyle w:val="a8"/>
                <w:b w:val="0"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Cs/>
                <w:iCs/>
                <w:sz w:val="22"/>
                <w:szCs w:val="22"/>
                <w:lang w:val="en-US"/>
              </w:rPr>
              <w:t>Formation Students’ Perceptual Competence during the Study of Foreign Languages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before="120" w:after="120"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Estudios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Economia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Aplicada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.</w:t>
            </w:r>
            <w:r w:rsidRPr="00337DF2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:rsidR="001E346F" w:rsidRPr="00337DF2" w:rsidRDefault="001E346F" w:rsidP="001E346F">
            <w:pPr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/>
                <w:bCs/>
                <w:iCs/>
                <w:sz w:val="22"/>
                <w:szCs w:val="22"/>
                <w:lang w:val="en-US"/>
              </w:rPr>
              <w:t xml:space="preserve">Scopus, </w:t>
            </w:r>
            <w:proofErr w:type="spellStart"/>
            <w:r w:rsidRPr="00337DF2">
              <w:rPr>
                <w:b/>
                <w:bCs/>
                <w:iCs/>
                <w:sz w:val="22"/>
                <w:szCs w:val="22"/>
                <w:lang w:val="en-US"/>
              </w:rPr>
              <w:t>WoS</w:t>
            </w:r>
            <w:proofErr w:type="spellEnd"/>
          </w:p>
          <w:p w:rsidR="001E346F" w:rsidRPr="00337DF2" w:rsidRDefault="001E346F" w:rsidP="001E346F">
            <w:pPr>
              <w:spacing w:before="120" w:after="120"/>
              <w:jc w:val="both"/>
              <w:rPr>
                <w:sz w:val="22"/>
                <w:szCs w:val="22"/>
                <w:lang w:val="en-US" w:eastAsia="uk-UA"/>
              </w:rPr>
            </w:pPr>
            <w:r w:rsidRPr="00337D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905881">
              <w:fldChar w:fldCharType="begin"/>
            </w:r>
            <w:r w:rsidR="00905881" w:rsidRPr="00905881">
              <w:rPr>
                <w:lang w:val="en-US"/>
              </w:rPr>
              <w:instrText xml:space="preserve"> HYPERLINK "https://doi.org/10.25115/eea.v39i6.5309" </w:instrText>
            </w:r>
            <w:r w:rsidR="00905881">
              <w:fldChar w:fldCharType="separate"/>
            </w:r>
            <w:r w:rsidRPr="00337DF2">
              <w:rPr>
                <w:rStyle w:val="a3"/>
                <w:color w:val="23527C"/>
                <w:sz w:val="22"/>
                <w:szCs w:val="22"/>
                <w:shd w:val="clear" w:color="auto" w:fill="FFFFFF"/>
                <w:lang w:val="en-US"/>
              </w:rPr>
              <w:t>https://doi.org/10.25115/eea.v39i6.5309</w:t>
            </w:r>
            <w:r w:rsidR="00905881">
              <w:rPr>
                <w:rStyle w:val="a3"/>
                <w:color w:val="23527C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rStyle w:val="a8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37DF2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Cs/>
                <w:iCs/>
                <w:sz w:val="22"/>
                <w:szCs w:val="22"/>
                <w:lang w:val="en-US"/>
              </w:rPr>
              <w:t xml:space="preserve">2021.  </w:t>
            </w:r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>Vol.</w:t>
            </w:r>
            <w:r w:rsidRPr="00337DF2">
              <w:rPr>
                <w:i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337DF2">
              <w:rPr>
                <w:bCs/>
                <w:iCs/>
                <w:sz w:val="22"/>
                <w:szCs w:val="22"/>
                <w:lang w:val="en-US"/>
              </w:rPr>
              <w:t>39</w:t>
            </w:r>
            <w:r w:rsidRPr="00337DF2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337DF2">
              <w:rPr>
                <w:sz w:val="22"/>
                <w:szCs w:val="22"/>
                <w:lang w:val="en-GB"/>
              </w:rPr>
              <w:t>No.</w:t>
            </w:r>
            <w:r w:rsidRPr="00337DF2">
              <w:rPr>
                <w:bCs/>
                <w:iCs/>
                <w:sz w:val="22"/>
                <w:szCs w:val="22"/>
                <w:lang w:val="en-US"/>
              </w:rPr>
              <w:t xml:space="preserve"> 6.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rStyle w:val="a8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0.5</w:t>
            </w:r>
          </w:p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346F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iCs/>
                <w:sz w:val="22"/>
                <w:szCs w:val="22"/>
                <w:lang w:val="en-GB"/>
              </w:rPr>
              <w:t>Potiatynyk</w:t>
            </w:r>
            <w:proofErr w:type="spellEnd"/>
            <w:r w:rsidRPr="00337DF2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iCs/>
                <w:sz w:val="22"/>
                <w:szCs w:val="22"/>
                <w:lang w:val="en-GB"/>
              </w:rPr>
              <w:t>U</w:t>
            </w:r>
            <w:r w:rsidRPr="00337DF2">
              <w:rPr>
                <w:iCs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337DF2">
              <w:rPr>
                <w:iCs/>
                <w:sz w:val="22"/>
                <w:szCs w:val="22"/>
                <w:lang w:val="en-US"/>
              </w:rPr>
              <w:t>Orshynska</w:t>
            </w:r>
            <w:proofErr w:type="spellEnd"/>
            <w:r w:rsidRPr="00337DF2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iCs/>
                <w:sz w:val="22"/>
                <w:szCs w:val="22"/>
                <w:lang w:val="en-US"/>
              </w:rPr>
              <w:t>T</w:t>
            </w:r>
            <w:r w:rsidRPr="00337DF2">
              <w:rPr>
                <w:iCs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англійської філології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Discourse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analytical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perspectives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of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Donald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Trump</w:t>
            </w:r>
            <w:r w:rsidRPr="00337DF2">
              <w:rPr>
                <w:sz w:val="22"/>
                <w:szCs w:val="22"/>
                <w:lang w:val="uk-UA"/>
              </w:rPr>
              <w:t>’</w:t>
            </w:r>
            <w:r w:rsidRPr="00337DF2">
              <w:rPr>
                <w:sz w:val="22"/>
                <w:szCs w:val="22"/>
                <w:lang w:val="en-US"/>
              </w:rPr>
              <w:t>s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linguistic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before="120" w:after="1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Periodyk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Naukowy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Akademii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Polonijnej</w:t>
            </w:r>
            <w:proofErr w:type="spellEnd"/>
          </w:p>
          <w:p w:rsidR="001E346F" w:rsidRPr="00337DF2" w:rsidRDefault="00905881" w:rsidP="001E346F">
            <w:pPr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fldChar w:fldCharType="begin"/>
            </w:r>
            <w:r w:rsidRPr="00905881">
              <w:rPr>
                <w:lang w:val="en-US"/>
              </w:rPr>
              <w:instrText xml:space="preserve"> HYPERLINK "https://portal.issn.org/resource/ISSN-L/1895-9911" \t "_blank" </w:instrText>
            </w:r>
            <w:r>
              <w:fldChar w:fldCharType="separate"/>
            </w:r>
            <w:r w:rsidR="001E346F" w:rsidRPr="005A1E9B">
              <w:rPr>
                <w:rStyle w:val="a3"/>
                <w:rFonts w:eastAsia="TimesNewRomanPS-BoldMT"/>
                <w:color w:val="2D95C8"/>
                <w:sz w:val="22"/>
                <w:szCs w:val="22"/>
                <w:shd w:val="clear" w:color="auto" w:fill="FFFFFF"/>
                <w:lang w:val="en-US"/>
              </w:rPr>
              <w:t>ISSN 1895-9911 (print), ISSN 2543-8204 (online)</w:t>
            </w:r>
            <w:r>
              <w:rPr>
                <w:rStyle w:val="a3"/>
                <w:rFonts w:eastAsia="TimesNewRomanPS-BoldMT"/>
                <w:color w:val="2D95C8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t>2020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t>Vol</w:t>
            </w:r>
            <w:r w:rsidRPr="00337DF2">
              <w:rPr>
                <w:bCs/>
                <w:sz w:val="22"/>
                <w:szCs w:val="22"/>
                <w:lang w:val="uk-UA"/>
              </w:rPr>
              <w:t xml:space="preserve">. 40. </w:t>
            </w:r>
            <w:r w:rsidRPr="00337DF2">
              <w:rPr>
                <w:bCs/>
                <w:sz w:val="22"/>
                <w:szCs w:val="22"/>
                <w:lang w:val="en-US"/>
              </w:rPr>
              <w:t>No</w:t>
            </w:r>
            <w:r w:rsidRPr="00337DF2">
              <w:rPr>
                <w:bCs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0.5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</w:p>
        </w:tc>
      </w:tr>
      <w:tr w:rsidR="00365979" w:rsidRPr="00337DF2" w:rsidTr="001E346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9" w:rsidRPr="00365979" w:rsidRDefault="00365979" w:rsidP="001E346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9" w:rsidRPr="00365979" w:rsidRDefault="00365979" w:rsidP="00365979">
            <w:pPr>
              <w:jc w:val="both"/>
              <w:rPr>
                <w:iCs/>
                <w:sz w:val="22"/>
                <w:szCs w:val="22"/>
                <w:lang w:val="en-GB"/>
              </w:rPr>
            </w:pPr>
            <w:proofErr w:type="spellStart"/>
            <w:r w:rsidRPr="00365979">
              <w:rPr>
                <w:iCs/>
                <w:sz w:val="22"/>
                <w:szCs w:val="22"/>
                <w:lang w:val="en-GB"/>
              </w:rPr>
              <w:t>Bilynsky</w:t>
            </w:r>
            <w:proofErr w:type="spellEnd"/>
            <w:r w:rsidRPr="00365979">
              <w:rPr>
                <w:iCs/>
                <w:sz w:val="22"/>
                <w:szCs w:val="22"/>
                <w:lang w:val="en-GB"/>
              </w:rPr>
              <w:t xml:space="preserve"> M. et al.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9" w:rsidRPr="00365979" w:rsidRDefault="00365979" w:rsidP="00365979">
            <w:pPr>
              <w:jc w:val="both"/>
              <w:rPr>
                <w:sz w:val="22"/>
                <w:szCs w:val="22"/>
                <w:lang w:val="uk-UA"/>
              </w:rPr>
            </w:pPr>
            <w:r w:rsidRPr="00365979">
              <w:rPr>
                <w:sz w:val="22"/>
                <w:szCs w:val="22"/>
                <w:lang w:val="uk-UA"/>
              </w:rPr>
              <w:t>Завідувач кафедри англійської філології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9" w:rsidRPr="00365979" w:rsidRDefault="00365979" w:rsidP="00365979">
            <w:pPr>
              <w:jc w:val="both"/>
              <w:rPr>
                <w:sz w:val="22"/>
                <w:szCs w:val="22"/>
                <w:lang w:val="en-US"/>
              </w:rPr>
            </w:pPr>
            <w:r w:rsidRPr="00365979">
              <w:rPr>
                <w:sz w:val="22"/>
                <w:szCs w:val="22"/>
                <w:lang w:val="en-US"/>
              </w:rPr>
              <w:t>The Effectiveness of LDOCE Definitions for Concrete and Abstract Nouns in Headword- and Picture-Identification Tasks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9" w:rsidRPr="00365979" w:rsidRDefault="00365979" w:rsidP="00365979">
            <w:pPr>
              <w:spacing w:before="120" w:after="120"/>
              <w:jc w:val="both"/>
              <w:rPr>
                <w:rStyle w:val="a7"/>
                <w:i w:val="0"/>
                <w:sz w:val="22"/>
                <w:szCs w:val="22"/>
                <w:lang w:val="en-US"/>
              </w:rPr>
            </w:pPr>
            <w:r w:rsidRPr="00365979">
              <w:rPr>
                <w:rStyle w:val="a7"/>
                <w:i w:val="0"/>
                <w:sz w:val="22"/>
                <w:szCs w:val="22"/>
                <w:lang w:val="en-US"/>
              </w:rPr>
              <w:t>International Journal of Lexicography</w:t>
            </w:r>
          </w:p>
          <w:p w:rsidR="00365979" w:rsidRPr="00365979" w:rsidRDefault="00365979" w:rsidP="00365979">
            <w:pPr>
              <w:spacing w:before="120" w:after="120"/>
              <w:jc w:val="both"/>
              <w:rPr>
                <w:rStyle w:val="a7"/>
                <w:i w:val="0"/>
                <w:sz w:val="22"/>
                <w:szCs w:val="22"/>
                <w:lang w:val="en-US"/>
              </w:rPr>
            </w:pPr>
            <w:r w:rsidRPr="00365979">
              <w:rPr>
                <w:rStyle w:val="a7"/>
                <w:i w:val="0"/>
                <w:sz w:val="22"/>
                <w:szCs w:val="22"/>
                <w:lang w:val="en-US"/>
              </w:rPr>
              <w:t xml:space="preserve">Scopus </w:t>
            </w:r>
          </w:p>
          <w:p w:rsidR="00365979" w:rsidRPr="00365979" w:rsidRDefault="00365979" w:rsidP="0036597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65979">
              <w:rPr>
                <w:sz w:val="22"/>
                <w:szCs w:val="22"/>
                <w:lang w:val="en-US"/>
              </w:rPr>
              <w:t>Doi</w:t>
            </w:r>
            <w:proofErr w:type="spellEnd"/>
            <w:r w:rsidRPr="00365979">
              <w:rPr>
                <w:sz w:val="22"/>
                <w:szCs w:val="22"/>
                <w:lang w:val="en-US"/>
              </w:rPr>
              <w:t xml:space="preserve"> </w:t>
            </w:r>
            <w:r w:rsidR="00905881">
              <w:fldChar w:fldCharType="begin"/>
            </w:r>
            <w:r w:rsidR="00905881" w:rsidRPr="00905881">
              <w:rPr>
                <w:lang w:val="en-US"/>
              </w:rPr>
              <w:instrText xml:space="preserve"> HYPERLINK "https://doi.org/10.1093/ijl/ecab026</w:instrText>
            </w:r>
            <w:r w:rsidR="00905881" w:rsidRPr="00905881">
              <w:rPr>
                <w:lang w:val="en-US"/>
              </w:rPr>
              <w:instrText xml:space="preserve">" </w:instrText>
            </w:r>
            <w:r w:rsidR="00905881">
              <w:fldChar w:fldCharType="separate"/>
            </w:r>
            <w:r w:rsidRPr="00BC7E37">
              <w:rPr>
                <w:rStyle w:val="a3"/>
                <w:sz w:val="22"/>
                <w:szCs w:val="22"/>
                <w:lang w:val="en-US"/>
              </w:rPr>
              <w:t>https://doi.org/10.1093/ijl/ecab026</w:t>
            </w:r>
            <w:r w:rsidR="00905881">
              <w:rPr>
                <w:rStyle w:val="a3"/>
                <w:sz w:val="22"/>
                <w:szCs w:val="22"/>
                <w:lang w:val="en-US"/>
              </w:rPr>
              <w:fldChar w:fldCharType="end"/>
            </w:r>
            <w:r w:rsidRPr="00365979">
              <w:rPr>
                <w:sz w:val="22"/>
                <w:szCs w:val="22"/>
                <w:lang w:val="en-US"/>
              </w:rPr>
              <w:t xml:space="preserve"> </w:t>
            </w:r>
          </w:p>
          <w:p w:rsidR="00365979" w:rsidRPr="00BC7E37" w:rsidRDefault="00905881" w:rsidP="00365979">
            <w:pPr>
              <w:jc w:val="both"/>
              <w:rPr>
                <w:rStyle w:val="a3"/>
                <w:sz w:val="22"/>
                <w:szCs w:val="22"/>
                <w:lang w:val="en-US"/>
              </w:rPr>
            </w:pPr>
            <w:r>
              <w:fldChar w:fldCharType="begin"/>
            </w:r>
            <w:r w:rsidRPr="00905881">
              <w:rPr>
                <w:lang w:val="en-US"/>
              </w:rPr>
              <w:instrText xml:space="preserve"> HYPERLINK "https://academic.oup.com/ijl/advance-article-abstract/doi/10.1093/ijl/ecab026/6397189?redirectedFrom=fulltext" </w:instrText>
            </w:r>
            <w:r>
              <w:fldChar w:fldCharType="separate"/>
            </w:r>
            <w:r w:rsidR="00365979" w:rsidRPr="00BC7E37">
              <w:rPr>
                <w:rStyle w:val="a3"/>
                <w:sz w:val="22"/>
                <w:szCs w:val="22"/>
                <w:lang w:val="en-US"/>
              </w:rPr>
              <w:t>https://academic.oup.com/ijl/advance-article-abstract/doi/10.1093/ijl/ecab026/6397189?redirectedFrom=fulltext</w:t>
            </w:r>
            <w:r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  <w:p w:rsidR="00365979" w:rsidRPr="00365979" w:rsidRDefault="00365979" w:rsidP="00365979">
            <w:pPr>
              <w:ind w:firstLine="709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C7E37">
              <w:rPr>
                <w:sz w:val="22"/>
                <w:szCs w:val="22"/>
                <w:lang w:val="en-US"/>
              </w:rPr>
              <w:t xml:space="preserve"> </w:t>
            </w:r>
          </w:p>
          <w:p w:rsidR="00365979" w:rsidRPr="00365979" w:rsidRDefault="00365979" w:rsidP="00365979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9" w:rsidRPr="00365979" w:rsidRDefault="00365979" w:rsidP="00365979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65979">
              <w:rPr>
                <w:sz w:val="22"/>
                <w:szCs w:val="22"/>
                <w:lang w:val="en-US"/>
              </w:rPr>
              <w:t>2021. Volume 34, issue 4.  P. 412-451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9" w:rsidRPr="00365979" w:rsidRDefault="00365979" w:rsidP="00365979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65979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Cite</w:t>
            </w:r>
            <w:r w:rsidRPr="0036597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65979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Score</w:t>
            </w:r>
            <w:r w:rsidRPr="00365979">
              <w:rPr>
                <w:b/>
                <w:color w:val="000000"/>
                <w:sz w:val="22"/>
                <w:szCs w:val="22"/>
                <w:lang w:val="en-US"/>
              </w:rPr>
              <w:t xml:space="preserve"> 0.5</w:t>
            </w:r>
          </w:p>
          <w:p w:rsidR="00365979" w:rsidRPr="00365979" w:rsidRDefault="00365979" w:rsidP="00365979">
            <w:pPr>
              <w:jc w:val="both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</w:tbl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</w:p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</w:p>
    <w:p w:rsidR="001E346F" w:rsidRPr="00337DF2" w:rsidRDefault="001E346F" w:rsidP="006603DE">
      <w:pPr>
        <w:jc w:val="center"/>
        <w:rPr>
          <w:bCs/>
          <w:color w:val="202122"/>
          <w:sz w:val="22"/>
          <w:szCs w:val="22"/>
          <w:shd w:val="clear" w:color="auto" w:fill="FFFFFF"/>
          <w:lang w:val="uk-UA"/>
        </w:rPr>
      </w:pPr>
      <w:r w:rsidRPr="00337DF2">
        <w:rPr>
          <w:bCs/>
          <w:color w:val="202122"/>
          <w:sz w:val="22"/>
          <w:szCs w:val="22"/>
          <w:shd w:val="clear" w:color="auto" w:fill="FFFFFF"/>
          <w:lang w:val="uk-UA"/>
        </w:rPr>
        <w:t>Журнали без коефіцієнту впливовості (</w:t>
      </w:r>
      <w:r w:rsidRPr="00337DF2">
        <w:rPr>
          <w:bCs/>
          <w:color w:val="202122"/>
          <w:sz w:val="22"/>
          <w:szCs w:val="22"/>
          <w:shd w:val="clear" w:color="auto" w:fill="FFFFFF"/>
          <w:lang w:val="en-US"/>
        </w:rPr>
        <w:t>IF</w:t>
      </w:r>
      <w:r w:rsidRPr="00337DF2">
        <w:rPr>
          <w:bCs/>
          <w:color w:val="202122"/>
          <w:sz w:val="22"/>
          <w:szCs w:val="22"/>
          <w:shd w:val="clear" w:color="auto" w:fill="FFFFFF"/>
          <w:lang w:val="uk-UA"/>
        </w:rPr>
        <w:t>)</w:t>
      </w:r>
    </w:p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8"/>
        <w:gridCol w:w="1153"/>
        <w:gridCol w:w="126"/>
        <w:gridCol w:w="1281"/>
        <w:gridCol w:w="134"/>
        <w:gridCol w:w="2403"/>
        <w:gridCol w:w="150"/>
        <w:gridCol w:w="3086"/>
        <w:gridCol w:w="173"/>
        <w:gridCol w:w="828"/>
        <w:gridCol w:w="41"/>
      </w:tblGrid>
      <w:tr w:rsidR="001E346F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Автор(и) Університету / посада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Том, номер (випуск), перша-остання сторінки роботи</w:t>
            </w:r>
          </w:p>
        </w:tc>
      </w:tr>
      <w:tr w:rsidR="001E346F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6F" w:rsidRPr="00337DF2" w:rsidRDefault="001E346F" w:rsidP="00505ABA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6</w:t>
            </w:r>
          </w:p>
        </w:tc>
      </w:tr>
      <w:tr w:rsidR="001E346F" w:rsidRPr="00337DF2" w:rsidTr="006603DE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6603DE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Web of Science</w:t>
            </w:r>
          </w:p>
        </w:tc>
      </w:tr>
      <w:tr w:rsidR="001E346F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505ABA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GB"/>
              </w:rPr>
              <w:t>Bodnar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I. et al.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rStyle w:val="fontstyle01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t>Learning Grammar of a Foreign Language (English) using Multimedia Technologies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International Journal of Education and Information Technologies (NAUN)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b/>
                <w:i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</w:p>
          <w:p w:rsidR="001E346F" w:rsidRPr="00337DF2" w:rsidRDefault="00905881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1E346F" w:rsidRPr="00337DF2">
                <w:rPr>
                  <w:rStyle w:val="a3"/>
                  <w:sz w:val="22"/>
                  <w:szCs w:val="22"/>
                </w:rPr>
                <w:t>https://doi.org/10.46300/9109.2021.15.30</w:t>
              </w:r>
            </w:hyperlink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 2021.  Vol. 15.  Р. 289–294.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JCI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0.81</w:t>
            </w:r>
          </w:p>
        </w:tc>
      </w:tr>
      <w:tr w:rsidR="001E346F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337DF2">
              <w:rPr>
                <w:sz w:val="22"/>
                <w:szCs w:val="22"/>
                <w:lang w:val="en-GB"/>
              </w:rPr>
              <w:t>Kokhan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 xml:space="preserve"> R. et al.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>Conversation Analysis Tool as an Effective Means for Teaching the University Courses of English and World Literature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 xml:space="preserve">Arab World English Journal 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337DF2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  <w:r w:rsidRPr="00337DF2">
              <w:rPr>
                <w:i/>
                <w:sz w:val="22"/>
                <w:szCs w:val="22"/>
                <w:lang w:val="en-US"/>
              </w:rPr>
              <w:t xml:space="preserve"> </w:t>
            </w:r>
            <w:r w:rsidR="00905881">
              <w:fldChar w:fldCharType="begin"/>
            </w:r>
            <w:r w:rsidR="00905881" w:rsidRPr="00905881">
              <w:rPr>
                <w:lang w:val="en-US"/>
              </w:rPr>
              <w:instrText xml:space="preserve"> HYPERLINK "https://dx.doi.org/</w:instrText>
            </w:r>
            <w:r w:rsidR="00905881" w:rsidRPr="00905881">
              <w:rPr>
                <w:lang w:val="en-US"/>
              </w:rPr>
              <w:instrText xml:space="preserve">10.24093/awej/vol11no4.20" </w:instrText>
            </w:r>
            <w:r w:rsidR="00905881">
              <w:fldChar w:fldCharType="separate"/>
            </w:r>
            <w:r w:rsidRPr="00337DF2">
              <w:rPr>
                <w:rStyle w:val="a3"/>
                <w:sz w:val="22"/>
                <w:szCs w:val="22"/>
                <w:lang w:val="en-US"/>
              </w:rPr>
              <w:t>https://dx.doi.org/10.24093/awej/vol11no4.20</w:t>
            </w:r>
            <w:r w:rsidR="00905881"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 xml:space="preserve">2020. </w:t>
            </w:r>
            <w:proofErr w:type="spellStart"/>
            <w:r w:rsidRPr="00337DF2">
              <w:rPr>
                <w:sz w:val="22"/>
                <w:szCs w:val="22"/>
                <w:lang w:val="en-GB"/>
              </w:rPr>
              <w:t>Iss</w:t>
            </w:r>
            <w:proofErr w:type="spellEnd"/>
            <w:r w:rsidRPr="00337DF2">
              <w:rPr>
                <w:sz w:val="22"/>
                <w:szCs w:val="22"/>
                <w:lang w:val="en-GB"/>
              </w:rPr>
              <w:t>. 11 (4). P. 307–318.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JCI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0.51</w:t>
            </w:r>
          </w:p>
        </w:tc>
      </w:tr>
      <w:tr w:rsidR="001E346F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GB"/>
              </w:rPr>
              <w:t>Patiyevych</w:t>
            </w:r>
            <w:proofErr w:type="spellEnd"/>
            <w:r w:rsidRPr="00337DF2">
              <w:rPr>
                <w:sz w:val="22"/>
                <w:szCs w:val="22"/>
                <w:shd w:val="clear" w:color="auto" w:fill="FFFFFF"/>
                <w:lang w:val="en-GB"/>
              </w:rPr>
              <w:t xml:space="preserve"> O. </w:t>
            </w:r>
            <w:r w:rsidRPr="00337DF2">
              <w:rPr>
                <w:sz w:val="22"/>
                <w:szCs w:val="22"/>
                <w:lang w:val="en-GB"/>
              </w:rPr>
              <w:t>et al.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Доцент кафедри іноземних мов для природничих факультетів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rStyle w:val="fontstyle01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shd w:val="clear" w:color="auto" w:fill="FFFFFF"/>
                <w:lang w:val="en-GB"/>
              </w:rPr>
              <w:t xml:space="preserve">Future English language teachers’ digital competence development by means of </w:t>
            </w:r>
            <w:proofErr w:type="spellStart"/>
            <w:r w:rsidRPr="00337DF2">
              <w:rPr>
                <w:sz w:val="22"/>
                <w:szCs w:val="22"/>
                <w:shd w:val="clear" w:color="auto" w:fill="FFFFFF"/>
                <w:lang w:val="en-GB"/>
              </w:rPr>
              <w:t>Storyjumper</w:t>
            </w:r>
            <w:proofErr w:type="spellEnd"/>
            <w:r w:rsidRPr="00337DF2">
              <w:rPr>
                <w:sz w:val="22"/>
                <w:szCs w:val="22"/>
                <w:shd w:val="clear" w:color="auto" w:fill="FFFFFF"/>
                <w:lang w:val="en-GB"/>
              </w:rPr>
              <w:t xml:space="preserve"> software tool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337DF2">
              <w:rPr>
                <w:iCs/>
                <w:sz w:val="22"/>
                <w:szCs w:val="22"/>
                <w:shd w:val="clear" w:color="auto" w:fill="FFFFFF"/>
                <w:lang w:val="en-GB"/>
              </w:rPr>
              <w:t>Information Technologies and Learning Tools</w:t>
            </w:r>
            <w:r w:rsidRPr="00337DF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i/>
                <w:iCs/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 w:rsidRPr="00337DF2">
              <w:rPr>
                <w:b/>
                <w:i/>
                <w:sz w:val="22"/>
                <w:szCs w:val="22"/>
                <w:lang w:val="en-US"/>
              </w:rPr>
              <w:t>WoS</w:t>
            </w:r>
            <w:proofErr w:type="spellEnd"/>
          </w:p>
          <w:p w:rsidR="001E346F" w:rsidRPr="00337DF2" w:rsidRDefault="00905881" w:rsidP="001E346F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fldChar w:fldCharType="begin"/>
            </w:r>
            <w:r w:rsidRPr="00905881">
              <w:rPr>
                <w:lang w:val="en-GB"/>
              </w:rPr>
              <w:instrText xml:space="preserve"> HYPERLINK "https://doi.org/10.33407/itlt.v79i5.2824" </w:instrText>
            </w:r>
            <w:r>
              <w:fldChar w:fldCharType="separate"/>
            </w:r>
            <w:r w:rsidR="001E346F" w:rsidRPr="00337DF2">
              <w:rPr>
                <w:rStyle w:val="a3"/>
                <w:sz w:val="22"/>
                <w:szCs w:val="22"/>
                <w:shd w:val="clear" w:color="auto" w:fill="FFFFFF"/>
                <w:lang w:val="en-GB"/>
              </w:rPr>
              <w:t>https://doi.org/10.33407/itlt.v79i5.2824</w:t>
            </w:r>
            <w:r>
              <w:rPr>
                <w:rStyle w:val="a3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  <w:r w:rsidR="001E346F" w:rsidRPr="00337DF2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shd w:val="clear" w:color="auto" w:fill="FFFFFF"/>
                <w:lang w:val="en-GB"/>
              </w:rPr>
            </w:pPr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>2020  Vol</w:t>
            </w:r>
            <w:proofErr w:type="gramEnd"/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337DF2">
              <w:rPr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337DF2">
              <w:rPr>
                <w:iCs/>
                <w:sz w:val="22"/>
                <w:szCs w:val="22"/>
                <w:shd w:val="clear" w:color="auto" w:fill="FFFFFF"/>
                <w:lang w:val="en-GB"/>
              </w:rPr>
              <w:t>79</w:t>
            </w:r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 xml:space="preserve">.  </w:t>
            </w:r>
            <w:proofErr w:type="spellStart"/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>Iss</w:t>
            </w:r>
            <w:proofErr w:type="spellEnd"/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337DF2">
              <w:rPr>
                <w:sz w:val="22"/>
                <w:szCs w:val="22"/>
                <w:shd w:val="clear" w:color="auto" w:fill="FFFFFF"/>
                <w:lang w:val="en-GB"/>
              </w:rPr>
              <w:t>5</w:t>
            </w:r>
            <w:r w:rsidRPr="00337DF2">
              <w:rPr>
                <w:sz w:val="22"/>
                <w:szCs w:val="22"/>
                <w:shd w:val="clear" w:color="auto" w:fill="FFFFFF"/>
                <w:lang w:val="en-US"/>
              </w:rPr>
              <w:t xml:space="preserve">.  P. </w:t>
            </w:r>
            <w:r w:rsidRPr="00337DF2">
              <w:rPr>
                <w:sz w:val="22"/>
                <w:szCs w:val="22"/>
                <w:shd w:val="clear" w:color="auto" w:fill="FFFFFF"/>
                <w:lang w:val="en-GB"/>
              </w:rPr>
              <w:t>126–138.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JCI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0.36</w:t>
            </w:r>
          </w:p>
        </w:tc>
      </w:tr>
      <w:tr w:rsidR="001E346F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rFonts w:eastAsia="TimesNewRomanPSMT"/>
                <w:sz w:val="22"/>
                <w:szCs w:val="22"/>
                <w:lang w:val="en-US"/>
              </w:rPr>
              <w:t>Dudok</w:t>
            </w:r>
            <w:proofErr w:type="spellEnd"/>
            <w:r w:rsidRPr="00337DF2">
              <w:rPr>
                <w:rFonts w:eastAsia="TimesNewRomanPSMT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rFonts w:eastAsia="TimesNewRomanPSMT"/>
                <w:sz w:val="22"/>
                <w:szCs w:val="22"/>
                <w:lang w:val="en-US"/>
              </w:rPr>
              <w:t>R</w:t>
            </w:r>
            <w:r w:rsidRPr="00337DF2">
              <w:rPr>
                <w:rFonts w:eastAsia="TimesNewRomanPSMT"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337DF2">
              <w:rPr>
                <w:rFonts w:eastAsia="TimesNewRomanPSMT"/>
                <w:sz w:val="22"/>
                <w:szCs w:val="22"/>
                <w:lang w:val="en-US"/>
              </w:rPr>
              <w:t>Tatarovska</w:t>
            </w:r>
            <w:proofErr w:type="spellEnd"/>
            <w:r w:rsidRPr="00337DF2">
              <w:rPr>
                <w:rFonts w:eastAsia="TimesNewRomanPSMT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rFonts w:eastAsia="TimesNewRomanPSMT"/>
                <w:sz w:val="22"/>
                <w:szCs w:val="22"/>
                <w:lang w:val="en-US"/>
              </w:rPr>
              <w:t>O</w:t>
            </w:r>
            <w:r w:rsidRPr="00337DF2">
              <w:rPr>
                <w:rFonts w:eastAsia="TimesNewRomanPSMT"/>
                <w:sz w:val="22"/>
                <w:szCs w:val="22"/>
                <w:lang w:val="uk-UA"/>
              </w:rPr>
              <w:t xml:space="preserve">. </w:t>
            </w:r>
            <w:r w:rsidRPr="00337DF2">
              <w:rPr>
                <w:rFonts w:eastAsia="TimesNewRomanPSMT"/>
                <w:sz w:val="22"/>
                <w:szCs w:val="22"/>
                <w:lang w:val="en-US"/>
              </w:rPr>
              <w:t>et</w:t>
            </w:r>
            <w:r w:rsidRPr="00337DF2">
              <w:rPr>
                <w:rFonts w:eastAsia="TimesNewRomanPSMT"/>
                <w:sz w:val="22"/>
                <w:szCs w:val="22"/>
                <w:lang w:val="uk-UA"/>
              </w:rPr>
              <w:t>.</w:t>
            </w:r>
            <w:r w:rsidRPr="00337DF2">
              <w:rPr>
                <w:rFonts w:eastAsia="TimesNewRomanPSMT"/>
                <w:sz w:val="22"/>
                <w:szCs w:val="22"/>
                <w:lang w:val="en-US"/>
              </w:rPr>
              <w:t>al</w:t>
            </w:r>
            <w:r w:rsidRPr="00337DF2">
              <w:rPr>
                <w:rFonts w:eastAsia="TimesNewRomanPSMT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Завідувач кафедри іноземних мов для гуманітарних факультетів, доцент кафедри англійської філології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337DF2">
              <w:rPr>
                <w:rFonts w:eastAsia="TimesNewRomanPSMT"/>
                <w:sz w:val="22"/>
                <w:szCs w:val="22"/>
                <w:lang w:val="en-US"/>
              </w:rPr>
              <w:t>Compund</w:t>
            </w:r>
            <w:proofErr w:type="spellEnd"/>
            <w:r w:rsidRPr="00337DF2">
              <w:rPr>
                <w:rFonts w:eastAsia="TimesNewRomanPSMT"/>
                <w:sz w:val="22"/>
                <w:szCs w:val="22"/>
                <w:lang w:val="en-US"/>
              </w:rPr>
              <w:t xml:space="preserve"> Nouns in the German Terminology of the Border Guarding Sphere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  <w:r w:rsidRPr="00337DF2">
              <w:rPr>
                <w:rFonts w:eastAsia="TimesNewRomanPSMT"/>
                <w:sz w:val="22"/>
                <w:szCs w:val="22"/>
                <w:lang w:val="en-US"/>
              </w:rPr>
              <w:t>Applied Linguistics Research Journal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iCs/>
                <w:sz w:val="22"/>
                <w:szCs w:val="22"/>
                <w:shd w:val="clear" w:color="auto" w:fill="FFFFFF"/>
                <w:lang w:val="uk-UA"/>
              </w:rPr>
            </w:pPr>
            <w:r w:rsidRPr="00337DF2">
              <w:rPr>
                <w:color w:val="363636"/>
                <w:sz w:val="22"/>
                <w:szCs w:val="22"/>
                <w:shd w:val="clear" w:color="auto" w:fill="FFFFFF"/>
                <w:lang w:val="en-US"/>
              </w:rPr>
              <w:t>E-ISSN 2651-2629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spacing w:line="256" w:lineRule="auto"/>
              <w:jc w:val="both"/>
              <w:rPr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337DF2">
              <w:rPr>
                <w:iCs/>
                <w:sz w:val="22"/>
                <w:szCs w:val="22"/>
                <w:shd w:val="clear" w:color="auto" w:fill="FFFFFF"/>
                <w:lang w:val="en-US"/>
              </w:rPr>
              <w:t>2021</w:t>
            </w:r>
          </w:p>
          <w:p w:rsidR="001E346F" w:rsidRPr="00337DF2" w:rsidRDefault="001E346F" w:rsidP="001E346F">
            <w:pPr>
              <w:spacing w:line="256" w:lineRule="auto"/>
              <w:jc w:val="both"/>
              <w:rPr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337DF2">
              <w:rPr>
                <w:rFonts w:eastAsia="TimesNewRomanPSMT"/>
                <w:sz w:val="22"/>
                <w:szCs w:val="22"/>
                <w:lang w:val="en-US"/>
              </w:rPr>
              <w:t>Vol. 5 (4). P. 113–117.</w:t>
            </w:r>
          </w:p>
        </w:tc>
      </w:tr>
      <w:tr w:rsidR="001E346F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Dyakiv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Khr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Професор  кафедри міжкультурної комунікації і перекладу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Kommunikative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Misserfolge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im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Deutschen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für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ukrainische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Deutschlerner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aus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interkultureller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Sicht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Detlef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Haberland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&amp;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Magdolna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Orosz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Hg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.).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Region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en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von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Mitteleuropa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Historische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kulturelle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sprachliche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und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literarische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Vermittlungen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[=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Veröffentlichungen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des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Mitteleuropäischen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Germanistenverbandes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Herausgegeben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von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Detlef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Haberland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]. ISBN 978-3-7069-1102-3.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337DF2" w:rsidRDefault="001E346F" w:rsidP="001E346F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t>2020.</w:t>
            </w:r>
          </w:p>
          <w:p w:rsidR="001E346F" w:rsidRPr="00337DF2" w:rsidRDefault="001E346F" w:rsidP="001E346F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t>S. 349–362.</w:t>
            </w:r>
          </w:p>
          <w:p w:rsidR="001E346F" w:rsidRPr="00337DF2" w:rsidRDefault="001E346F" w:rsidP="001E346F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BC7E37" w:rsidRPr="00BC7E37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7" w:rsidRPr="00337DF2" w:rsidRDefault="00BC7E37" w:rsidP="001E346F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7" w:rsidRPr="00BC7E37" w:rsidRDefault="00BC7E37" w:rsidP="00BC7E37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BC7E37">
              <w:rPr>
                <w:color w:val="000000"/>
                <w:sz w:val="22"/>
                <w:szCs w:val="22"/>
              </w:rPr>
              <w:t>Paslawska</w:t>
            </w:r>
            <w:proofErr w:type="spellEnd"/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C7E37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7" w:rsidRPr="00BC7E37" w:rsidRDefault="00BC7E37" w:rsidP="00BC7E37">
            <w:pPr>
              <w:jc w:val="both"/>
              <w:rPr>
                <w:sz w:val="22"/>
                <w:szCs w:val="22"/>
                <w:lang w:val="uk-UA"/>
              </w:rPr>
            </w:pPr>
            <w:r w:rsidRPr="00BC7E37">
              <w:rPr>
                <w:sz w:val="22"/>
                <w:szCs w:val="22"/>
                <w:lang w:val="uk-UA"/>
              </w:rPr>
              <w:t>Завідувач кафедри міжкультурної комунікації і перекладу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7" w:rsidRPr="00BC7E37" w:rsidRDefault="00BC7E37" w:rsidP="00BC7E37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BC7E37">
              <w:rPr>
                <w:color w:val="000000"/>
                <w:sz w:val="22"/>
                <w:szCs w:val="22"/>
                <w:lang w:val="en-US"/>
              </w:rPr>
              <w:t xml:space="preserve">Bohdan </w:t>
            </w:r>
            <w:proofErr w:type="spellStart"/>
            <w:r w:rsidRPr="00BC7E37">
              <w:rPr>
                <w:color w:val="000000"/>
                <w:sz w:val="22"/>
                <w:szCs w:val="22"/>
                <w:lang w:val="en-US"/>
              </w:rPr>
              <w:t>Kravtsiv</w:t>
            </w:r>
            <w:proofErr w:type="spellEnd"/>
            <w:r w:rsidRPr="00BC7E37">
              <w:rPr>
                <w:color w:val="000000"/>
                <w:sz w:val="22"/>
                <w:szCs w:val="22"/>
                <w:lang w:val="en-US"/>
              </w:rPr>
              <w:t xml:space="preserve"> as a Translator of Rainer Maria Rilke's Poetry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7" w:rsidRPr="00BC7E37" w:rsidRDefault="00BC7E37" w:rsidP="00BC7E3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C7E37">
              <w:rPr>
                <w:color w:val="000000"/>
                <w:sz w:val="22"/>
                <w:szCs w:val="22"/>
                <w:lang w:val="en-US"/>
              </w:rPr>
              <w:t>Alla</w:t>
            </w:r>
            <w:proofErr w:type="spellEnd"/>
            <w:r w:rsidRPr="00BC7E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7E37">
              <w:rPr>
                <w:color w:val="000000"/>
                <w:sz w:val="22"/>
                <w:szCs w:val="22"/>
                <w:lang w:val="en-US"/>
              </w:rPr>
              <w:t>Paslawska</w:t>
            </w:r>
            <w:proofErr w:type="spellEnd"/>
            <w:r w:rsidRPr="00BC7E37">
              <w:rPr>
                <w:color w:val="000000"/>
                <w:sz w:val="22"/>
                <w:szCs w:val="22"/>
                <w:lang w:val="en-US"/>
              </w:rPr>
              <w:t xml:space="preserve"> SHS Web Conference TITA</w:t>
            </w:r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 2020.</w:t>
            </w:r>
          </w:p>
          <w:p w:rsidR="00BC7E37" w:rsidRPr="00BC7E37" w:rsidRDefault="00BC7E37" w:rsidP="00BC7E37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BC7E37"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8" w:history="1">
              <w:r w:rsidRPr="00BC7E37">
                <w:rPr>
                  <w:rStyle w:val="a3"/>
                  <w:color w:val="000000"/>
                  <w:sz w:val="22"/>
                  <w:szCs w:val="22"/>
                  <w:lang w:val="en-US"/>
                </w:rPr>
                <w:t>https://doi.org/10.1051/shsconf/202110501001</w:t>
              </w:r>
            </w:hyperlink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7" w:rsidRPr="00BC7E37" w:rsidRDefault="00BC7E37" w:rsidP="00BC7E37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en-US"/>
              </w:rPr>
            </w:pPr>
            <w:r w:rsidRPr="00BC7E37">
              <w:rPr>
                <w:bCs/>
                <w:sz w:val="22"/>
                <w:szCs w:val="22"/>
                <w:lang w:val="uk-UA"/>
              </w:rPr>
              <w:t xml:space="preserve">2021. </w:t>
            </w:r>
            <w:r w:rsidRPr="00BC7E37">
              <w:rPr>
                <w:bCs/>
                <w:sz w:val="22"/>
                <w:szCs w:val="22"/>
                <w:lang w:val="en-US"/>
              </w:rPr>
              <w:t>Vol</w:t>
            </w:r>
            <w:r w:rsidRPr="00BC7E37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BC7E37">
              <w:rPr>
                <w:bCs/>
                <w:sz w:val="22"/>
                <w:szCs w:val="22"/>
                <w:lang w:val="en-US"/>
              </w:rPr>
              <w:t xml:space="preserve">105. </w:t>
            </w:r>
          </w:p>
        </w:tc>
      </w:tr>
      <w:tr w:rsidR="00882D2C" w:rsidRPr="00BC7E37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pStyle w:val="a6"/>
              <w:numPr>
                <w:ilvl w:val="0"/>
                <w:numId w:val="3"/>
              </w:numPr>
              <w:jc w:val="center"/>
            </w:pPr>
            <w:r w:rsidRPr="00882D2C">
              <w:t xml:space="preserve">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882D2C">
              <w:rPr>
                <w:color w:val="000000"/>
                <w:sz w:val="22"/>
                <w:szCs w:val="22"/>
              </w:rPr>
              <w:t>Paslawska</w:t>
            </w:r>
            <w:proofErr w:type="spellEnd"/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</w:rPr>
              <w:t>A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et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al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jc w:val="both"/>
              <w:rPr>
                <w:sz w:val="22"/>
                <w:szCs w:val="22"/>
                <w:lang w:val="uk-UA"/>
              </w:rPr>
            </w:pPr>
            <w:r w:rsidRPr="00882D2C">
              <w:rPr>
                <w:sz w:val="22"/>
                <w:szCs w:val="22"/>
                <w:lang w:val="uk-UA"/>
              </w:rPr>
              <w:t>Завідувач кафедри міжкультурної комунікації і перекладу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tabs>
                <w:tab w:val="left" w:pos="708"/>
              </w:tabs>
              <w:jc w:val="both"/>
              <w:rPr>
                <w:sz w:val="22"/>
                <w:szCs w:val="22"/>
                <w:lang w:val="en-US"/>
              </w:rPr>
            </w:pPr>
            <w:r w:rsidRPr="00882D2C">
              <w:rPr>
                <w:color w:val="000000"/>
                <w:sz w:val="22"/>
                <w:szCs w:val="22"/>
                <w:lang w:val="en-US"/>
              </w:rPr>
              <w:t>On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Transferability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of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Franco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>-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German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Model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>The Case of Ukraine and Russia 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jc w:val="both"/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882D2C">
              <w:rPr>
                <w:color w:val="000000"/>
                <w:sz w:val="22"/>
                <w:szCs w:val="22"/>
                <w:lang w:val="en-US"/>
              </w:rPr>
              <w:t>Franco-German Relations Seen from Abroad. Post-war Reconciliation in International Perspectives (Frontiers in International Relations)</w:t>
            </w:r>
          </w:p>
          <w:p w:rsidR="00882D2C" w:rsidRPr="00882D2C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882D2C">
              <w:rPr>
                <w:sz w:val="22"/>
                <w:szCs w:val="22"/>
                <w:lang w:val="en-US"/>
              </w:rPr>
              <w:t>https://doi.org/10.1007/978-3-030-55144-5_7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882D2C">
              <w:rPr>
                <w:color w:val="000000"/>
                <w:sz w:val="22"/>
                <w:szCs w:val="22"/>
              </w:rPr>
              <w:t>2020. – S. 91–104</w:t>
            </w:r>
          </w:p>
        </w:tc>
      </w:tr>
      <w:tr w:rsidR="00882D2C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pStyle w:val="a6"/>
              <w:numPr>
                <w:ilvl w:val="0"/>
                <w:numId w:val="9"/>
              </w:numPr>
              <w:jc w:val="both"/>
            </w:pPr>
            <w:r>
              <w:t xml:space="preserve">.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Stasenko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R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Аспірант  кафедри міжкультурної комунікації і перекладу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Verbalised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stereotypic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beliefs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about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Ruthenians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in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the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German-language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literature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Austrian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Galicia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and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its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Ukrainian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translations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t xml:space="preserve">SHS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Web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Conferences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. URL: https://www.shs-conferences.org/articles/shsconf/abs/2021/16/shsconf_tita2020_01008/shsconf_tita2020_01008.html </w:t>
            </w:r>
          </w:p>
          <w:p w:rsidR="00882D2C" w:rsidRPr="00337DF2" w:rsidRDefault="00882D2C" w:rsidP="00882D2C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t xml:space="preserve">2021.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Vol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. 105, 01008. P. 1–13.</w:t>
            </w:r>
          </w:p>
        </w:tc>
      </w:tr>
      <w:tr w:rsidR="00882D2C" w:rsidRPr="00905881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sz w:val="22"/>
                <w:szCs w:val="22"/>
                <w:lang w:val="en-GB"/>
              </w:rPr>
              <w:t>Kamyanets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GB"/>
              </w:rPr>
              <w:lastRenderedPageBreak/>
              <w:t>A</w:t>
            </w:r>
            <w:r w:rsidRPr="00337DF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lastRenderedPageBreak/>
              <w:t xml:space="preserve">Доцент </w:t>
            </w:r>
            <w:r w:rsidRPr="00337DF2">
              <w:rPr>
                <w:sz w:val="22"/>
                <w:szCs w:val="22"/>
                <w:lang w:val="uk-UA"/>
              </w:rPr>
              <w:lastRenderedPageBreak/>
              <w:t xml:space="preserve">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GB"/>
              </w:rPr>
              <w:lastRenderedPageBreak/>
              <w:t xml:space="preserve">Ideological shifts in the </w:t>
            </w:r>
            <w:r w:rsidRPr="00337DF2">
              <w:rPr>
                <w:sz w:val="22"/>
                <w:szCs w:val="22"/>
                <w:lang w:val="en-GB"/>
              </w:rPr>
              <w:lastRenderedPageBreak/>
              <w:t>BBC headlines translated into Ukrainian and Russian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lastRenderedPageBreak/>
              <w:t>Web of Science</w:t>
            </w:r>
          </w:p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lastRenderedPageBreak/>
              <w:t xml:space="preserve">Perspectives: Studies </w:t>
            </w:r>
            <w:hyperlink r:id="rId9" w:history="1">
              <w:r w:rsidRPr="00337DF2">
                <w:rPr>
                  <w:rStyle w:val="a3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in Translation Theory and Practice. https://doi.org/10.1080/0907676X.2021.1891269</w:t>
              </w:r>
            </w:hyperlink>
            <w:r w:rsidRPr="00337DF2">
              <w:rPr>
                <w:sz w:val="22"/>
                <w:szCs w:val="22"/>
                <w:lang w:val="en-US"/>
              </w:rPr>
              <w:t xml:space="preserve"> </w:t>
            </w:r>
          </w:p>
          <w:p w:rsidR="00882D2C" w:rsidRPr="00337DF2" w:rsidRDefault="00882D2C" w:rsidP="00882D2C">
            <w:pPr>
              <w:pStyle w:val="a6"/>
              <w:spacing w:line="240" w:lineRule="auto"/>
              <w:ind w:left="108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lastRenderedPageBreak/>
              <w:t>2021</w:t>
            </w:r>
          </w:p>
          <w:p w:rsidR="00882D2C" w:rsidRPr="00337DF2" w:rsidRDefault="005A1E9B" w:rsidP="00882D2C">
            <w:pPr>
              <w:jc w:val="both"/>
              <w:rPr>
                <w:rStyle w:val="a3"/>
                <w:sz w:val="22"/>
                <w:szCs w:val="22"/>
                <w:lang w:val="uk-UA"/>
              </w:rPr>
            </w:pPr>
            <w:hyperlink r:id="rId10" w:history="1"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tandfonline</w:t>
              </w:r>
              <w:proofErr w:type="spellEnd"/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action</w:t>
              </w:r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/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journalInformation</w:t>
              </w:r>
              <w:proofErr w:type="spellEnd"/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?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journalCode</w:t>
              </w:r>
              <w:proofErr w:type="spellEnd"/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=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rmps</w:t>
              </w:r>
              <w:proofErr w:type="spellEnd"/>
              <w:r w:rsidR="00882D2C" w:rsidRPr="00845E4B">
                <w:rPr>
                  <w:rStyle w:val="a3"/>
                  <w:sz w:val="22"/>
                  <w:szCs w:val="22"/>
                  <w:lang w:val="uk-UA"/>
                </w:rPr>
                <w:t>20</w:t>
              </w:r>
            </w:hyperlink>
          </w:p>
          <w:p w:rsidR="00882D2C" w:rsidRPr="00845E4B" w:rsidRDefault="00882D2C" w:rsidP="00882D2C">
            <w:pPr>
              <w:pStyle w:val="a6"/>
              <w:spacing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882D2C" w:rsidRPr="00845E4B" w:rsidRDefault="00882D2C" w:rsidP="00882D2C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882D2C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882D2C" w:rsidRDefault="00882D2C" w:rsidP="00882D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11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sz w:val="22"/>
                <w:szCs w:val="22"/>
                <w:lang w:val="de-AT"/>
              </w:rPr>
              <w:t>Matsevko-Bekerska</w:t>
            </w:r>
            <w:proofErr w:type="spellEnd"/>
            <w:r w:rsidRPr="00337DF2">
              <w:rPr>
                <w:sz w:val="22"/>
                <w:szCs w:val="22"/>
                <w:lang w:val="de-AT"/>
              </w:rPr>
              <w:t>, L.et al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uk-UA"/>
              </w:rPr>
              <w:t>Завідувач кафедри світової літератури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708"/>
              </w:tabs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Conversation Analysis Tool as an Effective Means for Teaching the University Courses of English and World Literature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Web of Science </w:t>
            </w:r>
          </w:p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Arab World English Journal (AWEJ) DOI: </w:t>
            </w:r>
            <w:hyperlink r:id="rId11" w:history="1">
              <w:r w:rsidRPr="00337DF2">
                <w:rPr>
                  <w:rStyle w:val="a3"/>
                  <w:sz w:val="22"/>
                  <w:szCs w:val="22"/>
                  <w:lang w:val="en-US"/>
                </w:rPr>
                <w:t>https://dx.doi.org/10.24093/awej/vol11no4.20</w:t>
              </w:r>
            </w:hyperlink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Volume 11. Number</w:t>
            </w:r>
            <w:r w:rsidRPr="00337DF2">
              <w:rPr>
                <w:sz w:val="22"/>
                <w:szCs w:val="22"/>
              </w:rPr>
              <w:t xml:space="preserve"> 4. </w:t>
            </w:r>
            <w:r w:rsidRPr="00337DF2">
              <w:rPr>
                <w:sz w:val="22"/>
                <w:szCs w:val="22"/>
                <w:lang w:val="en-US"/>
              </w:rPr>
              <w:t>December</w:t>
            </w:r>
            <w:r w:rsidRPr="00337DF2">
              <w:rPr>
                <w:sz w:val="22"/>
                <w:szCs w:val="22"/>
              </w:rPr>
              <w:t xml:space="preserve"> 2020. </w:t>
            </w:r>
            <w:r w:rsidRPr="00337DF2">
              <w:rPr>
                <w:sz w:val="22"/>
                <w:szCs w:val="22"/>
                <w:lang w:val="en-US"/>
              </w:rPr>
              <w:t>Pp</w:t>
            </w:r>
            <w:r w:rsidRPr="00337DF2">
              <w:rPr>
                <w:sz w:val="22"/>
                <w:szCs w:val="22"/>
              </w:rPr>
              <w:t>. 307-318.</w:t>
            </w:r>
          </w:p>
        </w:tc>
      </w:tr>
      <w:tr w:rsidR="00882D2C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12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de-AT"/>
              </w:rPr>
            </w:pPr>
            <w:proofErr w:type="spellStart"/>
            <w:r w:rsidRPr="00337DF2">
              <w:rPr>
                <w:sz w:val="22"/>
                <w:szCs w:val="22"/>
                <w:lang w:val="de-AT"/>
              </w:rPr>
              <w:t>Matsevko-Bekerska</w:t>
            </w:r>
            <w:proofErr w:type="spellEnd"/>
            <w:r w:rsidRPr="00337DF2">
              <w:rPr>
                <w:sz w:val="22"/>
                <w:szCs w:val="22"/>
                <w:lang w:val="de-AT"/>
              </w:rPr>
              <w:t>, L.et al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Завідувач кафедри світової літератури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708"/>
              </w:tabs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The Interaction of Possible Worlds through the Prism of Cognitive Narratology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Web of Science </w:t>
            </w:r>
          </w:p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Arab World English Journal (AWEJ) </w:t>
            </w:r>
            <w:hyperlink r:id="rId12" w:history="1">
              <w:r w:rsidRPr="00337DF2">
                <w:rPr>
                  <w:rStyle w:val="a3"/>
                  <w:sz w:val="22"/>
                  <w:szCs w:val="22"/>
                  <w:lang w:val="en-US"/>
                </w:rPr>
                <w:t>https://dx.doi.org/10.24093/awej/vol12no2.25</w:t>
              </w:r>
            </w:hyperlink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Volume 12. Number</w:t>
            </w:r>
            <w:r w:rsidRPr="00337DF2">
              <w:rPr>
                <w:sz w:val="22"/>
                <w:szCs w:val="22"/>
              </w:rPr>
              <w:t xml:space="preserve"> 2. </w:t>
            </w:r>
            <w:r w:rsidRPr="00337DF2">
              <w:rPr>
                <w:sz w:val="22"/>
                <w:szCs w:val="22"/>
                <w:lang w:val="en-US"/>
              </w:rPr>
              <w:t>June</w:t>
            </w:r>
            <w:r w:rsidRPr="00337DF2">
              <w:rPr>
                <w:sz w:val="22"/>
                <w:szCs w:val="22"/>
              </w:rPr>
              <w:t xml:space="preserve"> 2021. </w:t>
            </w:r>
            <w:r w:rsidRPr="00337DF2">
              <w:rPr>
                <w:sz w:val="22"/>
                <w:szCs w:val="22"/>
                <w:lang w:val="en-US"/>
              </w:rPr>
              <w:t>Pp</w:t>
            </w:r>
            <w:r w:rsidRPr="00337DF2">
              <w:rPr>
                <w:sz w:val="22"/>
                <w:szCs w:val="22"/>
              </w:rPr>
              <w:t>. 364-376.</w:t>
            </w:r>
          </w:p>
        </w:tc>
      </w:tr>
      <w:tr w:rsidR="00882D2C" w:rsidRPr="00337DF2" w:rsidTr="009E795A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center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13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de-AT"/>
              </w:rPr>
            </w:pPr>
            <w:r w:rsidRPr="00337DF2">
              <w:rPr>
                <w:sz w:val="22"/>
                <w:szCs w:val="22"/>
                <w:lang w:val="fr-FR"/>
              </w:rPr>
              <w:t>Hanna Kost, Zoriana Piskozoub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Доценти кафедри французької філології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tabs>
                <w:tab w:val="left" w:pos="708"/>
              </w:tabs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fr-FR"/>
              </w:rPr>
              <w:t>Les noms propres en tant que structure classificatoire et identificatoire: étude cognitive (sur la base de trois langues: français, polonais, ukrainien).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Web of Science </w:t>
            </w:r>
          </w:p>
          <w:p w:rsidR="00882D2C" w:rsidRPr="00337DF2" w:rsidRDefault="00882D2C" w:rsidP="00882D2C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fr-FR"/>
              </w:rPr>
              <w:t>Academic Journal of Moderne Philologie.Wroclaw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contextualSpacing/>
              <w:jc w:val="both"/>
              <w:rPr>
                <w:sz w:val="22"/>
                <w:szCs w:val="22"/>
              </w:rPr>
            </w:pPr>
            <w:r w:rsidRPr="00337DF2">
              <w:rPr>
                <w:sz w:val="22"/>
                <w:szCs w:val="22"/>
                <w:lang w:val="fr-FR"/>
              </w:rPr>
              <w:t>2020.- Vol.9, Special issue.- pp.119-131.</w:t>
            </w:r>
          </w:p>
          <w:p w:rsidR="00882D2C" w:rsidRPr="00337DF2" w:rsidRDefault="00882D2C" w:rsidP="00882D2C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82D2C" w:rsidRPr="00337DF2" w:rsidTr="006603DE">
        <w:trPr>
          <w:gridAfter w:val="1"/>
          <w:wAfter w:w="20" w:type="pct"/>
          <w:jc w:val="center"/>
        </w:trPr>
        <w:tc>
          <w:tcPr>
            <w:tcW w:w="49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Scopus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882D2C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Bekhta</w:t>
            </w:r>
            <w:proofErr w:type="spellEnd"/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I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et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al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англійської філології 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rStyle w:val="fontstyle01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Ludic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linguistic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challenges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in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transtextual</w:t>
            </w:r>
            <w:proofErr w:type="spellEnd"/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dimensions in David Lodge’s Deaf Sentence.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center"/>
              <w:rPr>
                <w:sz w:val="22"/>
                <w:szCs w:val="22"/>
                <w:lang w:val="uk-UA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NALANS: Journal of Narrative and Language Studies</w:t>
            </w:r>
            <w:r w:rsidRPr="00337DF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Scopus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from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2018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2020</w:t>
            </w:r>
          </w:p>
          <w:p w:rsidR="00882D2C" w:rsidRPr="00337DF2" w:rsidRDefault="005A1E9B" w:rsidP="00882D2C">
            <w:pPr>
              <w:jc w:val="center"/>
              <w:rPr>
                <w:sz w:val="22"/>
                <w:szCs w:val="22"/>
                <w:lang w:val="uk-UA"/>
              </w:rPr>
            </w:pPr>
            <w:hyperlink r:id="rId13" w:history="1"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scopus</w:t>
              </w:r>
              <w:proofErr w:type="spellEnd"/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/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sourceid</w:t>
              </w:r>
              <w:proofErr w:type="spellEnd"/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/21100903448</w:t>
              </w:r>
            </w:hyperlink>
          </w:p>
          <w:p w:rsidR="00882D2C" w:rsidRPr="00337DF2" w:rsidRDefault="005A1E9B" w:rsidP="00882D2C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hyperlink r:id="rId14" w:history="1">
              <w:r w:rsidR="00882D2C" w:rsidRPr="00337DF2">
                <w:rPr>
                  <w:rStyle w:val="a3"/>
                  <w:sz w:val="22"/>
                  <w:szCs w:val="22"/>
                </w:rPr>
                <w:t>https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82D2C" w:rsidRPr="00337DF2">
                <w:rPr>
                  <w:rStyle w:val="a3"/>
                  <w:sz w:val="22"/>
                  <w:szCs w:val="22"/>
                </w:rPr>
                <w:t>www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82D2C" w:rsidRPr="00337DF2">
                <w:rPr>
                  <w:rStyle w:val="a3"/>
                  <w:sz w:val="22"/>
                  <w:szCs w:val="22"/>
                </w:rPr>
                <w:t>scopus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82D2C" w:rsidRPr="00337DF2">
                <w:rPr>
                  <w:rStyle w:val="a3"/>
                  <w:sz w:val="22"/>
                  <w:szCs w:val="22"/>
                </w:rPr>
                <w:t>com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82D2C" w:rsidRPr="00337DF2">
                <w:rPr>
                  <w:rStyle w:val="a3"/>
                  <w:sz w:val="22"/>
                  <w:szCs w:val="22"/>
                </w:rPr>
                <w:t>authid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82D2C" w:rsidRPr="00337DF2">
                <w:rPr>
                  <w:rStyle w:val="a3"/>
                  <w:sz w:val="22"/>
                  <w:szCs w:val="22"/>
                </w:rPr>
                <w:t>detail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82D2C" w:rsidRPr="00337DF2">
                <w:rPr>
                  <w:rStyle w:val="a3"/>
                  <w:sz w:val="22"/>
                  <w:szCs w:val="22"/>
                </w:rPr>
                <w:t>uri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?</w:t>
              </w:r>
              <w:r w:rsidR="00882D2C" w:rsidRPr="00337DF2">
                <w:rPr>
                  <w:rStyle w:val="a3"/>
                  <w:sz w:val="22"/>
                  <w:szCs w:val="22"/>
                </w:rPr>
                <w:t>authorId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=57219746667</w:t>
              </w:r>
            </w:hyperlink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2020.  Vol. 8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> (14)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.  Р. 5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>1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-65.</w:t>
            </w:r>
          </w:p>
          <w:p w:rsidR="00882D2C" w:rsidRPr="00337DF2" w:rsidRDefault="00882D2C" w:rsidP="00882D2C">
            <w:pPr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82D2C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Bekhta</w:t>
            </w:r>
            <w:proofErr w:type="spellEnd"/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I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et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color w:val="000000"/>
                <w:sz w:val="22"/>
                <w:szCs w:val="22"/>
                <w:lang w:val="en-US"/>
              </w:rPr>
              <w:t>al</w:t>
            </w:r>
            <w:r w:rsidRPr="00337DF2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англійської філології </w:t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Quantative</w:t>
            </w:r>
            <w:proofErr w:type="spellEnd"/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 characteristics of lexical-semantic groups representing weather in weather news stories (based on British online press).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Computational Linguistics and Intelligent Systems, COLINS, CEUR workshop proceedings. </w:t>
            </w:r>
          </w:p>
          <w:p w:rsidR="00882D2C" w:rsidRPr="00337DF2" w:rsidRDefault="00882D2C" w:rsidP="00882D2C">
            <w:pPr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337DF2">
              <w:rPr>
                <w:rStyle w:val="label"/>
                <w:b/>
                <w:bCs/>
                <w:sz w:val="22"/>
                <w:szCs w:val="22"/>
                <w:shd w:val="clear" w:color="auto" w:fill="FFFFFF"/>
                <w:lang w:val="en-US"/>
              </w:rPr>
              <w:t>Scopus</w:t>
            </w:r>
          </w:p>
          <w:p w:rsidR="00882D2C" w:rsidRPr="00337DF2" w:rsidRDefault="005A1E9B" w:rsidP="00882D2C">
            <w:pPr>
              <w:jc w:val="center"/>
              <w:rPr>
                <w:rStyle w:val="label"/>
                <w:bCs/>
                <w:sz w:val="22"/>
                <w:szCs w:val="22"/>
                <w:shd w:val="clear" w:color="auto" w:fill="FFFFFF"/>
                <w:lang w:val="uk-UA"/>
              </w:rPr>
            </w:pPr>
            <w:hyperlink r:id="rId15" w:history="1"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scopus</w:t>
              </w:r>
              <w:proofErr w:type="spellEnd"/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/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authid</w:t>
              </w:r>
              <w:proofErr w:type="spellEnd"/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detail</w:t>
              </w:r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uri</w:t>
              </w:r>
              <w:proofErr w:type="spellEnd"/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?</w:t>
              </w:r>
              <w:proofErr w:type="spellStart"/>
              <w:r w:rsidR="00882D2C" w:rsidRPr="00337DF2">
                <w:rPr>
                  <w:rStyle w:val="a3"/>
                  <w:sz w:val="22"/>
                  <w:szCs w:val="22"/>
                  <w:lang w:val="en-US"/>
                </w:rPr>
                <w:t>authorId</w:t>
              </w:r>
              <w:proofErr w:type="spellEnd"/>
              <w:r w:rsidR="00882D2C" w:rsidRPr="00337DF2">
                <w:rPr>
                  <w:rStyle w:val="a3"/>
                  <w:sz w:val="22"/>
                  <w:szCs w:val="22"/>
                  <w:lang w:val="uk-UA"/>
                </w:rPr>
                <w:t>=57219746667</w:t>
              </w:r>
            </w:hyperlink>
          </w:p>
          <w:p w:rsidR="00882D2C" w:rsidRPr="00845E4B" w:rsidRDefault="00882D2C" w:rsidP="00882D2C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2C" w:rsidRPr="00337DF2" w:rsidRDefault="00882D2C" w:rsidP="00882D2C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t xml:space="preserve">2021. </w:t>
            </w:r>
            <w:r w:rsidRPr="00337DF2">
              <w:rPr>
                <w:sz w:val="22"/>
                <w:szCs w:val="22"/>
                <w:lang w:val="en-US"/>
              </w:rPr>
              <w:t xml:space="preserve">Vol. 2870. P. 799-810.  </w:t>
            </w:r>
          </w:p>
          <w:p w:rsidR="00882D2C" w:rsidRPr="00337DF2" w:rsidRDefault="00882D2C" w:rsidP="00882D2C">
            <w:pPr>
              <w:spacing w:line="25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B04EE4" w:rsidRDefault="00B04EE4" w:rsidP="00B04EE4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Borakovskyy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L.</w:t>
            </w:r>
            <w:r w:rsidRPr="00337DF2">
              <w:rPr>
                <w:rFonts w:eastAsia="TimesNewRomanPSMT"/>
                <w:sz w:val="22"/>
                <w:szCs w:val="22"/>
                <w:lang w:val="en-US"/>
              </w:rPr>
              <w:t xml:space="preserve"> et.al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міжкультурної комунікації і перекладу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The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Comparative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Analysis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the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English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and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German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Term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-‎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Formation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in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the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Legislative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Documents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Based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on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the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Schengen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‎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Border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Code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International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Journal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Society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Culture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&amp;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Language</w:t>
            </w:r>
            <w:proofErr w:type="spellEnd"/>
          </w:p>
          <w:p w:rsidR="00B04EE4" w:rsidRPr="00337DF2" w:rsidRDefault="00B04EE4" w:rsidP="00B04EE4">
            <w:pPr>
              <w:jc w:val="both"/>
              <w:rPr>
                <w:rFonts w:eastAsia="TimesNewRomanPS-BoldMT"/>
                <w:color w:val="4B7D9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37DF2">
              <w:rPr>
                <w:color w:val="B9B9B9"/>
                <w:sz w:val="22"/>
                <w:szCs w:val="22"/>
                <w:shd w:val="clear" w:color="auto" w:fill="FFFFFF"/>
              </w:rPr>
              <w:t>ISSN</w:t>
            </w:r>
            <w:proofErr w:type="gramStart"/>
            <w:r w:rsidRPr="00337DF2">
              <w:rPr>
                <w:color w:val="B9B9B9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337DF2">
              <w:rPr>
                <w:sz w:val="22"/>
                <w:szCs w:val="22"/>
              </w:rPr>
              <w:fldChar w:fldCharType="begin"/>
            </w:r>
            <w:r w:rsidRPr="00337DF2">
              <w:rPr>
                <w:sz w:val="22"/>
                <w:szCs w:val="22"/>
              </w:rPr>
              <w:instrText xml:space="preserve"> HYPERLINK "https://portal.issn.org/resource/ISSN/2329-2210" </w:instrText>
            </w:r>
            <w:r w:rsidRPr="00337DF2">
              <w:rPr>
                <w:sz w:val="22"/>
                <w:szCs w:val="22"/>
              </w:rPr>
              <w:fldChar w:fldCharType="separate"/>
            </w:r>
            <w:r w:rsidRPr="00337DF2">
              <w:rPr>
                <w:color w:val="4B7D91"/>
                <w:sz w:val="22"/>
                <w:szCs w:val="22"/>
                <w:bdr w:val="none" w:sz="0" w:space="0" w:color="auto" w:frame="1"/>
                <w:shd w:val="clear" w:color="auto" w:fill="FFFFFF"/>
              </w:rPr>
              <w:t>2329-2210</w:t>
            </w:r>
          </w:p>
          <w:p w:rsidR="00B04EE4" w:rsidRPr="00337DF2" w:rsidRDefault="00B04EE4" w:rsidP="00B04EE4">
            <w:pPr>
              <w:jc w:val="both"/>
              <w:rPr>
                <w:rFonts w:eastAsia="TimesNewRomanPSMT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t>2021</w:t>
            </w:r>
          </w:p>
          <w:p w:rsidR="00B04EE4" w:rsidRPr="00337DF2" w:rsidRDefault="00B04EE4" w:rsidP="00B04EE4">
            <w:pPr>
              <w:jc w:val="both"/>
              <w:rPr>
                <w:i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Volume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9,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Issue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3. Р. 206–219.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color w:val="000000"/>
                <w:sz w:val="22"/>
                <w:szCs w:val="22"/>
                <w:lang w:val="en-US"/>
              </w:rPr>
              <w:t>Dilay</w:t>
            </w:r>
            <w:proofErr w:type="spellEnd"/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 I. et al.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англійської філології </w:t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Automatic Extraction of Keywords in Political Speeches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Proceedings of 2020 IEEE 15th International Conference on Computer Sciences and Information Technologies (CSIT)</w:t>
            </w:r>
          </w:p>
          <w:p w:rsidR="00B04EE4" w:rsidRPr="00337DF2" w:rsidRDefault="00B04EE4" w:rsidP="00B04EE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Scopus </w:t>
            </w:r>
          </w:p>
          <w:p w:rsidR="00B04EE4" w:rsidRPr="00337DF2" w:rsidRDefault="00B04EE4" w:rsidP="00B04EE4">
            <w:pPr>
              <w:jc w:val="both"/>
              <w:rPr>
                <w:rStyle w:val="a3"/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>DOI:</w:t>
            </w:r>
            <w:hyperlink r:id="rId16" w:history="1">
              <w:r w:rsidRPr="00337DF2">
                <w:rPr>
                  <w:rStyle w:val="a3"/>
                  <w:sz w:val="22"/>
                  <w:szCs w:val="22"/>
                  <w:bdr w:val="none" w:sz="0" w:space="0" w:color="auto" w:frame="1"/>
                  <w:lang w:val="en-US"/>
                </w:rPr>
                <w:t>https</w:t>
              </w:r>
              <w:proofErr w:type="spellEnd"/>
              <w:r w:rsidRPr="00337DF2">
                <w:rPr>
                  <w:rStyle w:val="a3"/>
                  <w:sz w:val="22"/>
                  <w:szCs w:val="22"/>
                  <w:bdr w:val="none" w:sz="0" w:space="0" w:color="auto" w:frame="1"/>
                  <w:lang w:val="en-US"/>
                </w:rPr>
                <w:t>://doi.org/10.3726/b15535</w:t>
              </w:r>
            </w:hyperlink>
          </w:p>
          <w:p w:rsidR="00B04EE4" w:rsidRPr="00337DF2" w:rsidRDefault="00B04EE4" w:rsidP="00B04EE4">
            <w:pPr>
              <w:jc w:val="both"/>
              <w:rPr>
                <w:rStyle w:val="a3"/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>DOI:</w:t>
            </w:r>
            <w:r w:rsidR="00905881">
              <w:fldChar w:fldCharType="begin"/>
            </w:r>
            <w:proofErr w:type="spellEnd"/>
            <w:r w:rsidR="00905881" w:rsidRPr="00905881">
              <w:rPr>
                <w:lang w:val="en-US"/>
              </w:rPr>
              <w:instrText xml:space="preserve"> HYPERLINK "https://doi.org/10.3726/b17222" </w:instrText>
            </w:r>
            <w:proofErr w:type="spellStart"/>
            <w:r w:rsidR="00905881">
              <w:fldChar w:fldCharType="separate"/>
            </w:r>
            <w:r w:rsidRPr="00337DF2">
              <w:rPr>
                <w:rStyle w:val="a3"/>
                <w:sz w:val="22"/>
                <w:szCs w:val="22"/>
                <w:bdr w:val="none" w:sz="0" w:space="0" w:color="auto" w:frame="1"/>
                <w:lang w:val="en-US"/>
              </w:rPr>
              <w:t>https</w:t>
            </w:r>
            <w:proofErr w:type="spellEnd"/>
            <w:r w:rsidRPr="00337DF2">
              <w:rPr>
                <w:rStyle w:val="a3"/>
                <w:sz w:val="22"/>
                <w:szCs w:val="22"/>
                <w:bdr w:val="none" w:sz="0" w:space="0" w:color="auto" w:frame="1"/>
                <w:lang w:val="en-US"/>
              </w:rPr>
              <w:t>://doi.org/10.3726/b17222</w:t>
            </w:r>
            <w:r w:rsidR="00905881">
              <w:rPr>
                <w:rStyle w:val="a3"/>
                <w:sz w:val="22"/>
                <w:szCs w:val="22"/>
                <w:bdr w:val="none" w:sz="0" w:space="0" w:color="auto" w:frame="1"/>
                <w:lang w:val="en-US"/>
              </w:rPr>
              <w:fldChar w:fldCharType="end"/>
            </w:r>
          </w:p>
          <w:p w:rsidR="00B04EE4" w:rsidRPr="00337DF2" w:rsidRDefault="00B04EE4" w:rsidP="00B04EE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sz w:val="22"/>
                <w:szCs w:val="22"/>
                <w:lang w:val="en-GB"/>
              </w:rPr>
              <w:t xml:space="preserve">2020. 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GB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>Vol.1, IEEE. P. 291-294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de-DE"/>
              </w:rPr>
              <w:t>Macenka</w:t>
            </w:r>
            <w:proofErr w:type="spellEnd"/>
            <w:r w:rsidRPr="00337DF2">
              <w:rPr>
                <w:sz w:val="22"/>
                <w:szCs w:val="22"/>
                <w:lang w:val="de-DE"/>
              </w:rPr>
              <w:t xml:space="preserve"> S.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Професор кафедри німецької філології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de-AT"/>
              </w:rPr>
            </w:pPr>
            <w:r w:rsidRPr="00337DF2">
              <w:rPr>
                <w:sz w:val="22"/>
                <w:szCs w:val="22"/>
                <w:lang w:val="de-DE"/>
              </w:rPr>
              <w:t>Performative Dimension des literarischen Text-Konzertes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center"/>
              <w:rPr>
                <w:sz w:val="22"/>
                <w:szCs w:val="22"/>
                <w:lang w:val="de-AT"/>
              </w:rPr>
            </w:pPr>
            <w:r w:rsidRPr="00337DF2">
              <w:rPr>
                <w:iCs/>
                <w:sz w:val="22"/>
                <w:szCs w:val="22"/>
                <w:lang w:val="de-AT"/>
              </w:rPr>
              <w:t>Studien zur deutschen Sprache und Literatur</w:t>
            </w:r>
            <w:r w:rsidRPr="00337DF2">
              <w:rPr>
                <w:sz w:val="22"/>
                <w:szCs w:val="22"/>
                <w:lang w:val="de-AT"/>
              </w:rPr>
              <w:t>.</w:t>
            </w:r>
          </w:p>
          <w:p w:rsidR="00B04EE4" w:rsidRPr="00337DF2" w:rsidRDefault="00B04EE4" w:rsidP="00B04EE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Scopus </w:t>
            </w:r>
          </w:p>
          <w:p w:rsidR="00B04EE4" w:rsidRPr="00337DF2" w:rsidRDefault="00B04EE4" w:rsidP="00B04EE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ISSN: </w:t>
            </w:r>
            <w:r w:rsidRPr="00337DF2">
              <w:rPr>
                <w:color w:val="646464"/>
                <w:sz w:val="22"/>
                <w:szCs w:val="22"/>
                <w:shd w:val="clear" w:color="auto" w:fill="FFFFFF"/>
              </w:rPr>
              <w:t>2619-9890</w:t>
            </w:r>
          </w:p>
          <w:p w:rsidR="00B04EE4" w:rsidRPr="00337DF2" w:rsidRDefault="00B04EE4" w:rsidP="00B04EE4">
            <w:pPr>
              <w:jc w:val="center"/>
              <w:rPr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de-AT"/>
              </w:rPr>
            </w:pPr>
            <w:r w:rsidRPr="00337DF2">
              <w:rPr>
                <w:sz w:val="22"/>
                <w:szCs w:val="22"/>
                <w:lang w:val="de-DE"/>
              </w:rPr>
              <w:t>2021 Heft 45. S. 57–73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Andreichuk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N.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Професор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Dimensions of Semiosis in Translation: Morris-Inspired Insights.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Translation Today: national Identity in Focus. Studies in Linguistics, Anglophone Literatures and Cultures.</w:t>
            </w:r>
          </w:p>
          <w:p w:rsidR="00B04EE4" w:rsidRPr="00337DF2" w:rsidRDefault="00B04EE4" w:rsidP="00B04EE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Scopus </w:t>
            </w:r>
          </w:p>
          <w:p w:rsidR="00B04EE4" w:rsidRPr="00337DF2" w:rsidRDefault="005A1E9B" w:rsidP="00B04EE4">
            <w:pPr>
              <w:suppressAutoHyphens/>
              <w:jc w:val="both"/>
              <w:rPr>
                <w:rStyle w:val="a3"/>
                <w:sz w:val="22"/>
                <w:szCs w:val="22"/>
                <w:lang w:val="en-US"/>
              </w:rPr>
            </w:pPr>
            <w:hyperlink r:id="rId17" w:history="1">
              <w:r w:rsidR="00B04EE4" w:rsidRPr="00337DF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://www.scopus.com/results/results.uri?sort=plf-f&amp;src=s&amp;st1=Andreichuk&amp;st2=Nadiia&amp;nlo=1&amp;nlr=20&amp;nls=count-f&amp;sid=fbf098955e6bfc1db1c560faf9ab89ae&amp;sot=anl&amp;sdt=aut&amp;sl=39&amp;s=AU-ID%28%22Andreichuk%2c+Nadiia%22+57226529079%29&amp;txGid=f1922a7e7503e7c85f2b1599c0c31793</w:t>
              </w:r>
            </w:hyperlink>
          </w:p>
          <w:p w:rsidR="00B04EE4" w:rsidRPr="00337DF2" w:rsidRDefault="00B04EE4" w:rsidP="00B04EE4">
            <w:pPr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2020. 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Vol. 24.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P.49 – 58.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Andreichuk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N.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Професор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>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The Power of Temporality from a Semiotic Perspective: Translational Semiosis.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Translation and Power. Studies in Linguistics, Anglophone Literatures and Cultures.</w:t>
            </w:r>
          </w:p>
          <w:p w:rsidR="00B04EE4" w:rsidRPr="00337DF2" w:rsidRDefault="00B04EE4" w:rsidP="00B04EE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lang w:val="en-US"/>
              </w:rPr>
              <w:t xml:space="preserve">Scopus </w:t>
            </w:r>
          </w:p>
          <w:p w:rsidR="00B04EE4" w:rsidRPr="00337DF2" w:rsidRDefault="005A1E9B" w:rsidP="00B04EE4">
            <w:pPr>
              <w:suppressAutoHyphens/>
              <w:jc w:val="both"/>
              <w:rPr>
                <w:rStyle w:val="a3"/>
                <w:sz w:val="22"/>
                <w:szCs w:val="22"/>
                <w:lang w:val="en-US"/>
              </w:rPr>
            </w:pPr>
            <w:hyperlink r:id="rId18" w:history="1">
              <w:r w:rsidR="00B04EE4" w:rsidRPr="00337DF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://www.scopus.com/results/results.uri?sort=plf-f&amp;src=s&amp;st1=Andreichuk&amp;st2=Nadiia&amp;nlo=1&amp;nlr=20&amp;nls=count-f&amp;sid=fbf098955e6bfc1db1c560faf9ab89ae&amp;sot=anl&amp;sdt=aut&amp;sl=39&amp;s=AU-ID%28%22Andreichuk%2c+Nadiia%22+57226529079%29&amp;txGid=f1922a7e7503e7c85f2b1599c0c31793</w:t>
              </w:r>
            </w:hyperlink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2020. 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Vol. 27.</w:t>
            </w:r>
            <w:r w:rsidRPr="00337DF2">
              <w:rPr>
                <w:sz w:val="22"/>
                <w:szCs w:val="22"/>
                <w:lang w:val="de-AT"/>
              </w:rPr>
              <w:t xml:space="preserve"> P.231 – 239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Dzera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O.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Завідувач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</w:t>
            </w:r>
            <w:r w:rsidRPr="00337DF2">
              <w:rPr>
                <w:sz w:val="22"/>
                <w:szCs w:val="22"/>
                <w:lang w:val="uk-UA"/>
              </w:rPr>
              <w:lastRenderedPageBreak/>
              <w:t xml:space="preserve">Кочура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lastRenderedPageBreak/>
              <w:t xml:space="preserve">Ideological Plane of Bible Translations / O.V.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Dzera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National Identity in Translation</w:t>
            </w:r>
            <w:r w:rsidRPr="00337DF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 xml:space="preserve">(ed. by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Osuchowska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Lucyna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Harmon)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Berlin: Peter Lang, 2019. – P. 97–105.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Dzera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O.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Завідувач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Bible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Phraseography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>: Descriptive and Contrastive Approaches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In: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Osuchowska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Lucyna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Harmon (eds.) Contents, Use, Usability. Dictionaries from the Perspective of a Translator and a Language Teacher.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Berlin: Peter Lang, 2019. P. 15-33. </w:t>
            </w:r>
          </w:p>
          <w:p w:rsidR="00B04EE4" w:rsidRPr="00337DF2" w:rsidRDefault="00B04EE4" w:rsidP="00B04EE4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Bryska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O.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Доцент ка</w:t>
            </w:r>
            <w:r w:rsidRPr="00337DF2">
              <w:rPr>
                <w:sz w:val="22"/>
                <w:szCs w:val="22"/>
                <w:lang w:val="uk-UA"/>
              </w:rPr>
              <w:t xml:space="preserve">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Mykola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Zerov’s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View of Translation as a History of National Identity Shaping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National Identity in Translation ; ed. by L. Harmon and D.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Osuchowska</w:t>
            </w:r>
            <w:proofErr w:type="spellEnd"/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de-AT"/>
              </w:rPr>
            </w:pPr>
            <w:r w:rsidRPr="00337DF2">
              <w:rPr>
                <w:sz w:val="22"/>
                <w:szCs w:val="22"/>
                <w:lang w:val="de-AT"/>
              </w:rPr>
              <w:t>ISBN 2364-7558. – https://www.peterlang.com/document/1058146.</w:t>
            </w:r>
          </w:p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de-A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de-AT"/>
              </w:rPr>
              <w:t>Berlin : Peter Lang, 2019. P. 43–51.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Litvinyak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O.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Доцент 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Uriel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Weinreich’s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“Languages in Contact” in the Soviet Union: Treading a Dangerous Ground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Respectus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Philologicus</w:t>
            </w:r>
            <w:proofErr w:type="spellEnd"/>
          </w:p>
          <w:p w:rsidR="00B04EE4" w:rsidRPr="00337DF2" w:rsidRDefault="005A1E9B" w:rsidP="00B04EE4">
            <w:pPr>
              <w:jc w:val="both"/>
              <w:rPr>
                <w:rStyle w:val="a3"/>
                <w:sz w:val="22"/>
                <w:szCs w:val="22"/>
                <w:lang w:val="en-US"/>
              </w:rPr>
            </w:pPr>
            <w:hyperlink r:id="rId19" w:history="1">
              <w:r w:rsidR="00B04EE4" w:rsidRPr="00337DF2">
                <w:rPr>
                  <w:rStyle w:val="a3"/>
                  <w:sz w:val="22"/>
                  <w:szCs w:val="22"/>
                  <w:lang w:val="en-US"/>
                </w:rPr>
                <w:t xml:space="preserve">https://www.journals.vu.lt/respectus </w:t>
              </w:r>
              <w:proofErr w:type="spellStart"/>
              <w:r w:rsidR="00B04EE4" w:rsidRPr="00337DF2">
                <w:rPr>
                  <w:rStyle w:val="a3"/>
                  <w:sz w:val="22"/>
                  <w:szCs w:val="22"/>
                  <w:lang w:val="en-US"/>
                </w:rPr>
                <w:t>philologicus</w:t>
              </w:r>
              <w:proofErr w:type="spellEnd"/>
              <w:r w:rsidR="00B04EE4" w:rsidRPr="00337DF2">
                <w:rPr>
                  <w:rStyle w:val="a3"/>
                  <w:sz w:val="22"/>
                  <w:szCs w:val="22"/>
                  <w:lang w:val="en-US"/>
                </w:rPr>
                <w:t>/article/view/22533/24112</w:t>
              </w:r>
            </w:hyperlink>
          </w:p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/>
              </w:rPr>
              <w:t>2021. No. 40 (45). – P. 22-34</w:t>
            </w:r>
            <w:r w:rsidRPr="00337DF2">
              <w:rPr>
                <w:sz w:val="22"/>
                <w:szCs w:val="22"/>
                <w:lang w:val="uk-UA"/>
              </w:rPr>
              <w:t>.</w:t>
            </w:r>
          </w:p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Kravtsova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> M.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Асистент </w:t>
            </w:r>
            <w:r w:rsidRPr="00337DF2">
              <w:rPr>
                <w:sz w:val="22"/>
                <w:szCs w:val="22"/>
                <w:lang w:val="uk-UA"/>
              </w:rPr>
              <w:t xml:space="preserve">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Reception Multiplicity of W. Shakespeare’s Play ‘King Lear’ in Ukrainian Literature: ‘Ingratitude’ as the Key Motif of the Tragedy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National Identity in Literary Translation / ed. by L. 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Barciński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>. – Vol.25, Studies in Linguistics, Anglophone Literatures and Cultures.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Peter Lang, 2018.‒ P.113–121.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Krupei</w:t>
            </w:r>
            <w:proofErr w:type="spellEnd"/>
            <w:r w:rsidRPr="00337DF2">
              <w:rPr>
                <w:sz w:val="22"/>
                <w:szCs w:val="22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N</w:t>
            </w:r>
            <w:r w:rsidRPr="00337DF2">
              <w:rPr>
                <w:sz w:val="22"/>
                <w:szCs w:val="22"/>
              </w:rPr>
              <w:t>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Асистент</w:t>
            </w:r>
            <w:r w:rsidRPr="00337DF2">
              <w:rPr>
                <w:sz w:val="22"/>
                <w:szCs w:val="22"/>
                <w:lang w:val="uk-UA"/>
              </w:rPr>
              <w:t xml:space="preserve">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t xml:space="preserve">Відтворення </w:t>
            </w:r>
            <w:proofErr w:type="spellStart"/>
            <w:r w:rsidRPr="00337DF2">
              <w:rPr>
                <w:bCs/>
                <w:sz w:val="22"/>
                <w:szCs w:val="22"/>
                <w:lang w:val="uk-UA"/>
              </w:rPr>
              <w:t>вербалізованого</w:t>
            </w:r>
            <w:proofErr w:type="spellEnd"/>
            <w:r w:rsidRPr="00337DF2">
              <w:rPr>
                <w:bCs/>
                <w:sz w:val="22"/>
                <w:szCs w:val="22"/>
                <w:lang w:val="uk-UA"/>
              </w:rPr>
              <w:t xml:space="preserve"> концепту Жінка  в англомовних перекладах повісті Т. Шевченка “Художник”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37DF2">
              <w:rPr>
                <w:bCs/>
                <w:iCs/>
                <w:sz w:val="22"/>
                <w:szCs w:val="22"/>
                <w:lang w:val="en-US"/>
              </w:rPr>
              <w:t xml:space="preserve">Science and Education a New Dimension. </w:t>
            </w:r>
            <w:r w:rsidRPr="00337DF2">
              <w:rPr>
                <w:bCs/>
                <w:sz w:val="22"/>
                <w:szCs w:val="22"/>
                <w:lang w:val="en-US"/>
              </w:rPr>
              <w:t>Philology, VIII (71)</w:t>
            </w:r>
            <w:r w:rsidRPr="00337DF2">
              <w:rPr>
                <w:bCs/>
                <w:color w:val="000000"/>
                <w:sz w:val="22"/>
                <w:szCs w:val="22"/>
                <w:lang w:val="en-US"/>
              </w:rPr>
              <w:t xml:space="preserve"> hhtps://doi.org/10.31174/SEND-Ph2020-240VIII71-08</w:t>
            </w:r>
          </w:p>
          <w:p w:rsidR="00B04EE4" w:rsidRPr="00337DF2" w:rsidRDefault="00B04EE4" w:rsidP="00B04EE4">
            <w:pPr>
              <w:tabs>
                <w:tab w:val="left" w:pos="349"/>
                <w:tab w:val="left" w:pos="615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14"/>
              <w:ind w:right="-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t>Issue: 240, 2020. Pp. 38-42.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Naniak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r w:rsidRPr="00337DF2">
              <w:rPr>
                <w:sz w:val="22"/>
                <w:szCs w:val="22"/>
                <w:lang w:val="en-US" w:eastAsia="en-US"/>
              </w:rPr>
              <w:t>Yu.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</w:t>
            </w:r>
            <w:r w:rsidRPr="00337DF2">
              <w:rPr>
                <w:sz w:val="22"/>
                <w:szCs w:val="22"/>
                <w:lang w:val="uk-UA"/>
              </w:rPr>
              <w:lastRenderedPageBreak/>
              <w:t>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lastRenderedPageBreak/>
              <w:t>Translations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of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J. W.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Goethe’s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Faust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in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Ukraine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and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the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Anglophone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World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: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the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Cultural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Aspect</w:t>
            </w:r>
            <w:proofErr w:type="spellEnd"/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t>National Identity in Literary Translation</w:t>
            </w:r>
            <w:r w:rsidRPr="00337DF2">
              <w:rPr>
                <w:sz w:val="22"/>
                <w:szCs w:val="22"/>
                <w:lang w:val="en-US"/>
              </w:rPr>
              <w:t xml:space="preserve"> (Studies in Linguistics, Anglophone Literatures and Cultures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Scopus </w:t>
            </w:r>
          </w:p>
          <w:p w:rsidR="00B04EE4" w:rsidRPr="00337DF2" w:rsidRDefault="005A1E9B" w:rsidP="00B04EE4">
            <w:pPr>
              <w:jc w:val="both"/>
              <w:rPr>
                <w:sz w:val="22"/>
                <w:szCs w:val="22"/>
                <w:lang w:val="en-GB"/>
              </w:rPr>
            </w:pPr>
            <w:hyperlink r:id="rId20" w:history="1"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https://www.scopus.com/authid/detail.uri?authorId=57226537726</w:t>
              </w:r>
            </w:hyperlink>
            <w:r w:rsidR="00B04EE4" w:rsidRPr="00337DF2">
              <w:rPr>
                <w:sz w:val="22"/>
                <w:szCs w:val="22"/>
                <w:lang w:val="en-GB"/>
              </w:rPr>
              <w:t xml:space="preserve"> </w:t>
            </w:r>
            <w:r w:rsidR="00B04EE4" w:rsidRPr="00337DF2">
              <w:rPr>
                <w:sz w:val="22"/>
                <w:szCs w:val="22"/>
                <w:lang w:val="uk-UA"/>
              </w:rPr>
              <w:t>)</w:t>
            </w:r>
            <w:r w:rsidR="00B04EE4" w:rsidRPr="00337DF2">
              <w:rPr>
                <w:sz w:val="22"/>
                <w:szCs w:val="22"/>
                <w:lang w:val="en-GB"/>
              </w:rPr>
              <w:t xml:space="preserve"> </w:t>
            </w:r>
            <w:hyperlink r:id="rId21" w:history="1"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https://www.peterlang.com/document/1058087</w:t>
              </w:r>
            </w:hyperlink>
          </w:p>
          <w:p w:rsidR="00B04EE4" w:rsidRPr="00337DF2" w:rsidRDefault="00B04EE4" w:rsidP="00B04EE4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uk-UA"/>
              </w:rPr>
              <w:lastRenderedPageBreak/>
              <w:t>2019</w:t>
            </w:r>
          </w:p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t xml:space="preserve">Book 25 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337DF2">
              <w:rPr>
                <w:sz w:val="22"/>
                <w:szCs w:val="22"/>
                <w:lang w:val="uk-UA" w:eastAsia="en-US"/>
              </w:rPr>
              <w:t>Naniak</w:t>
            </w:r>
            <w:proofErr w:type="spellEnd"/>
            <w:r w:rsidRPr="00337DF2">
              <w:rPr>
                <w:sz w:val="22"/>
                <w:szCs w:val="22"/>
                <w:lang w:val="uk-UA" w:eastAsia="en-US"/>
              </w:rPr>
              <w:t xml:space="preserve"> </w:t>
            </w:r>
            <w:r w:rsidRPr="00337DF2">
              <w:rPr>
                <w:sz w:val="22"/>
                <w:szCs w:val="22"/>
                <w:lang w:val="en-US" w:eastAsia="en-US"/>
              </w:rPr>
              <w:t>Yu.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 w:eastAsia="en-US"/>
              </w:rPr>
            </w:pPr>
            <w:r w:rsidRPr="00337DF2">
              <w:rPr>
                <w:sz w:val="22"/>
                <w:szCs w:val="22"/>
                <w:lang w:val="en-US" w:eastAsia="en-US"/>
              </w:rPr>
              <w:t>Modifications in the Perception of the Characters in the Ukrainian and Anglophone Translations of J.W. Goethe’s Faust.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GB"/>
              </w:rPr>
              <w:t>National Identity in Literary Translation</w:t>
            </w:r>
            <w:r w:rsidRPr="00337DF2">
              <w:rPr>
                <w:sz w:val="22"/>
                <w:szCs w:val="22"/>
                <w:lang w:val="en-US"/>
              </w:rPr>
              <w:t xml:space="preserve"> (Studies in Linguistics, Anglophone Literatures and Cultures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Scopus </w:t>
            </w:r>
          </w:p>
          <w:p w:rsidR="00B04EE4" w:rsidRPr="00337DF2" w:rsidRDefault="005A1E9B" w:rsidP="00B04EE4">
            <w:pPr>
              <w:jc w:val="both"/>
              <w:rPr>
                <w:sz w:val="22"/>
                <w:szCs w:val="22"/>
                <w:lang w:val="en-GB"/>
              </w:rPr>
            </w:pPr>
            <w:hyperlink r:id="rId22" w:history="1"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https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://</w:t>
              </w:r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www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.</w:t>
              </w:r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scopus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.</w:t>
              </w:r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com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/</w:t>
              </w:r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authid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/</w:t>
              </w:r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detail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.</w:t>
              </w:r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uri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?</w:t>
              </w:r>
              <w:r w:rsidR="00B04EE4" w:rsidRPr="00337DF2">
                <w:rPr>
                  <w:rStyle w:val="a3"/>
                  <w:sz w:val="22"/>
                  <w:szCs w:val="22"/>
                  <w:lang w:val="en-GB" w:eastAsia="en-US"/>
                </w:rPr>
                <w:t>authorId</w:t>
              </w:r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=57226537726</w:t>
              </w:r>
            </w:hyperlink>
            <w:r w:rsidR="00B04EE4" w:rsidRPr="00337DF2">
              <w:rPr>
                <w:sz w:val="22"/>
                <w:szCs w:val="22"/>
                <w:lang w:val="en-GB" w:eastAsia="en-US"/>
              </w:rPr>
              <w:t xml:space="preserve"> </w:t>
            </w:r>
            <w:r w:rsidR="00B04EE4" w:rsidRPr="00337DF2">
              <w:rPr>
                <w:sz w:val="22"/>
                <w:szCs w:val="22"/>
                <w:lang w:val="en-US" w:eastAsia="en-US"/>
              </w:rPr>
              <w:t>)</w:t>
            </w:r>
            <w:r w:rsidR="00B04EE4" w:rsidRPr="00337DF2">
              <w:rPr>
                <w:sz w:val="22"/>
                <w:szCs w:val="22"/>
                <w:lang w:val="en-US"/>
              </w:rPr>
              <w:t xml:space="preserve"> </w:t>
            </w:r>
            <w:hyperlink r:id="rId23" w:history="1">
              <w:r w:rsidR="00B04EE4" w:rsidRPr="00337DF2">
                <w:rPr>
                  <w:rStyle w:val="a3"/>
                  <w:sz w:val="22"/>
                  <w:szCs w:val="22"/>
                  <w:lang w:val="en-US" w:eastAsia="en-US"/>
                </w:rPr>
                <w:t>https://www.peterlang.com/document/1059118</w:t>
              </w:r>
            </w:hyperlink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eastAsia="en-US"/>
              </w:rPr>
            </w:pPr>
            <w:r w:rsidRPr="00337DF2">
              <w:rPr>
                <w:sz w:val="22"/>
                <w:szCs w:val="22"/>
                <w:lang w:eastAsia="en-US"/>
              </w:rPr>
              <w:t xml:space="preserve">2020. </w:t>
            </w:r>
          </w:p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 w:eastAsia="en-US"/>
              </w:rPr>
              <w:t>Book 27 pp</w:t>
            </w:r>
            <w:r w:rsidRPr="00337DF2">
              <w:rPr>
                <w:sz w:val="22"/>
                <w:szCs w:val="22"/>
                <w:lang w:eastAsia="en-US"/>
              </w:rPr>
              <w:t>. 171-179.</w:t>
            </w:r>
          </w:p>
        </w:tc>
      </w:tr>
      <w:tr w:rsidR="00B04EE4" w:rsidRPr="00337DF2" w:rsidTr="006603DE">
        <w:trPr>
          <w:gridAfter w:val="1"/>
          <w:wAfter w:w="20" w:type="pct"/>
          <w:trHeight w:val="2358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Odrekhivska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I</w:t>
            </w:r>
            <w:r w:rsidRPr="00337DF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337DF2">
              <w:rPr>
                <w:sz w:val="22"/>
                <w:szCs w:val="22"/>
                <w:lang w:val="en-US"/>
              </w:rPr>
              <w:t>The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Power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of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Translation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in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the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Powerless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Habsburg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Galicia</w:t>
            </w:r>
            <w:r w:rsidRPr="00337DF2">
              <w:rPr>
                <w:sz w:val="22"/>
                <w:szCs w:val="22"/>
                <w:lang w:val="uk-UA"/>
              </w:rPr>
              <w:t xml:space="preserve">, </w:t>
            </w:r>
            <w:r w:rsidRPr="00337DF2">
              <w:rPr>
                <w:sz w:val="22"/>
                <w:szCs w:val="22"/>
                <w:lang w:val="en-US"/>
              </w:rPr>
              <w:t>or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How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the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Ruthenian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(</w:t>
            </w:r>
            <w:r w:rsidRPr="00337DF2">
              <w:rPr>
                <w:sz w:val="22"/>
                <w:szCs w:val="22"/>
                <w:lang w:val="en-US"/>
              </w:rPr>
              <w:t>Ukrainian</w:t>
            </w:r>
            <w:r w:rsidRPr="00337DF2">
              <w:rPr>
                <w:sz w:val="22"/>
                <w:szCs w:val="22"/>
                <w:lang w:val="uk-UA"/>
              </w:rPr>
              <w:t xml:space="preserve">) </w:t>
            </w:r>
            <w:r w:rsidRPr="00337DF2">
              <w:rPr>
                <w:sz w:val="22"/>
                <w:szCs w:val="22"/>
                <w:lang w:val="en-US"/>
              </w:rPr>
              <w:t>Identity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Translated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Itself</w:t>
            </w:r>
            <w:r w:rsidRPr="00337DF2">
              <w:rPr>
                <w:sz w:val="22"/>
                <w:szCs w:val="22"/>
                <w:lang w:val="uk-UA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until</w:t>
            </w:r>
            <w:r w:rsidRPr="00337DF2">
              <w:rPr>
                <w:sz w:val="22"/>
                <w:szCs w:val="22"/>
                <w:lang w:val="uk-UA"/>
              </w:rPr>
              <w:t xml:space="preserve"> 1848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Translation and Power, ed. by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Lucyna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Harmon &amp;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Dorota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Osuchowska</w:t>
            </w:r>
            <w:proofErr w:type="spellEnd"/>
          </w:p>
          <w:p w:rsidR="00B04EE4" w:rsidRPr="00337DF2" w:rsidRDefault="005A1E9B" w:rsidP="00B04EE4">
            <w:pPr>
              <w:rPr>
                <w:sz w:val="22"/>
                <w:szCs w:val="22"/>
                <w:bdr w:val="none" w:sz="0" w:space="0" w:color="auto" w:frame="1"/>
                <w:lang w:val="en-US"/>
              </w:rPr>
            </w:pPr>
            <w:hyperlink r:id="rId24" w:history="1">
              <w:r w:rsidR="00B04EE4" w:rsidRPr="00337DF2">
                <w:rPr>
                  <w:rStyle w:val="a3"/>
                  <w:sz w:val="22"/>
                  <w:szCs w:val="22"/>
                  <w:bdr w:val="none" w:sz="0" w:space="0" w:color="auto" w:frame="1"/>
                  <w:lang w:val="en-US"/>
                </w:rPr>
                <w:t>https://www.peterlang.com/view/9783631828328/html/ch17.xhtml</w:t>
              </w:r>
            </w:hyperlink>
          </w:p>
          <w:p w:rsidR="00B04EE4" w:rsidRPr="00337DF2" w:rsidRDefault="00B04EE4" w:rsidP="00B04EE4">
            <w:pPr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bdr w:val="none" w:sz="0" w:space="0" w:color="auto" w:frame="1"/>
              </w:rPr>
              <w:t xml:space="preserve">DOI: </w:t>
            </w:r>
            <w:hyperlink r:id="rId25" w:history="1">
              <w:r w:rsidRPr="00337DF2">
                <w:rPr>
                  <w:rStyle w:val="a3"/>
                  <w:sz w:val="22"/>
                  <w:szCs w:val="22"/>
                  <w:bdr w:val="none" w:sz="0" w:space="0" w:color="auto" w:frame="1"/>
                </w:rPr>
                <w:t>https://doi.org/10.3726/b17222</w:t>
              </w:r>
            </w:hyperlink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2020. pp. 79–86.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>Odrekhivska</w:t>
            </w:r>
            <w:proofErr w:type="spellEnd"/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 I.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The </w:t>
            </w:r>
            <w:proofErr w:type="spellStart"/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>Metaturn</w:t>
            </w:r>
            <w:proofErr w:type="spellEnd"/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 in Translation Studies, and the Images of Knowledge on Translation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BC7E37" w:rsidRDefault="00B04EE4" w:rsidP="00B04EE4">
            <w:pPr>
              <w:jc w:val="both"/>
              <w:rPr>
                <w:sz w:val="22"/>
                <w:szCs w:val="22"/>
                <w:bdr w:val="none" w:sz="0" w:space="0" w:color="auto" w:frame="1"/>
                <w:lang w:val="en-US"/>
              </w:rPr>
            </w:pPr>
            <w:r w:rsidRPr="00337DF2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Translation Today: Literary Translation in Focus,</w:t>
            </w:r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 eds. </w:t>
            </w:r>
            <w:r w:rsidRPr="00BC7E37">
              <w:rPr>
                <w:sz w:val="22"/>
                <w:szCs w:val="22"/>
                <w:bdr w:val="none" w:sz="0" w:space="0" w:color="auto" w:frame="1"/>
                <w:lang w:val="en-US"/>
              </w:rPr>
              <w:t>M. Organ.</w:t>
            </w:r>
          </w:p>
          <w:p w:rsidR="00B04EE4" w:rsidRPr="00BC7E37" w:rsidRDefault="005A1E9B" w:rsidP="00B04EE4">
            <w:pPr>
              <w:jc w:val="both"/>
              <w:rPr>
                <w:sz w:val="22"/>
                <w:szCs w:val="22"/>
                <w:bdr w:val="none" w:sz="0" w:space="0" w:color="auto" w:frame="1"/>
                <w:lang w:val="en-US"/>
              </w:rPr>
            </w:pPr>
            <w:hyperlink r:id="rId26" w:history="1">
              <w:r w:rsidR="00B04EE4" w:rsidRPr="00BC7E37">
                <w:rPr>
                  <w:rStyle w:val="a3"/>
                  <w:sz w:val="22"/>
                  <w:szCs w:val="22"/>
                  <w:bdr w:val="none" w:sz="0" w:space="0" w:color="auto" w:frame="1"/>
                  <w:lang w:val="en-US"/>
                </w:rPr>
                <w:t>https://www.peterlang.com/view/9783631787137/html/ch20.xhtml</w:t>
              </w:r>
            </w:hyperlink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DOI: </w:t>
            </w:r>
            <w:hyperlink r:id="rId27" w:history="1">
              <w:r w:rsidRPr="00337DF2">
                <w:rPr>
                  <w:rStyle w:val="a3"/>
                  <w:sz w:val="22"/>
                  <w:szCs w:val="22"/>
                  <w:bdr w:val="none" w:sz="0" w:space="0" w:color="auto" w:frame="1"/>
                  <w:lang w:val="en-US"/>
                </w:rPr>
                <w:t>https://doi.org/10.3726/b15535</w:t>
              </w:r>
            </w:hyperlink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bdr w:val="none" w:sz="0" w:space="0" w:color="auto" w:frame="1"/>
                <w:lang w:val="en-US"/>
              </w:rPr>
              <w:t xml:space="preserve">2019. </w:t>
            </w:r>
            <w:proofErr w:type="spellStart"/>
            <w:r w:rsidRPr="00337DF2">
              <w:rPr>
                <w:sz w:val="22"/>
                <w:szCs w:val="22"/>
                <w:bdr w:val="none" w:sz="0" w:space="0" w:color="auto" w:frame="1"/>
              </w:rPr>
              <w:t>pp</w:t>
            </w:r>
            <w:proofErr w:type="spellEnd"/>
            <w:r w:rsidRPr="00337DF2">
              <w:rPr>
                <w:sz w:val="22"/>
                <w:szCs w:val="22"/>
                <w:bdr w:val="none" w:sz="0" w:space="0" w:color="auto" w:frame="1"/>
              </w:rPr>
              <w:t>. 167–177.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Pekhnyk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H.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Асистент </w:t>
            </w:r>
            <w:r w:rsidRPr="00337DF2">
              <w:rPr>
                <w:sz w:val="22"/>
                <w:szCs w:val="22"/>
                <w:lang w:val="uk-UA"/>
              </w:rPr>
              <w:t xml:space="preserve">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Linguo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-Stylistic Devices and Means in Translations and Original Works by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Hryhoriy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Kochur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>: Contrastive Approach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iCs/>
                <w:sz w:val="22"/>
                <w:szCs w:val="22"/>
                <w:bdr w:val="none" w:sz="0" w:space="0" w:color="auto" w:frame="1"/>
                <w:lang w:val="de-AT"/>
              </w:rPr>
            </w:pPr>
            <w:r w:rsidRPr="00337DF2">
              <w:rPr>
                <w:sz w:val="22"/>
                <w:szCs w:val="22"/>
                <w:lang w:val="de-AT"/>
              </w:rPr>
              <w:t xml:space="preserve">National Identity in </w:t>
            </w:r>
            <w:proofErr w:type="spellStart"/>
            <w:r w:rsidRPr="00337DF2">
              <w:rPr>
                <w:sz w:val="22"/>
                <w:szCs w:val="22"/>
                <w:lang w:val="de-AT"/>
              </w:rPr>
              <w:t>Literary</w:t>
            </w:r>
            <w:proofErr w:type="spellEnd"/>
            <w:r w:rsidRPr="00337DF2">
              <w:rPr>
                <w:sz w:val="22"/>
                <w:szCs w:val="22"/>
                <w:lang w:val="de-AT"/>
              </w:rPr>
              <w:t xml:space="preserve"> Translation. – Peter Lang GmbH, Internationaler Verlag der Wissenschaften, Berlin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2019. –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рp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>. 215-222.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bdr w:val="none" w:sz="0" w:space="0" w:color="auto" w:frame="1"/>
                <w:lang w:val="de-AT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Savchyn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V.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Literary translation behind bars in the late Soviet Union: Contextual voices of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Vasyl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'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Stus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and Ivan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Svitlychnyi</w:t>
            </w:r>
            <w:proofErr w:type="spellEnd"/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>East/West: Journal of Ukrainian Studies</w:t>
            </w:r>
            <w:hyperlink r:id="rId28" w:history="1">
              <w:r w:rsidRPr="00337DF2">
                <w:rPr>
                  <w:rStyle w:val="a3"/>
                  <w:sz w:val="22"/>
                  <w:szCs w:val="22"/>
                  <w:lang w:val="en-US"/>
                </w:rPr>
                <w:t>https://ewjus.com/index.php/ewjus/announcement/view/14</w:t>
              </w:r>
            </w:hyperlink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2021. Vol. 8. № 2. рp.235-273  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Savchyn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V.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lastRenderedPageBreak/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lastRenderedPageBreak/>
              <w:t>Dictionary in the Totalitarian Society: Ukrainian Lexicography in the 20</w:t>
            </w:r>
            <w:r w:rsidRPr="00337DF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337DF2">
              <w:rPr>
                <w:sz w:val="22"/>
                <w:szCs w:val="22"/>
                <w:lang w:val="en-US"/>
              </w:rPr>
              <w:t xml:space="preserve"> c. 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rStyle w:val="a7"/>
                <w:sz w:val="22"/>
                <w:szCs w:val="22"/>
                <w:lang w:val="en-US"/>
              </w:rPr>
              <w:t xml:space="preserve">Contents, Use, Usability: Dictionaries from the Perspective of a Translator and a Language Teacher (ed. by </w:t>
            </w:r>
            <w:proofErr w:type="spellStart"/>
            <w:r w:rsidRPr="00337DF2">
              <w:rPr>
                <w:rStyle w:val="a7"/>
                <w:sz w:val="22"/>
                <w:szCs w:val="22"/>
                <w:lang w:val="en-US"/>
              </w:rPr>
              <w:t>Dorota</w:t>
            </w:r>
            <w:proofErr w:type="spellEnd"/>
            <w:r w:rsidRPr="00337DF2">
              <w:rPr>
                <w:rStyle w:val="a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rStyle w:val="a7"/>
                <w:sz w:val="22"/>
                <w:szCs w:val="22"/>
                <w:lang w:val="en-US"/>
              </w:rPr>
              <w:lastRenderedPageBreak/>
              <w:t>Osuchowska</w:t>
            </w:r>
            <w:proofErr w:type="spellEnd"/>
            <w:r w:rsidRPr="00337DF2">
              <w:rPr>
                <w:rStyle w:val="a7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337DF2">
              <w:rPr>
                <w:rStyle w:val="a7"/>
                <w:sz w:val="22"/>
                <w:szCs w:val="22"/>
                <w:lang w:val="en-US"/>
              </w:rPr>
              <w:t>Lucyna</w:t>
            </w:r>
            <w:proofErr w:type="spellEnd"/>
            <w:r w:rsidRPr="00337DF2">
              <w:rPr>
                <w:rStyle w:val="a7"/>
                <w:sz w:val="22"/>
                <w:szCs w:val="22"/>
                <w:lang w:val="en-US"/>
              </w:rPr>
              <w:t xml:space="preserve"> Harmon)</w:t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hyperlink r:id="rId29" w:history="1">
              <w:r w:rsidRPr="00337DF2">
                <w:rPr>
                  <w:rStyle w:val="a3"/>
                  <w:sz w:val="22"/>
                  <w:szCs w:val="22"/>
                  <w:lang w:val="en-US"/>
                </w:rPr>
                <w:t>https://www.scopus.com/record/display.uri?eid=2-s2.0-85113207457&amp;origin=resultslist&amp;sort=plf-f&amp;src=s&amp;st1=Savchyn&amp;st2=Valentyna&amp;nlo=1&amp;nlr=20&amp;nls=count-f&amp;sid=c0c016989fda91aaa315971f2a9bed55&amp;sot=anl&amp;sdt=aut&amp;sl=39&amp;s=AU-ID%28%22Savchyn%2c+Valentyna%22+57226525559%29&amp;relpos=2&amp;citeCnt=0&amp;searchTerm</w:t>
              </w:r>
            </w:hyperlink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rStyle w:val="xfm96815347"/>
                <w:sz w:val="22"/>
                <w:szCs w:val="22"/>
                <w:lang w:val="en-US"/>
              </w:rPr>
              <w:lastRenderedPageBreak/>
              <w:t xml:space="preserve">2019. – P. </w:t>
            </w:r>
            <w:r w:rsidRPr="00337DF2">
              <w:rPr>
                <w:rStyle w:val="a7"/>
                <w:sz w:val="22"/>
                <w:szCs w:val="22"/>
                <w:lang w:val="en-US"/>
              </w:rPr>
              <w:t>119-136</w:t>
            </w:r>
            <w:r w:rsidRPr="00337DF2">
              <w:rPr>
                <w:rStyle w:val="xfm96815347"/>
                <w:sz w:val="22"/>
                <w:szCs w:val="22"/>
                <w:lang w:val="en-US"/>
              </w:rPr>
              <w:t>.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Savchyn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V.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t>Robert Burns in Ukrainian: The Reproduction of the Cultural Other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rStyle w:val="a7"/>
                <w:i w:val="0"/>
                <w:sz w:val="22"/>
                <w:szCs w:val="22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t>Translation Today: Literary Translation in Focus. Studies in Linguistics, Anglophone Literatures and Cultures.</w:t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hyperlink r:id="rId30" w:history="1"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https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://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www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.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scopus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.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com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/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record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/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display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.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uri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?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eid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=2-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2.0-85112476373&amp;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origin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resultslist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sort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plf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-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f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src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st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1=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Savchyn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st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2=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Valentyna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nlo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=1&amp;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nlr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=20&amp;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nls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count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-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f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sid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c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0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c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016989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fda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91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aaa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315971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f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2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a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9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bed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55&amp;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sot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anl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sdt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aut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sl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=39&amp;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=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AU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-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ID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%28%22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Savchyn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%2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c</w:t>
              </w:r>
              <w:r w:rsidRPr="00337DF2">
                <w:rPr>
                  <w:rStyle w:val="a3"/>
                  <w:bCs/>
                  <w:sz w:val="22"/>
                  <w:szCs w:val="22"/>
                </w:rPr>
                <w:t>+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Valentyna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%22+57226525559%29&amp;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relpos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=3&amp;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citeCnt</w:t>
              </w:r>
              <w:proofErr w:type="spellEnd"/>
              <w:r w:rsidRPr="00337DF2">
                <w:rPr>
                  <w:rStyle w:val="a3"/>
                  <w:bCs/>
                  <w:sz w:val="22"/>
                  <w:szCs w:val="22"/>
                </w:rPr>
                <w:t>=0&amp;</w:t>
              </w:r>
              <w:proofErr w:type="spellStart"/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searchTerm</w:t>
              </w:r>
              <w:proofErr w:type="spellEnd"/>
            </w:hyperlink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rStyle w:val="xfm96815347"/>
                <w:sz w:val="22"/>
                <w:szCs w:val="22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t>2019. – Vol. 15. – P. 127-140.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Savchyn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V.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37DF2">
              <w:rPr>
                <w:bCs/>
                <w:sz w:val="22"/>
                <w:szCs w:val="22"/>
                <w:lang w:val="en-GB"/>
              </w:rPr>
              <w:t>Between the Self and the Other: Michael M. </w:t>
            </w:r>
            <w:proofErr w:type="spellStart"/>
            <w:r w:rsidRPr="00337DF2">
              <w:rPr>
                <w:bCs/>
                <w:sz w:val="22"/>
                <w:szCs w:val="22"/>
                <w:lang w:val="en-GB"/>
              </w:rPr>
              <w:t>Naydan’s</w:t>
            </w:r>
            <w:proofErr w:type="spellEnd"/>
            <w:r w:rsidRPr="00337DF2">
              <w:rPr>
                <w:bCs/>
                <w:sz w:val="22"/>
                <w:szCs w:val="22"/>
                <w:lang w:val="en-GB"/>
              </w:rPr>
              <w:t xml:space="preserve"> Novel “Seven Signs of the Lion” and its Ukrainian translation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337DF2">
              <w:rPr>
                <w:bCs/>
                <w:sz w:val="22"/>
                <w:szCs w:val="22"/>
                <w:lang w:val="en-GB"/>
              </w:rPr>
              <w:t>Valentyna</w:t>
            </w:r>
            <w:proofErr w:type="spellEnd"/>
            <w:r w:rsidRPr="00337DF2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en-GB"/>
              </w:rPr>
              <w:t>Savchyn</w:t>
            </w:r>
            <w:proofErr w:type="spellEnd"/>
            <w:r w:rsidRPr="00337DF2">
              <w:rPr>
                <w:bCs/>
                <w:sz w:val="22"/>
                <w:szCs w:val="22"/>
                <w:lang w:val="en-GB"/>
              </w:rPr>
              <w:t xml:space="preserve"> // National Identity in Literary translation (ed. by </w:t>
            </w:r>
            <w:proofErr w:type="spellStart"/>
            <w:r w:rsidRPr="00337DF2">
              <w:rPr>
                <w:sz w:val="22"/>
                <w:szCs w:val="22"/>
                <w:lang w:val="uk-UA" w:eastAsia="uk-UA"/>
              </w:rPr>
              <w:t>Łukasz</w:t>
            </w:r>
            <w:proofErr w:type="spellEnd"/>
            <w:r w:rsidRPr="00337DF2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uk-UA" w:eastAsia="uk-UA"/>
              </w:rPr>
              <w:t>Barciński</w:t>
            </w:r>
            <w:proofErr w:type="spellEnd"/>
            <w:r w:rsidRPr="00337DF2">
              <w:rPr>
                <w:sz w:val="22"/>
                <w:szCs w:val="22"/>
                <w:lang w:val="uk-UA" w:eastAsia="uk-UA"/>
              </w:rPr>
              <w:t>)</w:t>
            </w:r>
          </w:p>
          <w:p w:rsidR="00B04EE4" w:rsidRPr="00337DF2" w:rsidRDefault="005A1E9B" w:rsidP="00B04EE4">
            <w:pPr>
              <w:jc w:val="both"/>
              <w:rPr>
                <w:sz w:val="22"/>
                <w:szCs w:val="22"/>
                <w:lang w:val="uk-UA" w:eastAsia="uk-UA"/>
              </w:rPr>
            </w:pPr>
            <w:hyperlink r:id="rId31" w:history="1">
              <w:r w:rsidR="00B04EE4" w:rsidRPr="00337DF2">
                <w:rPr>
                  <w:rStyle w:val="a3"/>
                  <w:sz w:val="22"/>
                  <w:szCs w:val="22"/>
                  <w:lang w:val="uk-UA" w:eastAsia="uk-UA"/>
                </w:rPr>
                <w:t>https://www.scopus.com/record/display.uri?eid=2-s2.0-85114975878&amp;origin=resultslist&amp;sort=plf-f&amp;src=s&amp;st1=Savchyn&amp;st2=Valentyna&amp;nlo=1&amp;nlr=20&amp;nls=count-f&amp;sid=c0c016989fda91aaa315971f2a9bed55&amp;sot=anl&amp;sdt=aut&amp;sl=39&amp;s=AU-ID%28%22Savchyn%2c+Valentyna%22+57226525559%29&amp;relpos=1&amp;citeCnt=0&amp;searchTerm</w:t>
              </w:r>
            </w:hyperlink>
            <w:r w:rsidR="00B04EE4" w:rsidRPr="00337DF2">
              <w:rPr>
                <w:color w:val="555555"/>
                <w:sz w:val="22"/>
                <w:szCs w:val="22"/>
                <w:lang w:val="uk-UA" w:eastAsia="uk-UA"/>
              </w:rPr>
              <w:t>=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en-US" w:eastAsia="uk-UA"/>
              </w:rPr>
              <w:t>2020. – P. 223-232.</w:t>
            </w: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Savchyn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V.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</w:t>
            </w:r>
            <w:r w:rsidRPr="00337DF2">
              <w:rPr>
                <w:sz w:val="22"/>
                <w:szCs w:val="22"/>
                <w:lang w:val="uk-UA"/>
              </w:rPr>
              <w:lastRenderedPageBreak/>
              <w:t>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lastRenderedPageBreak/>
              <w:t xml:space="preserve">Translator’s Agency and Totalitarian System: A Case Study of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Mykola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Lukash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Valentyna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Savchyn</w:t>
            </w:r>
            <w:proofErr w:type="spellEnd"/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t xml:space="preserve">Translation and Power (ed. by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Lucyna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 xml:space="preserve"> Harmon and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Dorota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DF2">
              <w:rPr>
                <w:bCs/>
                <w:sz w:val="22"/>
                <w:szCs w:val="22"/>
                <w:lang w:val="en-US"/>
              </w:rPr>
              <w:t>Osuchowska</w:t>
            </w:r>
            <w:proofErr w:type="spellEnd"/>
            <w:r w:rsidRPr="00337DF2">
              <w:rPr>
                <w:bCs/>
                <w:sz w:val="22"/>
                <w:szCs w:val="22"/>
                <w:lang w:val="en-US"/>
              </w:rPr>
              <w:t>)</w:t>
            </w:r>
            <w:r w:rsidRPr="00337DF2">
              <w:rPr>
                <w:sz w:val="22"/>
                <w:szCs w:val="22"/>
                <w:lang w:val="en-US"/>
              </w:rPr>
              <w:t xml:space="preserve"> </w:t>
            </w:r>
            <w:hyperlink r:id="rId32" w:history="1"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t>https://www.scopus.com/record/display.uri?eid=2-s2.0-85111807547&amp;origin=resultslist&amp;sort=plf-f&amp;src=s&amp;st1=Savchyn&amp;st2=Valentyna&amp;nlo=1&amp;nlr=20&amp;nls=count</w:t>
              </w:r>
              <w:r w:rsidRPr="00337DF2">
                <w:rPr>
                  <w:rStyle w:val="a3"/>
                  <w:bCs/>
                  <w:sz w:val="22"/>
                  <w:szCs w:val="22"/>
                  <w:lang w:val="en-US"/>
                </w:rPr>
                <w:lastRenderedPageBreak/>
                <w:t>-f&amp;sid=c0c016989fda91aaa315971f2a9bed55&amp;sot=anl&amp;sdt=aut&amp;sl=39&amp;s=AU-ID%28%22Savchyn%2c+Valentyna%22+57226525559%29&amp;relpos=0&amp;citeCnt=0&amp;searchTerm</w:t>
              </w:r>
            </w:hyperlink>
            <w:r w:rsidRPr="00337DF2">
              <w:rPr>
                <w:bCs/>
                <w:sz w:val="22"/>
                <w:szCs w:val="22"/>
                <w:lang w:val="en-US"/>
              </w:rPr>
              <w:t>=</w:t>
            </w:r>
          </w:p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337DF2">
              <w:rPr>
                <w:bCs/>
                <w:sz w:val="22"/>
                <w:szCs w:val="22"/>
                <w:lang w:val="en-US"/>
              </w:rPr>
              <w:lastRenderedPageBreak/>
              <w:t xml:space="preserve">2020. – P. 45-52. </w:t>
            </w:r>
          </w:p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 w:eastAsia="uk-UA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7DF2">
              <w:rPr>
                <w:color w:val="000000"/>
                <w:sz w:val="22"/>
                <w:szCs w:val="22"/>
                <w:lang w:val="en-GB"/>
              </w:rPr>
              <w:t>Sytar</w:t>
            </w:r>
            <w:proofErr w:type="spellEnd"/>
            <w:r w:rsidRPr="00337DF2">
              <w:rPr>
                <w:color w:val="000000"/>
                <w:sz w:val="22"/>
                <w:szCs w:val="22"/>
                <w:lang w:val="en-GB"/>
              </w:rPr>
              <w:t xml:space="preserve"> R.</w:t>
            </w:r>
            <w:r w:rsidRPr="00337DF2">
              <w:rPr>
                <w:rStyle w:val="apple-converted-space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Доцент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37DF2">
              <w:rPr>
                <w:sz w:val="22"/>
                <w:szCs w:val="22"/>
                <w:lang w:val="en-US"/>
              </w:rPr>
              <w:t xml:space="preserve">Do Lances Sing in Robert Mann’s Translation of The Tale of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Ihor’s</w:t>
            </w:r>
            <w:proofErr w:type="spellEnd"/>
            <w:r w:rsidRPr="00337DF2">
              <w:rPr>
                <w:sz w:val="22"/>
                <w:szCs w:val="22"/>
                <w:lang w:val="en-US"/>
              </w:rPr>
              <w:t xml:space="preserve"> Campaign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337DF2">
              <w:rPr>
                <w:color w:val="000000"/>
                <w:sz w:val="22"/>
                <w:szCs w:val="22"/>
                <w:shd w:val="clear" w:color="auto" w:fill="FFFFFF"/>
                <w:lang w:val="en-GB"/>
              </w:rPr>
              <w:t>National Identity in Literary translation (ed. by </w:t>
            </w:r>
            <w:proofErr w:type="spellStart"/>
            <w:r w:rsidRPr="00337DF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Łukasz</w:t>
            </w:r>
            <w:proofErr w:type="spellEnd"/>
            <w:r w:rsidRPr="00337DF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37DF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Barciński</w:t>
            </w:r>
            <w:proofErr w:type="spellEnd"/>
            <w:r w:rsidRPr="00337DF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rPr>
                <w:rStyle w:val="apple-converted-space"/>
                <w:iCs/>
                <w:sz w:val="22"/>
                <w:szCs w:val="22"/>
                <w:lang w:val="en-US"/>
              </w:rPr>
            </w:pPr>
            <w:r w:rsidRPr="00337DF2">
              <w:rPr>
                <w:rStyle w:val="xfmc3"/>
                <w:sz w:val="22"/>
                <w:szCs w:val="22"/>
                <w:lang w:val="en-US"/>
              </w:rPr>
              <w:t>2019. – P.</w:t>
            </w:r>
            <w:r w:rsidRPr="00337DF2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337DF2">
              <w:rPr>
                <w:rStyle w:val="a7"/>
                <w:color w:val="000000"/>
                <w:sz w:val="22"/>
                <w:szCs w:val="22"/>
                <w:lang w:val="en-US"/>
              </w:rPr>
              <w:t>275-282</w:t>
            </w:r>
            <w:r w:rsidRPr="00337DF2">
              <w:rPr>
                <w:rStyle w:val="xfmc3"/>
                <w:iCs/>
                <w:sz w:val="22"/>
                <w:szCs w:val="22"/>
                <w:lang w:val="en-US"/>
              </w:rPr>
              <w:t>.</w:t>
            </w:r>
            <w:r w:rsidRPr="00337DF2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</w:p>
          <w:p w:rsidR="00B04EE4" w:rsidRPr="00337DF2" w:rsidRDefault="00B04EE4" w:rsidP="00B04EE4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B04EE4" w:rsidRPr="00337DF2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337DF2">
              <w:rPr>
                <w:sz w:val="22"/>
                <w:szCs w:val="22"/>
              </w:rPr>
              <w:t>Шмігер</w:t>
            </w:r>
            <w:proofErr w:type="spellEnd"/>
            <w:r w:rsidRPr="00337DF2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337DF2">
              <w:rPr>
                <w:sz w:val="22"/>
                <w:szCs w:val="22"/>
                <w:lang w:val="uk-UA"/>
              </w:rPr>
              <w:t xml:space="preserve">Професор кафедри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перекладознавства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337DF2">
              <w:rPr>
                <w:sz w:val="22"/>
                <w:szCs w:val="22"/>
                <w:lang w:val="uk-UA"/>
              </w:rPr>
              <w:t>контрастивної</w:t>
            </w:r>
            <w:proofErr w:type="spellEnd"/>
            <w:r w:rsidRPr="00337DF2">
              <w:rPr>
                <w:sz w:val="22"/>
                <w:szCs w:val="22"/>
                <w:lang w:val="uk-UA"/>
              </w:rPr>
              <w:t xml:space="preserve"> лінгвістики імені Григорія Кочура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jc w:val="both"/>
              <w:rPr>
                <w:sz w:val="22"/>
                <w:szCs w:val="22"/>
              </w:rPr>
            </w:pPr>
            <w:r w:rsidRPr="00337DF2">
              <w:rPr>
                <w:sz w:val="22"/>
                <w:szCs w:val="22"/>
                <w:lang w:val="en-US"/>
              </w:rPr>
              <w:t>Review</w:t>
            </w:r>
            <w:r w:rsidRPr="00337DF2">
              <w:rPr>
                <w:sz w:val="22"/>
                <w:szCs w:val="22"/>
              </w:rPr>
              <w:t xml:space="preserve"> </w:t>
            </w:r>
            <w:r w:rsidRPr="00337DF2">
              <w:rPr>
                <w:sz w:val="22"/>
                <w:szCs w:val="22"/>
                <w:lang w:val="en-US"/>
              </w:rPr>
              <w:t>of</w:t>
            </w:r>
            <w:r w:rsidRPr="00337DF2">
              <w:rPr>
                <w:sz w:val="22"/>
                <w:szCs w:val="22"/>
              </w:rPr>
              <w:t xml:space="preserve">: Джон </w:t>
            </w:r>
            <w:proofErr w:type="spellStart"/>
            <w:r w:rsidRPr="00337DF2">
              <w:rPr>
                <w:sz w:val="22"/>
                <w:szCs w:val="22"/>
              </w:rPr>
              <w:t>Мілтон</w:t>
            </w:r>
            <w:proofErr w:type="spellEnd"/>
            <w:r w:rsidRPr="00337DF2">
              <w:rPr>
                <w:sz w:val="22"/>
                <w:szCs w:val="22"/>
              </w:rPr>
              <w:t xml:space="preserve">, </w:t>
            </w:r>
            <w:proofErr w:type="spellStart"/>
            <w:r w:rsidRPr="00337DF2">
              <w:rPr>
                <w:sz w:val="22"/>
                <w:szCs w:val="22"/>
              </w:rPr>
              <w:t>Утрачений</w:t>
            </w:r>
            <w:proofErr w:type="spellEnd"/>
            <w:r w:rsidRPr="00337DF2">
              <w:rPr>
                <w:sz w:val="22"/>
                <w:szCs w:val="22"/>
              </w:rPr>
              <w:t xml:space="preserve"> рай, з англ. пер. </w:t>
            </w:r>
            <w:proofErr w:type="spellStart"/>
            <w:r w:rsidRPr="00337DF2">
              <w:rPr>
                <w:sz w:val="22"/>
                <w:szCs w:val="22"/>
              </w:rPr>
              <w:t>Олександр</w:t>
            </w:r>
            <w:proofErr w:type="spellEnd"/>
            <w:r w:rsidRPr="00337DF2">
              <w:rPr>
                <w:sz w:val="22"/>
                <w:szCs w:val="22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</w:rPr>
              <w:t>Жомнір</w:t>
            </w:r>
            <w:proofErr w:type="spellEnd"/>
            <w:r w:rsidRPr="00337DF2">
              <w:rPr>
                <w:sz w:val="22"/>
                <w:szCs w:val="22"/>
              </w:rPr>
              <w:t xml:space="preserve">, </w:t>
            </w:r>
            <w:proofErr w:type="spellStart"/>
            <w:r w:rsidRPr="00337DF2">
              <w:rPr>
                <w:sz w:val="22"/>
                <w:szCs w:val="22"/>
              </w:rPr>
              <w:t>Київ</w:t>
            </w:r>
            <w:proofErr w:type="spellEnd"/>
            <w:r w:rsidRPr="00337DF2">
              <w:rPr>
                <w:sz w:val="22"/>
                <w:szCs w:val="22"/>
              </w:rPr>
              <w:t xml:space="preserve">: Вид-во </w:t>
            </w:r>
            <w:proofErr w:type="spellStart"/>
            <w:r w:rsidRPr="00337DF2">
              <w:rPr>
                <w:sz w:val="22"/>
                <w:szCs w:val="22"/>
              </w:rPr>
              <w:t>Жупанського</w:t>
            </w:r>
            <w:proofErr w:type="spellEnd"/>
            <w:r w:rsidRPr="00337DF2">
              <w:rPr>
                <w:sz w:val="22"/>
                <w:szCs w:val="22"/>
              </w:rPr>
              <w:t xml:space="preserve">, 2020, </w:t>
            </w:r>
            <w:proofErr w:type="spellStart"/>
            <w:r w:rsidRPr="00337DF2">
              <w:rPr>
                <w:sz w:val="22"/>
                <w:szCs w:val="22"/>
              </w:rPr>
              <w:t>сс</w:t>
            </w:r>
            <w:proofErr w:type="spellEnd"/>
            <w:r w:rsidRPr="00337DF2">
              <w:rPr>
                <w:sz w:val="22"/>
                <w:szCs w:val="22"/>
              </w:rPr>
              <w:t>. 359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7DF2">
              <w:rPr>
                <w:sz w:val="22"/>
                <w:szCs w:val="22"/>
                <w:lang w:val="en-US"/>
              </w:rPr>
              <w:t>Slavia</w:t>
            </w:r>
            <w:proofErr w:type="spellEnd"/>
            <w:r w:rsidRPr="00337DF2">
              <w:rPr>
                <w:sz w:val="22"/>
                <w:szCs w:val="22"/>
              </w:rPr>
              <w:t xml:space="preserve"> </w:t>
            </w:r>
            <w:proofErr w:type="spellStart"/>
            <w:r w:rsidRPr="00337DF2">
              <w:rPr>
                <w:sz w:val="22"/>
                <w:szCs w:val="22"/>
                <w:lang w:val="en-US"/>
              </w:rPr>
              <w:t>Orientalis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rPr>
                <w:rStyle w:val="xfmc3"/>
                <w:sz w:val="22"/>
                <w:szCs w:val="22"/>
              </w:rPr>
            </w:pPr>
            <w:r w:rsidRPr="00337DF2">
              <w:rPr>
                <w:sz w:val="22"/>
                <w:szCs w:val="22"/>
              </w:rPr>
              <w:t xml:space="preserve">2020. – </w:t>
            </w:r>
            <w:r w:rsidRPr="00337DF2">
              <w:rPr>
                <w:sz w:val="22"/>
                <w:szCs w:val="22"/>
                <w:lang w:val="en-US"/>
              </w:rPr>
              <w:t>T</w:t>
            </w:r>
            <w:r w:rsidRPr="00337DF2">
              <w:rPr>
                <w:sz w:val="22"/>
                <w:szCs w:val="22"/>
              </w:rPr>
              <w:t xml:space="preserve">. 69, </w:t>
            </w:r>
            <w:r w:rsidRPr="00337DF2">
              <w:rPr>
                <w:sz w:val="22"/>
                <w:szCs w:val="22"/>
                <w:lang w:val="en-US"/>
              </w:rPr>
              <w:t>no</w:t>
            </w:r>
            <w:r w:rsidRPr="00337DF2">
              <w:rPr>
                <w:sz w:val="22"/>
                <w:szCs w:val="22"/>
              </w:rPr>
              <w:t>. 4. – P. 933-936</w:t>
            </w:r>
          </w:p>
        </w:tc>
      </w:tr>
      <w:tr w:rsidR="00B04EE4" w:rsidRPr="00BC7E37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BC7E37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C7E37">
              <w:rPr>
                <w:color w:val="000000"/>
                <w:sz w:val="22"/>
                <w:szCs w:val="22"/>
              </w:rPr>
              <w:t>Paslawska</w:t>
            </w:r>
            <w:proofErr w:type="spellEnd"/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C7E37">
              <w:rPr>
                <w:color w:val="000000"/>
                <w:sz w:val="22"/>
                <w:szCs w:val="22"/>
              </w:rPr>
              <w:t>A</w:t>
            </w:r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BC7E37">
              <w:rPr>
                <w:color w:val="000000"/>
                <w:sz w:val="22"/>
                <w:szCs w:val="22"/>
                <w:lang w:val="en-US"/>
              </w:rPr>
              <w:t xml:space="preserve">et al </w:t>
            </w:r>
            <w:r w:rsidRPr="00BC7E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BC7E37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BC7E37">
              <w:rPr>
                <w:sz w:val="22"/>
                <w:szCs w:val="22"/>
                <w:lang w:val="uk-UA"/>
              </w:rPr>
              <w:t xml:space="preserve">Завідувач кафедри міжкультурної комунікації та перекладу 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BC7E37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BC7E37">
              <w:rPr>
                <w:color w:val="000000"/>
                <w:sz w:val="22"/>
                <w:szCs w:val="22"/>
                <w:lang w:val="de-AT"/>
              </w:rPr>
              <w:t>Verbindungen</w:t>
            </w:r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BC7E37">
              <w:rPr>
                <w:color w:val="000000"/>
                <w:sz w:val="22"/>
                <w:szCs w:val="22"/>
                <w:lang w:val="de-AT"/>
              </w:rPr>
              <w:t>Deutsch</w:t>
            </w:r>
            <w:r w:rsidRPr="00BC7E37">
              <w:rPr>
                <w:color w:val="000000"/>
                <w:sz w:val="22"/>
                <w:szCs w:val="22"/>
                <w:lang w:val="uk-UA"/>
              </w:rPr>
              <w:t>-</w:t>
            </w:r>
            <w:r w:rsidRPr="00BC7E37">
              <w:rPr>
                <w:color w:val="000000"/>
                <w:sz w:val="22"/>
                <w:szCs w:val="22"/>
                <w:lang w:val="de-AT"/>
              </w:rPr>
              <w:t>ukrainische</w:t>
            </w:r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C7E37">
              <w:rPr>
                <w:color w:val="000000"/>
                <w:sz w:val="22"/>
                <w:szCs w:val="22"/>
                <w:lang w:val="de-AT"/>
              </w:rPr>
              <w:t>Germanistiken</w:t>
            </w:r>
            <w:proofErr w:type="spellEnd"/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C7E37">
              <w:rPr>
                <w:color w:val="000000"/>
                <w:sz w:val="22"/>
                <w:szCs w:val="22"/>
                <w:lang w:val="de-AT"/>
              </w:rPr>
              <w:t>im</w:t>
            </w:r>
            <w:r w:rsidRPr="00BC7E3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C7E37">
              <w:rPr>
                <w:color w:val="000000"/>
                <w:sz w:val="22"/>
                <w:szCs w:val="22"/>
                <w:lang w:val="de-AT"/>
              </w:rPr>
              <w:t>Dialog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BC7E37" w:rsidRDefault="00B04EE4" w:rsidP="00B04EE4">
            <w:pPr>
              <w:tabs>
                <w:tab w:val="left" w:pos="708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C7E37">
              <w:rPr>
                <w:color w:val="000000"/>
                <w:sz w:val="22"/>
                <w:szCs w:val="22"/>
              </w:rPr>
              <w:t>Sprache</w:t>
            </w:r>
            <w:proofErr w:type="spellEnd"/>
            <w:r w:rsidRPr="00BC7E3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C7E37">
              <w:rPr>
                <w:color w:val="000000"/>
                <w:sz w:val="22"/>
                <w:szCs w:val="22"/>
              </w:rPr>
              <w:t>Literatur</w:t>
            </w:r>
            <w:proofErr w:type="spellEnd"/>
            <w:r w:rsidRPr="00BC7E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E37">
              <w:rPr>
                <w:color w:val="000000"/>
                <w:sz w:val="22"/>
                <w:szCs w:val="22"/>
              </w:rPr>
              <w:t>und</w:t>
            </w:r>
            <w:proofErr w:type="spellEnd"/>
            <w:r w:rsidRPr="00BC7E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E37">
              <w:rPr>
                <w:color w:val="000000"/>
                <w:sz w:val="22"/>
                <w:szCs w:val="22"/>
              </w:rPr>
              <w:t>Geschichte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Default="00B04EE4" w:rsidP="00B04EE4">
            <w:pPr>
              <w:jc w:val="both"/>
              <w:rPr>
                <w:color w:val="000000"/>
                <w:sz w:val="22"/>
                <w:szCs w:val="22"/>
                <w:lang w:val="de-AT"/>
              </w:rPr>
            </w:pPr>
            <w:r w:rsidRPr="00BC7E37">
              <w:rPr>
                <w:color w:val="000000"/>
                <w:sz w:val="22"/>
                <w:szCs w:val="22"/>
                <w:lang w:val="de-AT"/>
              </w:rPr>
              <w:t>Studien zur deutschen Linguistik/Germanistik Bd. 52</w:t>
            </w:r>
          </w:p>
          <w:p w:rsidR="00B04EE4" w:rsidRPr="00BC7E37" w:rsidRDefault="00B04EE4" w:rsidP="00B04EE4">
            <w:pPr>
              <w:jc w:val="both"/>
              <w:rPr>
                <w:sz w:val="22"/>
                <w:szCs w:val="22"/>
                <w:lang w:val="de-AT"/>
              </w:rPr>
            </w:pPr>
            <w:r w:rsidRPr="00BC7E37">
              <w:rPr>
                <w:color w:val="000000"/>
                <w:sz w:val="22"/>
                <w:szCs w:val="22"/>
                <w:lang w:val="de-AT"/>
              </w:rPr>
              <w:t xml:space="preserve">S. </w:t>
            </w:r>
            <w:r w:rsidRPr="00BC7E37">
              <w:rPr>
                <w:color w:val="000000"/>
                <w:sz w:val="22"/>
                <w:szCs w:val="22"/>
              </w:rPr>
              <w:t>77–97.</w:t>
            </w:r>
          </w:p>
        </w:tc>
      </w:tr>
      <w:tr w:rsidR="00B04EE4" w:rsidRPr="00BC7E37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2D2C">
              <w:rPr>
                <w:color w:val="000000"/>
                <w:sz w:val="22"/>
                <w:szCs w:val="22"/>
              </w:rPr>
              <w:t>Paslawska</w:t>
            </w:r>
            <w:proofErr w:type="spellEnd"/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</w:rPr>
              <w:t>A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882D2C">
              <w:rPr>
                <w:sz w:val="22"/>
                <w:szCs w:val="22"/>
                <w:lang w:val="uk-UA"/>
              </w:rPr>
              <w:t>Завідувач кафедри міжкультурної комунікації та перекладу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color w:val="000000"/>
                <w:sz w:val="22"/>
                <w:szCs w:val="22"/>
                <w:lang w:val="de-AT"/>
              </w:rPr>
            </w:pPr>
            <w:r w:rsidRPr="00882D2C">
              <w:rPr>
                <w:color w:val="000000"/>
                <w:sz w:val="22"/>
                <w:szCs w:val="22"/>
                <w:lang w:val="de-AT"/>
              </w:rPr>
              <w:t>Der ukrainische Nationaldichter Ivan Franko: mehrsprachiger Autor, (Selbst-) Übersetzer und Übersetzungstheoretiker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  <w:lang w:val="de-AT"/>
              </w:rPr>
            </w:pPr>
            <w:r w:rsidRPr="00882D2C">
              <w:rPr>
                <w:color w:val="000000"/>
                <w:sz w:val="22"/>
                <w:szCs w:val="22"/>
                <w:lang w:val="de-AT"/>
              </w:rPr>
              <w:t xml:space="preserve">Übersetzen. Theorien, Praktiken und Strategien der europäischen Germanistik / Hrsg. Elena </w:t>
            </w:r>
            <w:proofErr w:type="spellStart"/>
            <w:r w:rsidRPr="00882D2C">
              <w:rPr>
                <w:color w:val="000000"/>
                <w:sz w:val="22"/>
                <w:szCs w:val="22"/>
                <w:lang w:val="de-AT"/>
              </w:rPr>
              <w:t>Agazzi</w:t>
            </w:r>
            <w:proofErr w:type="spellEnd"/>
            <w:r w:rsidRPr="00882D2C">
              <w:rPr>
                <w:color w:val="000000"/>
                <w:sz w:val="22"/>
                <w:szCs w:val="22"/>
                <w:lang w:val="de-AT"/>
              </w:rPr>
              <w:t xml:space="preserve"> Raul </w:t>
            </w:r>
            <w:proofErr w:type="spellStart"/>
            <w:r w:rsidRPr="00882D2C">
              <w:rPr>
                <w:color w:val="000000"/>
                <w:sz w:val="22"/>
                <w:szCs w:val="22"/>
                <w:lang w:val="de-AT"/>
              </w:rPr>
              <w:t>Calzoni</w:t>
            </w:r>
            <w:proofErr w:type="spellEnd"/>
            <w:r w:rsidRPr="00882D2C">
              <w:rPr>
                <w:color w:val="000000"/>
                <w:sz w:val="22"/>
                <w:szCs w:val="22"/>
                <w:lang w:val="de-AT"/>
              </w:rPr>
              <w:t xml:space="preserve">, Gabriella </w:t>
            </w:r>
            <w:proofErr w:type="spellStart"/>
            <w:r w:rsidRPr="00882D2C">
              <w:rPr>
                <w:color w:val="000000"/>
                <w:sz w:val="22"/>
                <w:szCs w:val="22"/>
                <w:lang w:val="de-AT"/>
              </w:rPr>
              <w:t>Carobbio</w:t>
            </w:r>
            <w:proofErr w:type="spellEnd"/>
            <w:r w:rsidRPr="00882D2C">
              <w:rPr>
                <w:color w:val="000000"/>
                <w:sz w:val="22"/>
                <w:szCs w:val="22"/>
                <w:lang w:val="de-AT"/>
              </w:rPr>
              <w:t xml:space="preserve">, Gabriella </w:t>
            </w:r>
            <w:proofErr w:type="spellStart"/>
            <w:r w:rsidRPr="00882D2C">
              <w:rPr>
                <w:color w:val="000000"/>
                <w:sz w:val="22"/>
                <w:szCs w:val="22"/>
                <w:lang w:val="de-AT"/>
              </w:rPr>
              <w:t>Catalano</w:t>
            </w:r>
            <w:proofErr w:type="spellEnd"/>
            <w:r w:rsidRPr="00882D2C">
              <w:rPr>
                <w:color w:val="000000"/>
                <w:sz w:val="22"/>
                <w:szCs w:val="22"/>
                <w:lang w:val="de-AT"/>
              </w:rPr>
              <w:t>, Federica La Manna Manuela Caterina Moroni /Akte der Jahrestagung des italienischen Germanistenverbandes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color w:val="000000"/>
                <w:sz w:val="22"/>
                <w:szCs w:val="22"/>
                <w:lang w:val="de-AT"/>
              </w:rPr>
            </w:pPr>
            <w:r>
              <w:rPr>
                <w:color w:val="000000"/>
                <w:sz w:val="22"/>
                <w:szCs w:val="22"/>
              </w:rPr>
              <w:t>2021. S. 229–240.</w:t>
            </w:r>
          </w:p>
        </w:tc>
      </w:tr>
      <w:tr w:rsidR="00B04EE4" w:rsidRPr="00882D2C" w:rsidTr="006603DE">
        <w:trPr>
          <w:gridAfter w:val="1"/>
          <w:wAfter w:w="20" w:type="pct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337DF2" w:rsidRDefault="00B04EE4" w:rsidP="00B04EE4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82D2C">
              <w:rPr>
                <w:color w:val="000000"/>
                <w:sz w:val="22"/>
                <w:szCs w:val="22"/>
              </w:rPr>
              <w:t>Paslawska</w:t>
            </w:r>
            <w:proofErr w:type="spellEnd"/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82D2C">
              <w:rPr>
                <w:color w:val="000000"/>
                <w:sz w:val="22"/>
                <w:szCs w:val="22"/>
              </w:rPr>
              <w:t>A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882D2C">
              <w:rPr>
                <w:color w:val="000000"/>
                <w:sz w:val="22"/>
                <w:szCs w:val="22"/>
                <w:lang w:val="en-US"/>
              </w:rPr>
              <w:t xml:space="preserve">et al </w:t>
            </w:r>
            <w:r w:rsidRPr="00882D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sz w:val="22"/>
                <w:szCs w:val="22"/>
                <w:lang w:val="uk-UA"/>
              </w:rPr>
            </w:pPr>
            <w:r w:rsidRPr="00882D2C">
              <w:rPr>
                <w:sz w:val="22"/>
                <w:szCs w:val="22"/>
                <w:lang w:val="uk-UA"/>
              </w:rPr>
              <w:t>Завідувач кафедри міжкультурної комунікації та перекладу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color w:val="000000"/>
                <w:sz w:val="22"/>
                <w:szCs w:val="22"/>
                <w:lang w:val="de-AT"/>
              </w:rPr>
            </w:pPr>
            <w:r w:rsidRPr="00882D2C">
              <w:rPr>
                <w:color w:val="000000"/>
                <w:sz w:val="22"/>
                <w:szCs w:val="22"/>
                <w:lang w:val="de-AT"/>
              </w:rPr>
              <w:t>Deutsch und Deutsche in der Ukraine: aus der Vergangenheit die Gegenwart machen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  <w:lang w:val="de-AT"/>
              </w:rPr>
            </w:pPr>
            <w:r w:rsidRPr="00882D2C">
              <w:rPr>
                <w:color w:val="000000"/>
                <w:sz w:val="22"/>
                <w:szCs w:val="22"/>
                <w:lang w:val="de-AT"/>
              </w:rPr>
              <w:t xml:space="preserve">Deutsch in der Ukraine. Geschichte, Gegenwart und zukünftige Potentiale [Forschungen zur deutschen Sprache in Mittel-, Ost- und </w:t>
            </w:r>
            <w:proofErr w:type="spellStart"/>
            <w:r w:rsidRPr="00882D2C">
              <w:rPr>
                <w:color w:val="000000"/>
                <w:sz w:val="22"/>
                <w:szCs w:val="22"/>
                <w:lang w:val="de-AT"/>
              </w:rPr>
              <w:t>Südosteuropa</w:t>
            </w:r>
            <w:proofErr w:type="spellEnd"/>
            <w:r w:rsidRPr="00882D2C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882D2C">
              <w:rPr>
                <w:color w:val="000000"/>
                <w:sz w:val="22"/>
                <w:szCs w:val="22"/>
                <w:lang w:val="de-AT"/>
              </w:rPr>
              <w:t>FzDiMOS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E4" w:rsidRPr="00882D2C" w:rsidRDefault="00B04EE4" w:rsidP="00B04EE4">
            <w:pPr>
              <w:jc w:val="both"/>
              <w:rPr>
                <w:color w:val="000000"/>
                <w:sz w:val="22"/>
                <w:szCs w:val="22"/>
                <w:lang w:val="de-AT"/>
              </w:rPr>
            </w:pPr>
            <w:r w:rsidRPr="00882D2C">
              <w:rPr>
                <w:color w:val="000000"/>
                <w:sz w:val="22"/>
                <w:szCs w:val="22"/>
              </w:rPr>
              <w:t>2021</w:t>
            </w:r>
            <w:r w:rsidRPr="00882D2C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882D2C">
              <w:rPr>
                <w:color w:val="000000"/>
                <w:sz w:val="22"/>
                <w:szCs w:val="22"/>
              </w:rPr>
              <w:t>S. 36–49.</w:t>
            </w:r>
          </w:p>
        </w:tc>
      </w:tr>
    </w:tbl>
    <w:p w:rsidR="001E346F" w:rsidRPr="00337DF2" w:rsidRDefault="001E346F" w:rsidP="001E346F">
      <w:pPr>
        <w:jc w:val="both"/>
        <w:rPr>
          <w:sz w:val="22"/>
          <w:szCs w:val="22"/>
          <w:lang w:val="uk-UA"/>
        </w:rPr>
      </w:pPr>
    </w:p>
    <w:p w:rsidR="009278BE" w:rsidRDefault="009278BE" w:rsidP="001E346F">
      <w:pPr>
        <w:ind w:firstLine="708"/>
        <w:jc w:val="both"/>
        <w:rPr>
          <w:b/>
          <w:lang w:val="uk-UA"/>
        </w:rPr>
      </w:pPr>
      <w:r w:rsidRPr="003D4E3A">
        <w:rPr>
          <w:b/>
          <w:lang w:val="uk-UA"/>
        </w:rPr>
        <w:lastRenderedPageBreak/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>про науково-дослідну роботу та інноваційну діяльність студентів, молодих учених</w:t>
      </w:r>
      <w:r>
        <w:rPr>
          <w:b/>
          <w:lang w:val="uk-UA"/>
        </w:rPr>
        <w:t>, у тому числі про діяльність Ради молодих учених та інших молодіжних структур</w:t>
      </w:r>
    </w:p>
    <w:p w:rsidR="009278BE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(навести:</w:t>
      </w:r>
    </w:p>
    <w:p w:rsidR="009278BE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текстовому вигляді – до 7 рядків;</w:t>
      </w:r>
    </w:p>
    <w:p w:rsidR="009278BE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таблиці (див. нижче);</w:t>
      </w:r>
    </w:p>
    <w:p w:rsidR="009278BE" w:rsidRPr="003D4E3A" w:rsidRDefault="009278BE" w:rsidP="001E346F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переліку внутрішніх стимулюючих заходів та відзнак – до 5 рядків).</w:t>
      </w:r>
    </w:p>
    <w:p w:rsidR="009278BE" w:rsidRPr="003D4E3A" w:rsidRDefault="009278BE" w:rsidP="001E346F">
      <w:pPr>
        <w:ind w:firstLine="708"/>
        <w:jc w:val="both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388"/>
        <w:gridCol w:w="2994"/>
        <w:gridCol w:w="2580"/>
        <w:gridCol w:w="2383"/>
      </w:tblGrid>
      <w:tr w:rsidR="009278BE" w:rsidRPr="00905881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>,</w:t>
            </w:r>
          </w:p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EB75B9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r>
              <w:rPr>
                <w:lang w:val="uk-UA"/>
              </w:rPr>
              <w:t>підрозділі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9278BE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7B275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45%</w:t>
            </w:r>
          </w:p>
        </w:tc>
      </w:tr>
      <w:tr w:rsidR="009278BE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56%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7B275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</w:tr>
      <w:tr w:rsidR="009278BE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52%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6A74B9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7B275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43%</w:t>
            </w:r>
          </w:p>
        </w:tc>
      </w:tr>
      <w:tr w:rsidR="001E346F" w:rsidRPr="003D4E3A" w:rsidTr="006A74B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1E346F" w:rsidP="001E346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2021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1E346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1E346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113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Default="001E346F" w:rsidP="001E346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44 %</w:t>
            </w:r>
          </w:p>
        </w:tc>
      </w:tr>
    </w:tbl>
    <w:p w:rsidR="006A74B9" w:rsidRDefault="006A74B9" w:rsidP="001E346F">
      <w:pPr>
        <w:ind w:firstLine="708"/>
        <w:jc w:val="both"/>
        <w:rPr>
          <w:lang w:val="uk-UA"/>
        </w:rPr>
      </w:pPr>
      <w:r w:rsidRPr="003D4E3A">
        <w:rPr>
          <w:b/>
          <w:lang w:val="uk-UA"/>
        </w:rPr>
        <w:t xml:space="preserve">Зазначити внутрішні стимулюючі заходи та відзнаки </w:t>
      </w:r>
      <w:r w:rsidRPr="003D4E3A">
        <w:rPr>
          <w:lang w:val="uk-UA"/>
        </w:rPr>
        <w:t>(до 5 рядків).</w:t>
      </w:r>
    </w:p>
    <w:p w:rsidR="006A74B9" w:rsidRPr="00352A0A" w:rsidRDefault="006A74B9" w:rsidP="001E346F">
      <w:pPr>
        <w:pStyle w:val="21"/>
        <w:ind w:firstLine="0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Переможці Всеукраїнських конкурсів (2) та олімпіад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2A0A">
        <w:rPr>
          <w:rFonts w:ascii="Times New Roman" w:hAnsi="Times New Roman" w:cs="Times New Roman"/>
          <w:sz w:val="24"/>
          <w:szCs w:val="24"/>
        </w:rPr>
        <w:t>) отримають грошові винагороди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52A0A">
        <w:rPr>
          <w:rFonts w:ascii="Times New Roman" w:hAnsi="Times New Roman" w:cs="Times New Roman"/>
          <w:sz w:val="24"/>
          <w:szCs w:val="24"/>
        </w:rPr>
        <w:t>одаткові бали при вступі в магістратуру, переваги при вступі в аспірантуру, рекомендаці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2A0A">
        <w:rPr>
          <w:rFonts w:ascii="Times New Roman" w:hAnsi="Times New Roman" w:cs="Times New Roman"/>
          <w:sz w:val="24"/>
          <w:szCs w:val="24"/>
        </w:rPr>
        <w:t xml:space="preserve"> для стажування у закордонних  навчальних закладах та для участі у міжнародних навчальних програмах („</w:t>
      </w:r>
      <w:r w:rsidRPr="00352A0A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352A0A">
        <w:rPr>
          <w:rFonts w:ascii="Times New Roman" w:hAnsi="Times New Roman" w:cs="Times New Roman"/>
          <w:sz w:val="24"/>
          <w:szCs w:val="24"/>
        </w:rPr>
        <w:t>+”; німецької служби обмінів ДААД; Федерації обмінів Франція – Україна та Асоціації «Обміни Бургундія – Шампань –Україна» тощо)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A0A">
        <w:rPr>
          <w:rFonts w:ascii="Times New Roman" w:hAnsi="Times New Roman" w:cs="Times New Roman"/>
          <w:sz w:val="24"/>
          <w:szCs w:val="24"/>
        </w:rPr>
        <w:t xml:space="preserve"> пріоритет при працевлаштуванні. </w:t>
      </w:r>
    </w:p>
    <w:p w:rsidR="009278BE" w:rsidRDefault="009278BE" w:rsidP="001E346F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</w:p>
    <w:p w:rsidR="009278BE" w:rsidRPr="003D4E3A" w:rsidRDefault="009278BE" w:rsidP="001E346F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941D9F">
        <w:rPr>
          <w:b/>
          <w:sz w:val="24"/>
          <w:szCs w:val="24"/>
          <w:lang w:val="uk-UA"/>
        </w:rPr>
        <w:t xml:space="preserve">. Наукові підрозділи </w:t>
      </w:r>
      <w:r w:rsidRPr="00941D9F">
        <w:rPr>
          <w:i/>
          <w:sz w:val="24"/>
          <w:szCs w:val="24"/>
          <w:lang w:val="uk-UA"/>
        </w:rPr>
        <w:t>(лабораторії, центри тощо)</w:t>
      </w:r>
      <w:r w:rsidRPr="00941D9F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941D9F">
        <w:rPr>
          <w:sz w:val="24"/>
          <w:szCs w:val="24"/>
          <w:lang w:val="uk-UA"/>
        </w:rPr>
        <w:t xml:space="preserve"> </w:t>
      </w:r>
      <w:r w:rsidRPr="00941D9F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DC08F6" w:rsidRDefault="007F51CC" w:rsidP="001E346F">
      <w:pPr>
        <w:pStyle w:val="aa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666666"/>
          <w:sz w:val="18"/>
          <w:szCs w:val="18"/>
        </w:rPr>
      </w:pPr>
      <w:r w:rsidRPr="00E065F0">
        <w:t xml:space="preserve">На факультеті працюють 8 центрів. </w:t>
      </w:r>
      <w:r w:rsidRPr="001F0633">
        <w:rPr>
          <w:b/>
        </w:rPr>
        <w:t>Асоціація українських германістів</w:t>
      </w:r>
      <w:r w:rsidRPr="00E065F0">
        <w:t xml:space="preserve">, якою завідує проф. </w:t>
      </w:r>
      <w:proofErr w:type="spellStart"/>
      <w:r w:rsidRPr="00E065F0">
        <w:t>Паславська</w:t>
      </w:r>
      <w:proofErr w:type="spellEnd"/>
      <w:r w:rsidRPr="00E065F0">
        <w:t xml:space="preserve"> А. Й., була заснована 1 жовтня 1993 та має на меті </w:t>
      </w:r>
      <w:r w:rsidR="00957543" w:rsidRPr="00E065F0">
        <w:t xml:space="preserve">пропагування якісного викладання німецької мови, підготовку та підвищення кваліфікації кадрів для викладання німецької мови в Україні, а також сприяння міжкультурним контактам. </w:t>
      </w:r>
      <w:r w:rsidR="00957543" w:rsidRPr="001F0633">
        <w:rPr>
          <w:b/>
        </w:rPr>
        <w:t>Представництво посольства республіки Австрія з питань освіти та науки у м. Львові</w:t>
      </w:r>
      <w:r w:rsidR="00957543" w:rsidRPr="00E065F0">
        <w:t xml:space="preserve">, яким завідує </w:t>
      </w:r>
      <w:proofErr w:type="spellStart"/>
      <w:r w:rsidR="00957543" w:rsidRPr="00E065F0">
        <w:t>Веннінгер</w:t>
      </w:r>
      <w:proofErr w:type="spellEnd"/>
      <w:r w:rsidR="00957543" w:rsidRPr="00E065F0">
        <w:t xml:space="preserve"> </w:t>
      </w:r>
      <w:proofErr w:type="spellStart"/>
      <w:r w:rsidR="00957543" w:rsidRPr="00E065F0">
        <w:t>Андреас</w:t>
      </w:r>
      <w:proofErr w:type="spellEnd"/>
      <w:r w:rsidR="00957543" w:rsidRPr="00E065F0">
        <w:t>,</w:t>
      </w:r>
      <w:r w:rsidR="00E065F0">
        <w:t xml:space="preserve"> - </w:t>
      </w:r>
      <w:r w:rsidR="001F0633">
        <w:t>осередок</w:t>
      </w:r>
      <w:r w:rsidR="00957543" w:rsidRPr="00E065F0">
        <w:rPr>
          <w:color w:val="222222"/>
        </w:rPr>
        <w:t> </w:t>
      </w:r>
      <w:proofErr w:type="spellStart"/>
      <w:r w:rsidR="00957543" w:rsidRPr="00E065F0">
        <w:rPr>
          <w:color w:val="222222"/>
        </w:rPr>
        <w:t>OeAD</w:t>
      </w:r>
      <w:proofErr w:type="spellEnd"/>
      <w:r w:rsidR="00957543" w:rsidRPr="00E065F0">
        <w:rPr>
          <w:color w:val="222222"/>
        </w:rPr>
        <w:t> у Львівському національному університеті імені Івана Франка є відділом „</w:t>
      </w:r>
      <w:proofErr w:type="spellStart"/>
      <w:r w:rsidR="00957543" w:rsidRPr="00E065F0">
        <w:rPr>
          <w:color w:val="222222"/>
        </w:rPr>
        <w:t>OeAD-GmbH</w:t>
      </w:r>
      <w:proofErr w:type="spellEnd"/>
      <w:r w:rsidR="00957543" w:rsidRPr="00E065F0">
        <w:rPr>
          <w:color w:val="222222"/>
        </w:rPr>
        <w:t>“ у Відні. „</w:t>
      </w:r>
      <w:proofErr w:type="spellStart"/>
      <w:r w:rsidR="00957543" w:rsidRPr="00E065F0">
        <w:rPr>
          <w:color w:val="222222"/>
        </w:rPr>
        <w:t>OeAD-GmbH</w:t>
      </w:r>
      <w:proofErr w:type="spellEnd"/>
      <w:r w:rsidR="00957543" w:rsidRPr="00E065F0">
        <w:rPr>
          <w:color w:val="222222"/>
        </w:rPr>
        <w:t xml:space="preserve"> – центральний сервісний центр з європейської та міжнародної академічної мобільності і кооперації. </w:t>
      </w:r>
      <w:r w:rsidR="00E065F0">
        <w:rPr>
          <w:color w:val="222222"/>
        </w:rPr>
        <w:t>Центр надає консультації науковим працівникам та вищим</w:t>
      </w:r>
      <w:r w:rsidR="00957543" w:rsidRPr="00E065F0">
        <w:rPr>
          <w:color w:val="222222"/>
        </w:rPr>
        <w:t xml:space="preserve"> навчальн</w:t>
      </w:r>
      <w:r w:rsidR="00E065F0">
        <w:rPr>
          <w:color w:val="222222"/>
        </w:rPr>
        <w:t>им</w:t>
      </w:r>
      <w:r w:rsidR="00957543" w:rsidRPr="00E065F0">
        <w:rPr>
          <w:color w:val="222222"/>
        </w:rPr>
        <w:t> </w:t>
      </w:r>
      <w:r w:rsidR="00E065F0">
        <w:rPr>
          <w:color w:val="222222"/>
        </w:rPr>
        <w:t>закладам, сприяє</w:t>
      </w:r>
      <w:r w:rsidR="00957543" w:rsidRPr="00E065F0">
        <w:rPr>
          <w:color w:val="222222"/>
        </w:rPr>
        <w:t xml:space="preserve"> міжнародно</w:t>
      </w:r>
      <w:r w:rsidR="00E065F0">
        <w:rPr>
          <w:color w:val="222222"/>
        </w:rPr>
        <w:t>му академічному обміну і надає</w:t>
      </w:r>
      <w:r w:rsidR="00957543" w:rsidRPr="00E065F0">
        <w:rPr>
          <w:color w:val="222222"/>
        </w:rPr>
        <w:t> інформацію про освітні та дослідницькі заклади Австрії.</w:t>
      </w:r>
      <w:r w:rsidR="00957543" w:rsidRPr="00E065F0">
        <w:t xml:space="preserve"> </w:t>
      </w:r>
      <w:r w:rsidR="00E065F0" w:rsidRPr="001F0633">
        <w:rPr>
          <w:b/>
        </w:rPr>
        <w:t>Ресурсний центр «</w:t>
      </w:r>
      <w:r w:rsidR="00E065F0" w:rsidRPr="001F0633">
        <w:rPr>
          <w:b/>
          <w:lang w:val="en-US"/>
        </w:rPr>
        <w:t>TEMPUS</w:t>
      </w:r>
      <w:r w:rsidR="00E065F0" w:rsidRPr="001F0633">
        <w:rPr>
          <w:b/>
        </w:rPr>
        <w:t>-</w:t>
      </w:r>
      <w:proofErr w:type="spellStart"/>
      <w:r w:rsidR="00E065F0" w:rsidRPr="001F0633">
        <w:rPr>
          <w:b/>
          <w:lang w:val="en-US"/>
        </w:rPr>
        <w:t>Tacis</w:t>
      </w:r>
      <w:proofErr w:type="spellEnd"/>
      <w:r w:rsidR="00E065F0" w:rsidRPr="001F0633">
        <w:rPr>
          <w:b/>
        </w:rPr>
        <w:t>»</w:t>
      </w:r>
      <w:r w:rsidR="00E065F0">
        <w:t xml:space="preserve">, координатором якого був проф. </w:t>
      </w:r>
      <w:proofErr w:type="spellStart"/>
      <w:r w:rsidR="00E065F0">
        <w:t>Помірко</w:t>
      </w:r>
      <w:proofErr w:type="spellEnd"/>
      <w:r w:rsidR="00E065F0">
        <w:t xml:space="preserve"> Р. С., </w:t>
      </w:r>
      <w:r w:rsidR="00E065F0" w:rsidRPr="00E065F0">
        <w:t xml:space="preserve">було </w:t>
      </w:r>
      <w:r w:rsidR="00E065F0">
        <w:t xml:space="preserve">створено з метою використання у навчальному процесі комп’ютерних технологій та підготовки і видання навчальних посібників. При ресурсному центрі діє науково-методичний семінар   </w:t>
      </w:r>
      <w:r w:rsidR="00E065F0" w:rsidRPr="00E065F0">
        <w:rPr>
          <w:iCs/>
          <w:bdr w:val="none" w:sz="0" w:space="0" w:color="auto" w:frame="1"/>
        </w:rPr>
        <w:t>“Новітні технології викладання іноземних мов”.</w:t>
      </w:r>
      <w:r w:rsidR="00E065F0">
        <w:rPr>
          <w:iCs/>
          <w:bdr w:val="none" w:sz="0" w:space="0" w:color="auto" w:frame="1"/>
        </w:rPr>
        <w:t xml:space="preserve"> </w:t>
      </w:r>
      <w:r w:rsidR="00E065F0" w:rsidRPr="001F0633">
        <w:rPr>
          <w:b/>
          <w:iCs/>
          <w:bdr w:val="none" w:sz="0" w:space="0" w:color="auto" w:frame="1"/>
        </w:rPr>
        <w:t>Центр англомовної академічної комунікації</w:t>
      </w:r>
      <w:r w:rsidR="00E065F0">
        <w:rPr>
          <w:iCs/>
          <w:bdr w:val="none" w:sz="0" w:space="0" w:color="auto" w:frame="1"/>
        </w:rPr>
        <w:t xml:space="preserve"> (завідує проф. Яхонтова Т. В.) – відкритий </w:t>
      </w:r>
      <w:r w:rsidR="00DC08F6">
        <w:rPr>
          <w:iCs/>
          <w:bdr w:val="none" w:sz="0" w:space="0" w:color="auto" w:frame="1"/>
        </w:rPr>
        <w:t>рес</w:t>
      </w:r>
      <w:r w:rsidR="00E065F0">
        <w:rPr>
          <w:iCs/>
          <w:bdr w:val="none" w:sz="0" w:space="0" w:color="auto" w:frame="1"/>
        </w:rPr>
        <w:t xml:space="preserve">урс осередку регіонального рівня для викладачів, науковців та студентів у Львівському національному університеті імені Івана Франка (2006). Його метою є популяризація навчання англомовної науково-освітньої комунікації </w:t>
      </w:r>
      <w:r w:rsidR="001F0633">
        <w:rPr>
          <w:iCs/>
          <w:bdr w:val="none" w:sz="0" w:space="0" w:color="auto" w:frame="1"/>
        </w:rPr>
        <w:t xml:space="preserve">та надання допомоги у вигляді консультацій, семінарів, тренінгів та дистанційних курсів студентам та науковцям, зацікавленим в оволодінні навиками науково-академічного </w:t>
      </w:r>
      <w:r w:rsidR="001F0633">
        <w:rPr>
          <w:iCs/>
          <w:bdr w:val="none" w:sz="0" w:space="0" w:color="auto" w:frame="1"/>
        </w:rPr>
        <w:lastRenderedPageBreak/>
        <w:t xml:space="preserve">спілкування англійською мовою.  </w:t>
      </w:r>
      <w:r w:rsidR="00E065F0">
        <w:rPr>
          <w:iCs/>
          <w:bdr w:val="none" w:sz="0" w:space="0" w:color="auto" w:frame="1"/>
        </w:rPr>
        <w:t xml:space="preserve"> </w:t>
      </w:r>
      <w:r w:rsidR="001F0633" w:rsidRPr="001F0633">
        <w:rPr>
          <w:b/>
          <w:iCs/>
          <w:bdr w:val="none" w:sz="0" w:space="0" w:color="auto" w:frame="1"/>
        </w:rPr>
        <w:t xml:space="preserve">Центр грецької мови і культури імені Арсенія </w:t>
      </w:r>
      <w:proofErr w:type="spellStart"/>
      <w:r w:rsidR="001F0633" w:rsidRPr="001F0633">
        <w:rPr>
          <w:b/>
          <w:iCs/>
          <w:bdr w:val="none" w:sz="0" w:space="0" w:color="auto" w:frame="1"/>
        </w:rPr>
        <w:t>Еласонського</w:t>
      </w:r>
      <w:proofErr w:type="spellEnd"/>
      <w:r w:rsidR="001F0633">
        <w:rPr>
          <w:iCs/>
          <w:bdr w:val="none" w:sz="0" w:space="0" w:color="auto" w:frame="1"/>
        </w:rPr>
        <w:t>, який був створений у жовтні 2000 року (завідує доц. Глущенко Л. М.), є членом Європейської федерації інститутів мови (</w:t>
      </w:r>
      <w:r w:rsidR="001F0633">
        <w:rPr>
          <w:iCs/>
          <w:bdr w:val="none" w:sz="0" w:space="0" w:color="auto" w:frame="1"/>
          <w:lang w:val="en-US"/>
        </w:rPr>
        <w:t>EFNIL</w:t>
      </w:r>
      <w:r w:rsidR="001F0633">
        <w:rPr>
          <w:iCs/>
          <w:bdr w:val="none" w:sz="0" w:space="0" w:color="auto" w:frame="1"/>
        </w:rPr>
        <w:t xml:space="preserve">) і надає професійну експертизу на свідоцтво про досягнення в сучасній грецькій мові. </w:t>
      </w:r>
      <w:r w:rsidR="001F0633" w:rsidRPr="00B76DF7">
        <w:rPr>
          <w:b/>
          <w:iCs/>
          <w:bdr w:val="none" w:sz="0" w:space="0" w:color="auto" w:frame="1"/>
        </w:rPr>
        <w:t xml:space="preserve">Центр </w:t>
      </w:r>
      <w:proofErr w:type="spellStart"/>
      <w:r w:rsidR="001F0633" w:rsidRPr="00B76DF7">
        <w:rPr>
          <w:b/>
          <w:iCs/>
          <w:bdr w:val="none" w:sz="0" w:space="0" w:color="auto" w:frame="1"/>
        </w:rPr>
        <w:t>іспаністики</w:t>
      </w:r>
      <w:proofErr w:type="spellEnd"/>
      <w:r w:rsidR="001F0633">
        <w:rPr>
          <w:iCs/>
          <w:bdr w:val="none" w:sz="0" w:space="0" w:color="auto" w:frame="1"/>
        </w:rPr>
        <w:t xml:space="preserve">, який був заснований 9 березня 2011 року (завідує ас. </w:t>
      </w:r>
      <w:proofErr w:type="spellStart"/>
      <w:r w:rsidR="001F0633">
        <w:rPr>
          <w:iCs/>
          <w:bdr w:val="none" w:sz="0" w:space="0" w:color="auto" w:frame="1"/>
        </w:rPr>
        <w:t>Хомицька</w:t>
      </w:r>
      <w:proofErr w:type="spellEnd"/>
      <w:r w:rsidR="001F0633">
        <w:rPr>
          <w:iCs/>
          <w:bdr w:val="none" w:sz="0" w:space="0" w:color="auto" w:frame="1"/>
        </w:rPr>
        <w:t xml:space="preserve"> І. І.)</w:t>
      </w:r>
      <w:r w:rsidR="00B76DF7">
        <w:rPr>
          <w:iCs/>
          <w:bdr w:val="none" w:sz="0" w:space="0" w:color="auto" w:frame="1"/>
        </w:rPr>
        <w:t xml:space="preserve">, має на меті сприяти розвитку іспанської мови, зміцнювати знання з іспанської мови та іспаномовної літератури, ознайомлювати студентів з видатними особистостями іспаномовних країн та культурою цих країн, допомагати студентам проходити курс іспанської мови в університетах Іспанії, залучати студентів до пошукової роботи, пов’язаної з поглибленим вивченням традицій і життя іспаномовних країн. </w:t>
      </w:r>
      <w:r w:rsidR="00B76DF7" w:rsidRPr="00B76DF7">
        <w:rPr>
          <w:b/>
          <w:iCs/>
          <w:bdr w:val="none" w:sz="0" w:space="0" w:color="auto" w:frame="1"/>
        </w:rPr>
        <w:t>Центр німецької мови</w:t>
      </w:r>
      <w:r w:rsidR="00B76DF7">
        <w:rPr>
          <w:b/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 xml:space="preserve">(завідує доц. </w:t>
      </w:r>
      <w:proofErr w:type="spellStart"/>
      <w:r w:rsidR="00B76DF7">
        <w:rPr>
          <w:iCs/>
          <w:bdr w:val="none" w:sz="0" w:space="0" w:color="auto" w:frame="1"/>
        </w:rPr>
        <w:t>Петращук</w:t>
      </w:r>
      <w:proofErr w:type="spellEnd"/>
      <w:r w:rsidR="00B76DF7">
        <w:rPr>
          <w:iCs/>
          <w:bdr w:val="none" w:sz="0" w:space="0" w:color="auto" w:frame="1"/>
        </w:rPr>
        <w:t xml:space="preserve"> Н. Є.) існує з 2001 року і відкритий для всіх, хто цікавиться німецькою мовою, культурою та побутом німецькомовних країн і прагне здобути або поглибити свої знання та вміння. Центр німецької мови є акредитованим партнером Німецького культурного центру </w:t>
      </w:r>
      <w:r w:rsidR="00B76DF7" w:rsidRPr="00B76DF7">
        <w:rPr>
          <w:iCs/>
          <w:bdr w:val="none" w:sz="0" w:space="0" w:color="auto" w:frame="1"/>
        </w:rPr>
        <w:t>„</w:t>
      </w:r>
      <w:r w:rsidR="00B76DF7">
        <w:rPr>
          <w:iCs/>
          <w:bdr w:val="none" w:sz="0" w:space="0" w:color="auto" w:frame="1"/>
          <w:lang w:val="de-AT"/>
        </w:rPr>
        <w:t>Goethe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  <w:lang w:val="de-AT"/>
        </w:rPr>
        <w:t>Institut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>в Україні</w:t>
      </w:r>
      <w:r w:rsidR="00B76DF7" w:rsidRPr="00B76DF7">
        <w:rPr>
          <w:iCs/>
          <w:bdr w:val="none" w:sz="0" w:space="0" w:color="auto" w:frame="1"/>
        </w:rPr>
        <w:t>“</w:t>
      </w:r>
      <w:r w:rsidR="00B76DF7">
        <w:rPr>
          <w:iCs/>
          <w:bdr w:val="none" w:sz="0" w:space="0" w:color="auto" w:frame="1"/>
        </w:rPr>
        <w:t xml:space="preserve"> і пропонує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>сучасне різнопланове навчання на курсах німецької мови для слухачів різного рівня підготовки</w:t>
      </w:r>
      <w:r w:rsidR="00B76DF7" w:rsidRPr="00B76DF7">
        <w:rPr>
          <w:iCs/>
          <w:bdr w:val="none" w:sz="0" w:space="0" w:color="auto" w:frame="1"/>
        </w:rPr>
        <w:t xml:space="preserve"> (</w:t>
      </w:r>
      <w:r w:rsidR="00B76DF7">
        <w:rPr>
          <w:iCs/>
          <w:bdr w:val="none" w:sz="0" w:space="0" w:color="auto" w:frame="1"/>
          <w:lang w:val="de-AT"/>
        </w:rPr>
        <w:t>A</w:t>
      </w:r>
      <w:r w:rsidR="00B76DF7" w:rsidRPr="00B76DF7">
        <w:rPr>
          <w:iCs/>
          <w:bdr w:val="none" w:sz="0" w:space="0" w:color="auto" w:frame="1"/>
        </w:rPr>
        <w:t xml:space="preserve">1 </w:t>
      </w:r>
      <w:r w:rsidR="00B76DF7">
        <w:rPr>
          <w:iCs/>
          <w:bdr w:val="none" w:sz="0" w:space="0" w:color="auto" w:frame="1"/>
        </w:rPr>
        <w:t>–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  <w:lang w:val="en-US"/>
        </w:rPr>
        <w:t>C</w:t>
      </w:r>
      <w:r w:rsidR="00B76DF7">
        <w:rPr>
          <w:iCs/>
          <w:bdr w:val="none" w:sz="0" w:space="0" w:color="auto" w:frame="1"/>
        </w:rPr>
        <w:t>2</w:t>
      </w:r>
      <w:r w:rsidR="00B76DF7" w:rsidRPr="00B76DF7">
        <w:rPr>
          <w:iCs/>
          <w:bdr w:val="none" w:sz="0" w:space="0" w:color="auto" w:frame="1"/>
        </w:rPr>
        <w:t xml:space="preserve">) </w:t>
      </w:r>
      <w:r w:rsidR="00B76DF7">
        <w:rPr>
          <w:iCs/>
          <w:bdr w:val="none" w:sz="0" w:space="0" w:color="auto" w:frame="1"/>
        </w:rPr>
        <w:t xml:space="preserve">від початківців до досвідченого користувача, готує до </w:t>
      </w:r>
      <w:proofErr w:type="spellStart"/>
      <w:r w:rsidR="00B76DF7">
        <w:rPr>
          <w:iCs/>
          <w:bdr w:val="none" w:sz="0" w:space="0" w:color="auto" w:frame="1"/>
        </w:rPr>
        <w:t>мовних</w:t>
      </w:r>
      <w:proofErr w:type="spellEnd"/>
      <w:r w:rsidR="00B76DF7">
        <w:rPr>
          <w:iCs/>
          <w:bdr w:val="none" w:sz="0" w:space="0" w:color="auto" w:frame="1"/>
        </w:rPr>
        <w:t xml:space="preserve"> іспитів </w:t>
      </w:r>
      <w:r w:rsidR="00B76DF7">
        <w:rPr>
          <w:iCs/>
          <w:bdr w:val="none" w:sz="0" w:space="0" w:color="auto" w:frame="1"/>
          <w:lang w:val="de-AT"/>
        </w:rPr>
        <w:t>Goethe</w:t>
      </w:r>
      <w:r w:rsidR="00B76DF7" w:rsidRPr="00B76DF7"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  <w:lang w:val="de-AT"/>
        </w:rPr>
        <w:t>Institut</w:t>
      </w:r>
      <w:r w:rsidR="00DC08F6">
        <w:rPr>
          <w:iCs/>
          <w:bdr w:val="none" w:sz="0" w:space="0" w:color="auto" w:frame="1"/>
        </w:rPr>
        <w:t xml:space="preserve">, а також є постійним місцем проведення освітніх культурних заходів </w:t>
      </w:r>
      <w:r w:rsidR="00DC08F6">
        <w:rPr>
          <w:iCs/>
          <w:bdr w:val="none" w:sz="0" w:space="0" w:color="auto" w:frame="1"/>
          <w:lang w:val="de-AT"/>
        </w:rPr>
        <w:t>Goethe</w:t>
      </w:r>
      <w:r w:rsidR="00DC08F6" w:rsidRPr="00B76DF7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de-AT"/>
        </w:rPr>
        <w:t>Institut</w:t>
      </w:r>
      <w:r w:rsidR="00DC08F6">
        <w:rPr>
          <w:iCs/>
          <w:bdr w:val="none" w:sz="0" w:space="0" w:color="auto" w:frame="1"/>
        </w:rPr>
        <w:t xml:space="preserve"> та партнерів.</w:t>
      </w:r>
      <w:r w:rsidR="00B76DF7">
        <w:rPr>
          <w:iCs/>
          <w:bdr w:val="none" w:sz="0" w:space="0" w:color="auto" w:frame="1"/>
        </w:rPr>
        <w:t xml:space="preserve"> </w:t>
      </w:r>
      <w:r w:rsidR="00DC08F6" w:rsidRPr="00DC08F6">
        <w:rPr>
          <w:b/>
          <w:iCs/>
          <w:bdr w:val="none" w:sz="0" w:space="0" w:color="auto" w:frame="1"/>
        </w:rPr>
        <w:t>Центр італійської мови і культури</w:t>
      </w:r>
      <w:r w:rsidR="00DC08F6">
        <w:rPr>
          <w:iCs/>
          <w:bdr w:val="none" w:sz="0" w:space="0" w:color="auto" w:frame="1"/>
        </w:rPr>
        <w:t xml:space="preserve"> (завідує </w:t>
      </w:r>
      <w:proofErr w:type="spellStart"/>
      <w:r w:rsidR="00DC08F6">
        <w:rPr>
          <w:iCs/>
          <w:bdr w:val="none" w:sz="0" w:space="0" w:color="auto" w:frame="1"/>
        </w:rPr>
        <w:t>Горячук</w:t>
      </w:r>
      <w:proofErr w:type="spellEnd"/>
      <w:r w:rsidR="00DC08F6">
        <w:rPr>
          <w:iCs/>
          <w:bdr w:val="none" w:sz="0" w:space="0" w:color="auto" w:frame="1"/>
        </w:rPr>
        <w:t xml:space="preserve"> О. В.) був заснований 1 грудня 1997 року та забезпечує викладання </w:t>
      </w:r>
      <w:proofErr w:type="spellStart"/>
      <w:r w:rsidR="00DC08F6">
        <w:rPr>
          <w:iCs/>
          <w:bdr w:val="none" w:sz="0" w:space="0" w:color="auto" w:frame="1"/>
        </w:rPr>
        <w:t>мовного</w:t>
      </w:r>
      <w:proofErr w:type="spellEnd"/>
      <w:r w:rsidR="00DC08F6">
        <w:rPr>
          <w:iCs/>
          <w:bdr w:val="none" w:sz="0" w:space="0" w:color="auto" w:frame="1"/>
        </w:rPr>
        <w:t xml:space="preserve"> курсу «Практичний курс італійської мови та країнознавства» з 2006 року. З 2009 року центр є осередком сертифікації знань з італійської мови </w:t>
      </w:r>
      <w:r w:rsidR="00DC08F6">
        <w:rPr>
          <w:iCs/>
          <w:bdr w:val="none" w:sz="0" w:space="0" w:color="auto" w:frame="1"/>
          <w:lang w:val="en-US"/>
        </w:rPr>
        <w:t>PLIDA</w:t>
      </w:r>
      <w:r w:rsidR="00DC08F6" w:rsidRPr="00DC08F6">
        <w:rPr>
          <w:iCs/>
          <w:bdr w:val="none" w:sz="0" w:space="0" w:color="auto" w:frame="1"/>
        </w:rPr>
        <w:t xml:space="preserve"> (</w:t>
      </w:r>
      <w:proofErr w:type="spellStart"/>
      <w:r w:rsidR="00DC08F6">
        <w:rPr>
          <w:iCs/>
          <w:bdr w:val="none" w:sz="0" w:space="0" w:color="auto" w:frame="1"/>
          <w:lang w:val="en-US"/>
        </w:rPr>
        <w:t>Progetto</w:t>
      </w:r>
      <w:proofErr w:type="spellEnd"/>
      <w:r w:rsidR="00DC08F6" w:rsidRPr="00DC08F6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en-US"/>
        </w:rPr>
        <w:t>Lingua</w:t>
      </w:r>
      <w:r w:rsidR="00DC08F6" w:rsidRPr="00DC08F6">
        <w:rPr>
          <w:iCs/>
          <w:bdr w:val="none" w:sz="0" w:space="0" w:color="auto" w:frame="1"/>
        </w:rPr>
        <w:t xml:space="preserve"> </w:t>
      </w:r>
      <w:proofErr w:type="spellStart"/>
      <w:r w:rsidR="00DC08F6">
        <w:rPr>
          <w:iCs/>
          <w:bdr w:val="none" w:sz="0" w:space="0" w:color="auto" w:frame="1"/>
          <w:lang w:val="en-US"/>
        </w:rPr>
        <w:t>Ita</w:t>
      </w:r>
      <w:proofErr w:type="spellEnd"/>
      <w:r w:rsidR="00DC08F6">
        <w:rPr>
          <w:iCs/>
          <w:bdr w:val="none" w:sz="0" w:space="0" w:color="auto" w:frame="1"/>
        </w:rPr>
        <w:t>l</w:t>
      </w:r>
      <w:proofErr w:type="spellStart"/>
      <w:r w:rsidR="00DC08F6">
        <w:rPr>
          <w:iCs/>
          <w:bdr w:val="none" w:sz="0" w:space="0" w:color="auto" w:frame="1"/>
          <w:lang w:val="en-US"/>
        </w:rPr>
        <w:t>iana</w:t>
      </w:r>
      <w:proofErr w:type="spellEnd"/>
      <w:r w:rsidR="00DC08F6" w:rsidRPr="00DC08F6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en-US"/>
        </w:rPr>
        <w:t>Dante</w:t>
      </w:r>
      <w:r w:rsidR="00DC08F6" w:rsidRPr="00DC08F6">
        <w:rPr>
          <w:iCs/>
          <w:bdr w:val="none" w:sz="0" w:space="0" w:color="auto" w:frame="1"/>
        </w:rPr>
        <w:t xml:space="preserve"> </w:t>
      </w:r>
      <w:r w:rsidR="00DC08F6">
        <w:rPr>
          <w:iCs/>
          <w:bdr w:val="none" w:sz="0" w:space="0" w:color="auto" w:frame="1"/>
          <w:lang w:val="en-US"/>
        </w:rPr>
        <w:t>Alighieri</w:t>
      </w:r>
      <w:r w:rsidR="00DC08F6" w:rsidRPr="00DC08F6">
        <w:rPr>
          <w:iCs/>
          <w:bdr w:val="none" w:sz="0" w:space="0" w:color="auto" w:frame="1"/>
        </w:rPr>
        <w:t xml:space="preserve">) </w:t>
      </w:r>
      <w:r w:rsidR="00DC08F6">
        <w:rPr>
          <w:iCs/>
          <w:bdr w:val="none" w:sz="0" w:space="0" w:color="auto" w:frame="1"/>
        </w:rPr>
        <w:t>у Західному регіоні.</w:t>
      </w:r>
    </w:p>
    <w:p w:rsidR="001F0633" w:rsidRPr="00DC08F6" w:rsidRDefault="00DC08F6" w:rsidP="001E346F">
      <w:pPr>
        <w:pStyle w:val="aa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666666"/>
          <w:sz w:val="18"/>
          <w:szCs w:val="18"/>
        </w:rPr>
      </w:pPr>
      <w:r>
        <w:rPr>
          <w:iCs/>
          <w:bdr w:val="none" w:sz="0" w:space="0" w:color="auto" w:frame="1"/>
        </w:rPr>
        <w:t xml:space="preserve"> </w:t>
      </w:r>
      <w:r w:rsidR="00B76DF7">
        <w:rPr>
          <w:iCs/>
          <w:bdr w:val="none" w:sz="0" w:space="0" w:color="auto" w:frame="1"/>
        </w:rPr>
        <w:t xml:space="preserve">   </w:t>
      </w:r>
    </w:p>
    <w:p w:rsidR="002A5328" w:rsidRDefault="002A5328" w:rsidP="002A5328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3D4E3A">
        <w:rPr>
          <w:b/>
          <w:sz w:val="24"/>
          <w:szCs w:val="24"/>
        </w:rPr>
        <w:t>.</w:t>
      </w:r>
      <w:r w:rsidRPr="003D4E3A">
        <w:rPr>
          <w:sz w:val="24"/>
          <w:szCs w:val="24"/>
        </w:rPr>
        <w:t xml:space="preserve"> </w:t>
      </w:r>
      <w:r w:rsidRPr="003D4E3A">
        <w:rPr>
          <w:b/>
          <w:sz w:val="24"/>
          <w:szCs w:val="24"/>
        </w:rPr>
        <w:t xml:space="preserve">Наукове та науково-технічне співробітництво із закордонними організаціями </w:t>
      </w:r>
      <w:r w:rsidRPr="003D4E3A">
        <w:rPr>
          <w:i/>
          <w:sz w:val="24"/>
          <w:szCs w:val="24"/>
        </w:rPr>
        <w:t>(надати</w:t>
      </w:r>
      <w:r>
        <w:rPr>
          <w:i/>
          <w:sz w:val="24"/>
          <w:szCs w:val="24"/>
          <w:lang w:val="uk-UA"/>
        </w:rPr>
        <w:t>:</w:t>
      </w:r>
    </w:p>
    <w:p w:rsidR="002A5328" w:rsidRDefault="002A5328" w:rsidP="002A5328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текстовому вигляді</w:t>
      </w:r>
      <w:r w:rsidRPr="003D4E3A">
        <w:rPr>
          <w:i/>
          <w:sz w:val="24"/>
          <w:szCs w:val="24"/>
        </w:rPr>
        <w:t xml:space="preserve">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</w:t>
      </w:r>
      <w:r>
        <w:rPr>
          <w:i/>
          <w:sz w:val="24"/>
          <w:szCs w:val="24"/>
          <w:lang w:val="uk-UA"/>
        </w:rPr>
        <w:t xml:space="preserve">його </w:t>
      </w:r>
      <w:r w:rsidRPr="003D4E3A">
        <w:rPr>
          <w:i/>
          <w:sz w:val="24"/>
          <w:szCs w:val="24"/>
        </w:rPr>
        <w:t>успішної реалізації та перспективи розвитку</w:t>
      </w:r>
      <w:r>
        <w:rPr>
          <w:i/>
          <w:sz w:val="24"/>
          <w:szCs w:val="24"/>
          <w:lang w:val="uk-UA"/>
        </w:rPr>
        <w:t xml:space="preserve"> - </w:t>
      </w:r>
      <w:r>
        <w:rPr>
          <w:i/>
          <w:sz w:val="24"/>
          <w:szCs w:val="24"/>
        </w:rPr>
        <w:t>до 20 рядків</w:t>
      </w:r>
      <w:r>
        <w:rPr>
          <w:i/>
          <w:sz w:val="24"/>
          <w:szCs w:val="24"/>
          <w:lang w:val="uk-UA"/>
        </w:rPr>
        <w:t>;</w:t>
      </w:r>
    </w:p>
    <w:p w:rsidR="002A5328" w:rsidRPr="00965DA6" w:rsidRDefault="002A5328" w:rsidP="002A5328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ґранти).</w:t>
      </w:r>
    </w:p>
    <w:p w:rsidR="002A5328" w:rsidRPr="003D4E3A" w:rsidRDefault="002A5328" w:rsidP="002A5328">
      <w:pPr>
        <w:pStyle w:val="2"/>
        <w:autoSpaceDE/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761"/>
        <w:gridCol w:w="1978"/>
        <w:gridCol w:w="2006"/>
        <w:gridCol w:w="1979"/>
      </w:tblGrid>
      <w:tr w:rsidR="002A5328" w:rsidRPr="003D4E3A" w:rsidTr="00CE16D9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Країна-партнер (</w:t>
            </w:r>
            <w:r>
              <w:rPr>
                <w:sz w:val="24"/>
                <w:szCs w:val="24"/>
                <w:lang w:val="uk-UA"/>
              </w:rPr>
              <w:t>в</w:t>
            </w:r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алфавіт</w:t>
            </w:r>
            <w:r>
              <w:rPr>
                <w:sz w:val="24"/>
                <w:szCs w:val="24"/>
                <w:lang w:val="uk-UA"/>
              </w:rPr>
              <w:t>н</w:t>
            </w:r>
            <w:r w:rsidRPr="003D4E3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порядку</w:t>
            </w:r>
            <w:r w:rsidRPr="003D4E3A">
              <w:rPr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Установа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D4E3A">
              <w:rPr>
                <w:sz w:val="24"/>
                <w:szCs w:val="24"/>
              </w:rPr>
              <w:t>- партнер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Тема співробітництва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Практичні результати від співробітництва</w:t>
            </w:r>
          </w:p>
        </w:tc>
      </w:tr>
      <w:tr w:rsidR="002A5328" w:rsidRPr="003D4E3A" w:rsidTr="00CE16D9">
        <w:trPr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8" w:rsidRPr="003D4E3A" w:rsidRDefault="002A5328" w:rsidP="00CE16D9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5</w:t>
            </w:r>
          </w:p>
        </w:tc>
      </w:tr>
      <w:tr w:rsidR="002A5328" w:rsidRPr="003D4E3A" w:rsidTr="00CE16D9">
        <w:trPr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3D4E3A" w:rsidRDefault="002A5328" w:rsidP="00CE16D9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5C3B">
              <w:rPr>
                <w:sz w:val="24"/>
                <w:szCs w:val="24"/>
              </w:rPr>
              <w:t>Франція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3D4E3A" w:rsidRDefault="002A5328" w:rsidP="00CE16D9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5C3B">
              <w:rPr>
                <w:sz w:val="24"/>
                <w:szCs w:val="24"/>
              </w:rPr>
              <w:t>Федерація "Обміни Франція - Україна"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CA5C3B" w:rsidRDefault="002A5328" w:rsidP="00CE16D9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Академічні обміни (викладачів та студентів)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CA5C3B" w:rsidRDefault="002A5328" w:rsidP="00CE16D9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Угода про співпрацю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28" w:rsidRPr="003D4E3A" w:rsidRDefault="002A5328" w:rsidP="00CE16D9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5C3B">
              <w:rPr>
                <w:sz w:val="24"/>
                <w:szCs w:val="24"/>
              </w:rPr>
              <w:t xml:space="preserve">3 студентів факультету іноземних мов  взяли участь в обміні, 2 французьких лекторів викладали для студентів </w:t>
            </w:r>
            <w:r w:rsidRPr="00CA5C3B">
              <w:rPr>
                <w:sz w:val="24"/>
                <w:szCs w:val="24"/>
              </w:rPr>
              <w:lastRenderedPageBreak/>
              <w:t>Університету очно + 2 дистанційно</w:t>
            </w:r>
          </w:p>
        </w:tc>
      </w:tr>
    </w:tbl>
    <w:p w:rsidR="002A5328" w:rsidRPr="003D4E3A" w:rsidRDefault="002A5328" w:rsidP="002A5328">
      <w:pPr>
        <w:pStyle w:val="2"/>
        <w:autoSpaceDE/>
        <w:spacing w:before="0" w:line="240" w:lineRule="auto"/>
        <w:ind w:firstLine="708"/>
        <w:rPr>
          <w:sz w:val="24"/>
          <w:szCs w:val="24"/>
          <w:lang w:val="uk-UA"/>
        </w:rPr>
      </w:pPr>
    </w:p>
    <w:p w:rsidR="009278BE" w:rsidRPr="002A5328" w:rsidRDefault="009278BE" w:rsidP="002A5328">
      <w:pPr>
        <w:pStyle w:val="2"/>
        <w:autoSpaceDE/>
        <w:ind w:firstLine="0"/>
        <w:rPr>
          <w:sz w:val="24"/>
          <w:szCs w:val="24"/>
          <w:lang w:val="ru-RU"/>
        </w:rPr>
      </w:pPr>
    </w:p>
    <w:p w:rsidR="009278BE" w:rsidRPr="00941D9F" w:rsidRDefault="009278BE" w:rsidP="001E346F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941D9F">
        <w:rPr>
          <w:b/>
          <w:sz w:val="24"/>
          <w:szCs w:val="24"/>
          <w:lang w:val="uk-UA"/>
        </w:rPr>
        <w:t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</w:t>
      </w:r>
      <w:r>
        <w:rPr>
          <w:b/>
          <w:sz w:val="24"/>
          <w:szCs w:val="24"/>
          <w:lang w:val="uk-UA"/>
        </w:rPr>
        <w:t>,</w:t>
      </w:r>
      <w:r w:rsidRPr="00941D9F">
        <w:rPr>
          <w:b/>
          <w:sz w:val="24"/>
          <w:szCs w:val="24"/>
          <w:lang w:val="uk-UA"/>
        </w:rPr>
        <w:t xml:space="preserve"> про патентно-ліцензійну діяльність </w:t>
      </w:r>
      <w:r w:rsidRPr="00941D9F">
        <w:rPr>
          <w:i/>
          <w:sz w:val="24"/>
          <w:szCs w:val="24"/>
          <w:lang w:val="uk-UA"/>
        </w:rPr>
        <w:t>(зазнач</w:t>
      </w:r>
      <w:r>
        <w:rPr>
          <w:i/>
          <w:sz w:val="24"/>
          <w:szCs w:val="24"/>
          <w:lang w:val="uk-UA"/>
        </w:rPr>
        <w:t>ити</w:t>
      </w:r>
      <w:r w:rsidRPr="00941D9F">
        <w:rPr>
          <w:i/>
          <w:sz w:val="24"/>
          <w:szCs w:val="24"/>
          <w:lang w:val="uk-UA"/>
        </w:rPr>
        <w:t xml:space="preserve"> окремо кожн</w:t>
      </w:r>
      <w:r>
        <w:rPr>
          <w:i/>
          <w:sz w:val="24"/>
          <w:szCs w:val="24"/>
          <w:lang w:val="uk-UA"/>
        </w:rPr>
        <w:t xml:space="preserve">у </w:t>
      </w:r>
      <w:r w:rsidRPr="00941D9F">
        <w:rPr>
          <w:i/>
          <w:sz w:val="24"/>
          <w:szCs w:val="24"/>
          <w:lang w:val="uk-UA"/>
        </w:rPr>
        <w:t>баз</w:t>
      </w:r>
      <w:r>
        <w:rPr>
          <w:i/>
          <w:sz w:val="24"/>
          <w:szCs w:val="24"/>
          <w:lang w:val="uk-UA"/>
        </w:rPr>
        <w:t>у</w:t>
      </w:r>
      <w:r w:rsidRPr="00941D9F">
        <w:rPr>
          <w:i/>
          <w:sz w:val="24"/>
          <w:szCs w:val="24"/>
          <w:lang w:val="uk-UA"/>
        </w:rPr>
        <w:t xml:space="preserve"> та відповідн</w:t>
      </w:r>
      <w:r>
        <w:rPr>
          <w:i/>
          <w:sz w:val="24"/>
          <w:szCs w:val="24"/>
          <w:lang w:val="uk-UA"/>
        </w:rPr>
        <w:t>ий</w:t>
      </w:r>
      <w:r w:rsidRPr="00941D9F">
        <w:rPr>
          <w:i/>
          <w:sz w:val="24"/>
          <w:szCs w:val="24"/>
          <w:lang w:val="uk-UA"/>
        </w:rPr>
        <w:t xml:space="preserve"> трафік)</w:t>
      </w:r>
      <w:r w:rsidRPr="00941D9F">
        <w:rPr>
          <w:b/>
          <w:sz w:val="24"/>
          <w:szCs w:val="24"/>
          <w:lang w:val="uk-UA"/>
        </w:rPr>
        <w:t xml:space="preserve">. </w:t>
      </w:r>
    </w:p>
    <w:p w:rsidR="009278BE" w:rsidRPr="00941D9F" w:rsidRDefault="009278BE" w:rsidP="001E346F">
      <w:pPr>
        <w:pStyle w:val="2"/>
        <w:autoSpaceDE/>
        <w:ind w:firstLine="708"/>
        <w:rPr>
          <w:b/>
          <w:sz w:val="24"/>
          <w:szCs w:val="24"/>
          <w:lang w:val="uk-UA"/>
        </w:rPr>
      </w:pPr>
    </w:p>
    <w:p w:rsidR="009278BE" w:rsidRPr="00941D9F" w:rsidRDefault="009278BE" w:rsidP="001E346F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941D9F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941D9F">
        <w:rPr>
          <w:i/>
          <w:sz w:val="24"/>
          <w:szCs w:val="24"/>
          <w:lang w:val="uk-UA"/>
        </w:rPr>
        <w:t>(зазначити тем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>, зареєстрован</w:t>
      </w:r>
      <w:r>
        <w:rPr>
          <w:i/>
          <w:sz w:val="24"/>
          <w:szCs w:val="24"/>
          <w:lang w:val="uk-UA"/>
        </w:rPr>
        <w:t>і</w:t>
      </w:r>
      <w:r w:rsidRPr="00941D9F">
        <w:rPr>
          <w:i/>
          <w:sz w:val="24"/>
          <w:szCs w:val="24"/>
          <w:lang w:val="uk-UA"/>
        </w:rPr>
        <w:t xml:space="preserve"> в </w:t>
      </w:r>
      <w:proofErr w:type="spellStart"/>
      <w:r w:rsidRPr="00941D9F">
        <w:rPr>
          <w:i/>
          <w:sz w:val="24"/>
          <w:szCs w:val="24"/>
          <w:lang w:val="uk-UA"/>
        </w:rPr>
        <w:t>УкрІНТЕІ</w:t>
      </w:r>
      <w:proofErr w:type="spellEnd"/>
      <w:r>
        <w:rPr>
          <w:i/>
          <w:sz w:val="24"/>
          <w:szCs w:val="24"/>
          <w:lang w:val="uk-UA"/>
        </w:rPr>
        <w:t>,</w:t>
      </w:r>
      <w:r w:rsidRPr="00941D9F">
        <w:rPr>
          <w:i/>
          <w:sz w:val="24"/>
          <w:szCs w:val="24"/>
          <w:lang w:val="uk-UA"/>
        </w:rPr>
        <w:t xml:space="preserve"> наукових керівників, науков</w:t>
      </w:r>
      <w:r>
        <w:rPr>
          <w:i/>
          <w:sz w:val="24"/>
          <w:szCs w:val="24"/>
          <w:lang w:val="uk-UA"/>
        </w:rPr>
        <w:t xml:space="preserve">і </w:t>
      </w:r>
      <w:r w:rsidRPr="00941D9F">
        <w:rPr>
          <w:i/>
          <w:sz w:val="24"/>
          <w:szCs w:val="24"/>
          <w:lang w:val="uk-UA"/>
        </w:rPr>
        <w:t>результат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 xml:space="preserve">, </w:t>
      </w:r>
      <w:r>
        <w:rPr>
          <w:i/>
          <w:sz w:val="24"/>
          <w:szCs w:val="24"/>
          <w:lang w:val="uk-UA"/>
        </w:rPr>
        <w:t>їх</w:t>
      </w:r>
      <w:r w:rsidRPr="00941D9F">
        <w:rPr>
          <w:i/>
          <w:sz w:val="24"/>
          <w:szCs w:val="24"/>
          <w:lang w:val="uk-UA"/>
        </w:rPr>
        <w:t xml:space="preserve"> значимість – до 40 рядків).</w:t>
      </w:r>
    </w:p>
    <w:p w:rsidR="00DB41A4" w:rsidRPr="00577ECF" w:rsidRDefault="00DB41A4" w:rsidP="00D26C07">
      <w:pPr>
        <w:jc w:val="both"/>
        <w:rPr>
          <w:b/>
          <w:lang w:val="uk-UA"/>
        </w:rPr>
      </w:pPr>
      <w:r w:rsidRPr="00577ECF">
        <w:rPr>
          <w:b/>
          <w:bCs/>
          <w:lang w:val="uk-UA"/>
        </w:rPr>
        <w:t xml:space="preserve">І. </w:t>
      </w:r>
      <w:r w:rsidRPr="00577ECF">
        <w:rPr>
          <w:b/>
          <w:bCs/>
        </w:rPr>
        <w:t>Тема НДР:</w:t>
      </w:r>
      <w:r w:rsidRPr="00577ECF">
        <w:rPr>
          <w:bCs/>
        </w:rPr>
        <w:t xml:space="preserve"> </w:t>
      </w:r>
      <w:r w:rsidRPr="00577ECF">
        <w:rPr>
          <w:bCs/>
          <w:lang w:val="uk-UA"/>
        </w:rPr>
        <w:t>«</w:t>
      </w:r>
      <w:r w:rsidRPr="00577ECF">
        <w:rPr>
          <w:lang w:eastAsia="en-US"/>
        </w:rPr>
        <w:t>Лексико-</w:t>
      </w:r>
      <w:proofErr w:type="spellStart"/>
      <w:r w:rsidRPr="00577ECF">
        <w:rPr>
          <w:lang w:eastAsia="en-US"/>
        </w:rPr>
        <w:t>сематичні</w:t>
      </w:r>
      <w:proofErr w:type="spellEnd"/>
      <w:r w:rsidRPr="00577ECF">
        <w:rPr>
          <w:lang w:eastAsia="en-US"/>
        </w:rPr>
        <w:t xml:space="preserve"> та структурно-</w:t>
      </w:r>
      <w:proofErr w:type="spellStart"/>
      <w:r w:rsidRPr="00577ECF">
        <w:rPr>
          <w:lang w:eastAsia="en-US"/>
        </w:rPr>
        <w:t>граматичні</w:t>
      </w:r>
      <w:proofErr w:type="spellEnd"/>
      <w:r w:rsidRPr="00577ECF">
        <w:rPr>
          <w:lang w:eastAsia="en-US"/>
        </w:rPr>
        <w:t xml:space="preserve"> </w:t>
      </w:r>
      <w:proofErr w:type="spellStart"/>
      <w:r w:rsidRPr="00577ECF">
        <w:rPr>
          <w:lang w:eastAsia="en-US"/>
        </w:rPr>
        <w:t>аспекти</w:t>
      </w:r>
      <w:proofErr w:type="spellEnd"/>
      <w:r w:rsidRPr="00577ECF">
        <w:rPr>
          <w:lang w:eastAsia="en-US"/>
        </w:rPr>
        <w:t xml:space="preserve"> </w:t>
      </w:r>
      <w:proofErr w:type="spellStart"/>
      <w:r w:rsidRPr="00577ECF">
        <w:rPr>
          <w:lang w:eastAsia="en-US"/>
        </w:rPr>
        <w:t>германських</w:t>
      </w:r>
      <w:proofErr w:type="spellEnd"/>
      <w:r w:rsidRPr="00577ECF">
        <w:rPr>
          <w:lang w:eastAsia="en-US"/>
        </w:rPr>
        <w:t xml:space="preserve">, </w:t>
      </w:r>
      <w:proofErr w:type="spellStart"/>
      <w:r w:rsidRPr="00577ECF">
        <w:rPr>
          <w:lang w:eastAsia="en-US"/>
        </w:rPr>
        <w:t>романських</w:t>
      </w:r>
      <w:proofErr w:type="spellEnd"/>
      <w:r w:rsidRPr="00577ECF">
        <w:rPr>
          <w:lang w:eastAsia="en-US"/>
        </w:rPr>
        <w:t xml:space="preserve"> та </w:t>
      </w:r>
      <w:proofErr w:type="spellStart"/>
      <w:r w:rsidRPr="00577ECF">
        <w:rPr>
          <w:lang w:eastAsia="en-US"/>
        </w:rPr>
        <w:t>класичних</w:t>
      </w:r>
      <w:proofErr w:type="spellEnd"/>
      <w:r w:rsidRPr="00577ECF">
        <w:rPr>
          <w:lang w:eastAsia="en-US"/>
        </w:rPr>
        <w:t xml:space="preserve"> </w:t>
      </w:r>
      <w:proofErr w:type="spellStart"/>
      <w:r w:rsidRPr="00577ECF">
        <w:rPr>
          <w:lang w:eastAsia="en-US"/>
        </w:rPr>
        <w:t>мов</w:t>
      </w:r>
      <w:proofErr w:type="spellEnd"/>
      <w:r w:rsidRPr="00577ECF">
        <w:rPr>
          <w:lang w:eastAsia="en-US"/>
        </w:rPr>
        <w:t xml:space="preserve">: </w:t>
      </w:r>
      <w:proofErr w:type="spellStart"/>
      <w:r w:rsidRPr="00577ECF">
        <w:rPr>
          <w:lang w:eastAsia="en-US"/>
        </w:rPr>
        <w:t>діахронія</w:t>
      </w:r>
      <w:proofErr w:type="spellEnd"/>
      <w:r w:rsidRPr="00577ECF">
        <w:rPr>
          <w:lang w:eastAsia="en-US"/>
        </w:rPr>
        <w:t xml:space="preserve"> та </w:t>
      </w:r>
      <w:proofErr w:type="spellStart"/>
      <w:r w:rsidRPr="00577ECF">
        <w:rPr>
          <w:lang w:eastAsia="en-US"/>
        </w:rPr>
        <w:t>синхронія</w:t>
      </w:r>
      <w:proofErr w:type="spellEnd"/>
      <w:r w:rsidRPr="00577ECF">
        <w:rPr>
          <w:b/>
          <w:lang w:val="uk-UA"/>
        </w:rPr>
        <w:t>»</w:t>
      </w:r>
    </w:p>
    <w:p w:rsidR="00DB41A4" w:rsidRPr="00577ECF" w:rsidRDefault="00DB41A4" w:rsidP="00D26C07">
      <w:pPr>
        <w:jc w:val="both"/>
      </w:pPr>
      <w:proofErr w:type="spellStart"/>
      <w:r w:rsidRPr="00577ECF">
        <w:rPr>
          <w:b/>
        </w:rPr>
        <w:t>Керівник</w:t>
      </w:r>
      <w:proofErr w:type="spellEnd"/>
      <w:r w:rsidRPr="00577ECF">
        <w:rPr>
          <w:b/>
        </w:rPr>
        <w:t xml:space="preserve"> НДР: </w:t>
      </w:r>
      <w:r w:rsidRPr="00577ECF">
        <w:t xml:space="preserve">док. </w:t>
      </w:r>
      <w:proofErr w:type="spellStart"/>
      <w:r w:rsidRPr="00577ECF">
        <w:t>філол</w:t>
      </w:r>
      <w:proofErr w:type="spellEnd"/>
      <w:r w:rsidRPr="00577ECF">
        <w:t xml:space="preserve">. наук, проф. Н. І. </w:t>
      </w:r>
      <w:proofErr w:type="spellStart"/>
      <w:r w:rsidRPr="00577ECF">
        <w:t>Андрейчук</w:t>
      </w:r>
      <w:proofErr w:type="spellEnd"/>
    </w:p>
    <w:p w:rsidR="00D26C07" w:rsidRDefault="00D26C07" w:rsidP="00D26C07">
      <w:pPr>
        <w:jc w:val="both"/>
        <w:rPr>
          <w:b/>
          <w:bCs/>
          <w:lang w:eastAsia="zh-CN"/>
        </w:rPr>
      </w:pPr>
      <w:proofErr w:type="spellStart"/>
      <w:r>
        <w:rPr>
          <w:b/>
          <w:bCs/>
        </w:rPr>
        <w:t>Протягом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звітного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періоду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досліджено</w:t>
      </w:r>
      <w:proofErr w:type="spellEnd"/>
      <w:r>
        <w:rPr>
          <w:b/>
          <w:bCs/>
        </w:rPr>
        <w:t>:</w:t>
      </w:r>
    </w:p>
    <w:p w:rsidR="00E90D52" w:rsidRPr="00551DD5" w:rsidRDefault="00E90D52" w:rsidP="00E90D52">
      <w:pPr>
        <w:ind w:firstLine="567"/>
        <w:jc w:val="both"/>
      </w:pPr>
      <w:r w:rsidRPr="00551DD5">
        <w:rPr>
          <w:bCs/>
        </w:rPr>
        <w:t xml:space="preserve">1) </w:t>
      </w:r>
      <w:proofErr w:type="spellStart"/>
      <w:r w:rsidRPr="00551DD5">
        <w:t>гармонізацію</w:t>
      </w:r>
      <w:proofErr w:type="spellEnd"/>
      <w:r w:rsidRPr="00551DD5">
        <w:t xml:space="preserve"> </w:t>
      </w:r>
      <w:proofErr w:type="spellStart"/>
      <w:r w:rsidRPr="00551DD5">
        <w:t>множинного</w:t>
      </w:r>
      <w:proofErr w:type="spellEnd"/>
      <w:r w:rsidRPr="00551DD5">
        <w:t xml:space="preserve"> </w:t>
      </w:r>
      <w:proofErr w:type="spellStart"/>
      <w:r w:rsidRPr="00551DD5">
        <w:t>моделювання</w:t>
      </w:r>
      <w:proofErr w:type="spellEnd"/>
      <w:r w:rsidRPr="00551DD5">
        <w:t xml:space="preserve"> </w:t>
      </w:r>
      <w:proofErr w:type="spellStart"/>
      <w:r w:rsidRPr="00551DD5">
        <w:t>ономасіологічних</w:t>
      </w:r>
      <w:proofErr w:type="spellEnd"/>
      <w:r w:rsidRPr="00551DD5">
        <w:t xml:space="preserve"> </w:t>
      </w:r>
      <w:proofErr w:type="spellStart"/>
      <w:r w:rsidRPr="00551DD5">
        <w:t>просторів</w:t>
      </w:r>
      <w:proofErr w:type="spellEnd"/>
      <w:r w:rsidRPr="00551DD5">
        <w:t xml:space="preserve"> у </w:t>
      </w:r>
      <w:proofErr w:type="spellStart"/>
      <w:r w:rsidRPr="00551DD5">
        <w:t>віддієслівному</w:t>
      </w:r>
      <w:proofErr w:type="spellEnd"/>
      <w:r w:rsidRPr="00551DD5">
        <w:t xml:space="preserve"> </w:t>
      </w:r>
      <w:proofErr w:type="spellStart"/>
      <w:r w:rsidRPr="00551DD5">
        <w:t>дериватарії</w:t>
      </w:r>
      <w:proofErr w:type="spellEnd"/>
      <w:r w:rsidRPr="00551DD5">
        <w:t>,</w:t>
      </w:r>
    </w:p>
    <w:p w:rsidR="00E90D52" w:rsidRPr="00551DD5" w:rsidRDefault="00E90D52" w:rsidP="00E90D52">
      <w:pPr>
        <w:ind w:firstLine="567"/>
        <w:jc w:val="both"/>
      </w:pPr>
      <w:r w:rsidRPr="00551DD5">
        <w:t xml:space="preserve">2) </w:t>
      </w:r>
      <w:proofErr w:type="spellStart"/>
      <w:r w:rsidRPr="00551DD5">
        <w:t>принципи</w:t>
      </w:r>
      <w:proofErr w:type="spellEnd"/>
      <w:r w:rsidRPr="00551DD5">
        <w:t xml:space="preserve"> </w:t>
      </w:r>
      <w:proofErr w:type="spellStart"/>
      <w:r w:rsidRPr="00551DD5">
        <w:t>лексикометричного</w:t>
      </w:r>
      <w:proofErr w:type="spellEnd"/>
      <w:r w:rsidRPr="00551DD5">
        <w:t xml:space="preserve"> </w:t>
      </w:r>
      <w:proofErr w:type="spellStart"/>
      <w:r w:rsidRPr="00551DD5">
        <w:t>обернення</w:t>
      </w:r>
      <w:proofErr w:type="spellEnd"/>
      <w:r w:rsidRPr="00551DD5">
        <w:t xml:space="preserve"> </w:t>
      </w:r>
      <w:proofErr w:type="spellStart"/>
      <w:r w:rsidRPr="00551DD5">
        <w:t>синоніміки</w:t>
      </w:r>
      <w:proofErr w:type="spellEnd"/>
      <w:r w:rsidRPr="00551DD5">
        <w:t xml:space="preserve"> </w:t>
      </w:r>
      <w:proofErr w:type="spellStart"/>
      <w:r w:rsidRPr="00551DD5">
        <w:t>англійських</w:t>
      </w:r>
      <w:proofErr w:type="spellEnd"/>
      <w:r w:rsidRPr="00551DD5">
        <w:t xml:space="preserve"> </w:t>
      </w:r>
      <w:proofErr w:type="spellStart"/>
      <w:r w:rsidRPr="00551DD5">
        <w:t>прикметників</w:t>
      </w:r>
      <w:proofErr w:type="spellEnd"/>
      <w:r w:rsidRPr="00551DD5">
        <w:t>;</w:t>
      </w:r>
    </w:p>
    <w:p w:rsidR="00E90D52" w:rsidRPr="00551DD5" w:rsidRDefault="00E90D52" w:rsidP="00E90D52">
      <w:pPr>
        <w:ind w:firstLine="567"/>
        <w:jc w:val="both"/>
      </w:pPr>
      <w:r w:rsidRPr="00551DD5">
        <w:t xml:space="preserve">3) </w:t>
      </w:r>
      <w:proofErr w:type="spellStart"/>
      <w:r w:rsidRPr="00551DD5">
        <w:t>речення</w:t>
      </w:r>
      <w:proofErr w:type="spellEnd"/>
      <w:r w:rsidRPr="00551DD5">
        <w:t xml:space="preserve"> </w:t>
      </w:r>
      <w:proofErr w:type="spellStart"/>
      <w:r w:rsidRPr="00551DD5">
        <w:t>зі</w:t>
      </w:r>
      <w:proofErr w:type="spellEnd"/>
      <w:r w:rsidRPr="00551DD5">
        <w:t xml:space="preserve"> </w:t>
      </w:r>
      <w:proofErr w:type="spellStart"/>
      <w:r w:rsidRPr="00551DD5">
        <w:t>структурним</w:t>
      </w:r>
      <w:proofErr w:type="spellEnd"/>
      <w:r w:rsidRPr="00551DD5">
        <w:t xml:space="preserve"> </w:t>
      </w:r>
      <w:proofErr w:type="spellStart"/>
      <w:r w:rsidRPr="00551DD5">
        <w:t>підметом</w:t>
      </w:r>
      <w:proofErr w:type="spellEnd"/>
      <w:r w:rsidRPr="00551DD5">
        <w:t xml:space="preserve"> в </w:t>
      </w:r>
      <w:proofErr w:type="spellStart"/>
      <w:r w:rsidRPr="00551DD5">
        <w:t>англійській</w:t>
      </w:r>
      <w:proofErr w:type="spellEnd"/>
      <w:r w:rsidRPr="00551DD5">
        <w:t xml:space="preserve"> </w:t>
      </w:r>
      <w:proofErr w:type="spellStart"/>
      <w:r w:rsidRPr="00551DD5">
        <w:t>мові</w:t>
      </w:r>
      <w:proofErr w:type="spellEnd"/>
      <w:r w:rsidRPr="00551DD5">
        <w:t xml:space="preserve"> в </w:t>
      </w:r>
      <w:proofErr w:type="spellStart"/>
      <w:r w:rsidRPr="00551DD5">
        <w:t>порівнянні</w:t>
      </w:r>
      <w:proofErr w:type="spellEnd"/>
      <w:r w:rsidRPr="00551DD5">
        <w:t xml:space="preserve"> з </w:t>
      </w:r>
      <w:proofErr w:type="spellStart"/>
      <w:r w:rsidRPr="00551DD5">
        <w:t>реченнями</w:t>
      </w:r>
      <w:proofErr w:type="spellEnd"/>
      <w:r w:rsidRPr="00551DD5">
        <w:t xml:space="preserve"> з </w:t>
      </w:r>
      <w:proofErr w:type="spellStart"/>
      <w:r w:rsidRPr="00551DD5">
        <w:t>підметом</w:t>
      </w:r>
      <w:proofErr w:type="spellEnd"/>
      <w:r w:rsidRPr="00551DD5">
        <w:t xml:space="preserve"> у </w:t>
      </w:r>
      <w:proofErr w:type="spellStart"/>
      <w:r w:rsidRPr="00551DD5">
        <w:t>давальному</w:t>
      </w:r>
      <w:proofErr w:type="spellEnd"/>
      <w:r w:rsidRPr="00551DD5">
        <w:t xml:space="preserve"> </w:t>
      </w:r>
      <w:proofErr w:type="spellStart"/>
      <w:r w:rsidRPr="00551DD5">
        <w:t>відмінку</w:t>
      </w:r>
      <w:proofErr w:type="spellEnd"/>
      <w:r w:rsidRPr="00551DD5">
        <w:t xml:space="preserve"> в </w:t>
      </w:r>
      <w:proofErr w:type="spellStart"/>
      <w:r w:rsidRPr="00551DD5">
        <w:t>інших</w:t>
      </w:r>
      <w:proofErr w:type="spellEnd"/>
      <w:r w:rsidRPr="00551DD5">
        <w:t xml:space="preserve"> </w:t>
      </w:r>
      <w:proofErr w:type="spellStart"/>
      <w:r w:rsidRPr="00551DD5">
        <w:t>мовах</w:t>
      </w:r>
      <w:proofErr w:type="spellEnd"/>
      <w:r w:rsidRPr="00551DD5">
        <w:t xml:space="preserve">; </w:t>
      </w:r>
    </w:p>
    <w:p w:rsidR="00E90D52" w:rsidRPr="00551DD5" w:rsidRDefault="00E90D52" w:rsidP="00E90D52">
      <w:pPr>
        <w:ind w:firstLine="567"/>
        <w:jc w:val="both"/>
      </w:pPr>
      <w:r w:rsidRPr="00551DD5">
        <w:t xml:space="preserve">4) </w:t>
      </w:r>
      <w:proofErr w:type="spellStart"/>
      <w:r w:rsidRPr="00551DD5">
        <w:t>лексичну</w:t>
      </w:r>
      <w:proofErr w:type="spellEnd"/>
      <w:r w:rsidRPr="00551DD5">
        <w:t xml:space="preserve"> семантику </w:t>
      </w:r>
      <w:proofErr w:type="spellStart"/>
      <w:r w:rsidRPr="00551DD5">
        <w:t>дієслів</w:t>
      </w:r>
      <w:proofErr w:type="spellEnd"/>
      <w:r w:rsidRPr="00551DD5">
        <w:t xml:space="preserve"> у </w:t>
      </w:r>
      <w:proofErr w:type="spellStart"/>
      <w:r w:rsidRPr="00551DD5">
        <w:t>сучасній</w:t>
      </w:r>
      <w:proofErr w:type="spellEnd"/>
      <w:r w:rsidRPr="00551DD5">
        <w:t xml:space="preserve"> </w:t>
      </w:r>
      <w:proofErr w:type="spellStart"/>
      <w:r w:rsidRPr="00551DD5">
        <w:t>англійській</w:t>
      </w:r>
      <w:proofErr w:type="spellEnd"/>
      <w:r w:rsidRPr="00551DD5">
        <w:t xml:space="preserve"> </w:t>
      </w:r>
      <w:proofErr w:type="spellStart"/>
      <w:r w:rsidRPr="00551DD5">
        <w:t>мові</w:t>
      </w:r>
      <w:proofErr w:type="spellEnd"/>
      <w:r w:rsidRPr="00551DD5">
        <w:t xml:space="preserve"> </w:t>
      </w:r>
      <w:proofErr w:type="spellStart"/>
      <w:r w:rsidRPr="00551DD5">
        <w:t>із</w:t>
      </w:r>
      <w:proofErr w:type="spellEnd"/>
      <w:r w:rsidRPr="00551DD5">
        <w:t xml:space="preserve"> </w:t>
      </w:r>
      <w:proofErr w:type="spellStart"/>
      <w:r w:rsidRPr="00551DD5">
        <w:t>застосуванням</w:t>
      </w:r>
      <w:proofErr w:type="spellEnd"/>
      <w:r w:rsidRPr="00551DD5">
        <w:t xml:space="preserve"> корпусного </w:t>
      </w:r>
      <w:proofErr w:type="spellStart"/>
      <w:r w:rsidRPr="00551DD5">
        <w:t>підходу</w:t>
      </w:r>
      <w:proofErr w:type="spellEnd"/>
      <w:r w:rsidRPr="00551DD5">
        <w:t xml:space="preserve"> та концептуального </w:t>
      </w:r>
      <w:proofErr w:type="spellStart"/>
      <w:r w:rsidRPr="00551DD5">
        <w:t>аналізів</w:t>
      </w:r>
      <w:proofErr w:type="spellEnd"/>
      <w:r w:rsidRPr="00551DD5">
        <w:t xml:space="preserve">; </w:t>
      </w:r>
    </w:p>
    <w:p w:rsidR="00E90D52" w:rsidRPr="00551DD5" w:rsidRDefault="00E90D52" w:rsidP="00E90D52">
      <w:pPr>
        <w:ind w:firstLine="567"/>
        <w:jc w:val="both"/>
      </w:pPr>
      <w:r w:rsidRPr="00551DD5">
        <w:t xml:space="preserve">5) </w:t>
      </w:r>
      <w:proofErr w:type="spellStart"/>
      <w:r w:rsidRPr="00551DD5">
        <w:rPr>
          <w:bCs/>
        </w:rPr>
        <w:t>лінгвопрагматику</w:t>
      </w:r>
      <w:proofErr w:type="spellEnd"/>
      <w:r w:rsidRPr="00551DD5">
        <w:rPr>
          <w:bCs/>
        </w:rPr>
        <w:t xml:space="preserve">, </w:t>
      </w:r>
      <w:proofErr w:type="spellStart"/>
      <w:r w:rsidRPr="00551DD5">
        <w:rPr>
          <w:bCs/>
        </w:rPr>
        <w:t>поліфонію</w:t>
      </w:r>
      <w:proofErr w:type="spellEnd"/>
      <w:r w:rsidRPr="00551DD5">
        <w:rPr>
          <w:bCs/>
        </w:rPr>
        <w:t xml:space="preserve"> </w:t>
      </w:r>
      <w:r w:rsidRPr="00551DD5">
        <w:t xml:space="preserve">та </w:t>
      </w:r>
      <w:proofErr w:type="spellStart"/>
      <w:r w:rsidRPr="00551DD5">
        <w:t>частотність</w:t>
      </w:r>
      <w:proofErr w:type="spellEnd"/>
      <w:r w:rsidRPr="00551DD5">
        <w:t xml:space="preserve"> </w:t>
      </w:r>
      <w:proofErr w:type="spellStart"/>
      <w:r w:rsidRPr="00551DD5">
        <w:t>застосування</w:t>
      </w:r>
      <w:proofErr w:type="spellEnd"/>
      <w:r w:rsidRPr="00551DD5">
        <w:t xml:space="preserve"> форм </w:t>
      </w:r>
      <w:proofErr w:type="spellStart"/>
      <w:r w:rsidRPr="00551DD5">
        <w:t>суб’єктивного</w:t>
      </w:r>
      <w:proofErr w:type="spellEnd"/>
      <w:r w:rsidRPr="00551DD5">
        <w:t xml:space="preserve"> способу </w:t>
      </w:r>
      <w:proofErr w:type="spellStart"/>
      <w:r w:rsidRPr="00551DD5">
        <w:t>іспанської</w:t>
      </w:r>
      <w:proofErr w:type="spellEnd"/>
      <w:r w:rsidRPr="00551DD5">
        <w:t xml:space="preserve"> </w:t>
      </w:r>
      <w:proofErr w:type="spellStart"/>
      <w:r w:rsidRPr="00551DD5">
        <w:t>мови</w:t>
      </w:r>
      <w:proofErr w:type="spellEnd"/>
      <w:r w:rsidRPr="00551DD5">
        <w:t xml:space="preserve"> в </w:t>
      </w:r>
      <w:proofErr w:type="spellStart"/>
      <w:r w:rsidRPr="00551DD5">
        <w:t>підрядних</w:t>
      </w:r>
      <w:proofErr w:type="spellEnd"/>
      <w:r w:rsidRPr="00551DD5">
        <w:t xml:space="preserve"> </w:t>
      </w:r>
      <w:proofErr w:type="spellStart"/>
      <w:r w:rsidRPr="00551DD5">
        <w:t>реченнях</w:t>
      </w:r>
      <w:proofErr w:type="spellEnd"/>
      <w:r w:rsidRPr="00551DD5">
        <w:t xml:space="preserve"> причини, </w:t>
      </w:r>
      <w:proofErr w:type="spellStart"/>
      <w:r w:rsidRPr="00551DD5">
        <w:t>наслідку</w:t>
      </w:r>
      <w:proofErr w:type="spellEnd"/>
      <w:r w:rsidRPr="00551DD5">
        <w:t xml:space="preserve">, </w:t>
      </w:r>
      <w:proofErr w:type="spellStart"/>
      <w:r w:rsidRPr="00551DD5">
        <w:t>місця</w:t>
      </w:r>
      <w:proofErr w:type="spellEnd"/>
      <w:r w:rsidRPr="00551DD5">
        <w:t xml:space="preserve"> (на </w:t>
      </w:r>
      <w:proofErr w:type="spellStart"/>
      <w:r w:rsidRPr="00551DD5">
        <w:t>матеріалі</w:t>
      </w:r>
      <w:proofErr w:type="spellEnd"/>
      <w:r w:rsidRPr="00551DD5">
        <w:t xml:space="preserve"> </w:t>
      </w:r>
      <w:r w:rsidRPr="00551DD5">
        <w:rPr>
          <w:lang w:val="en-US"/>
        </w:rPr>
        <w:t>CORPE</w:t>
      </w:r>
      <w:r w:rsidRPr="00551DD5">
        <w:rPr>
          <w:lang w:val="es-ES"/>
        </w:rPr>
        <w:t>S XXI</w:t>
      </w:r>
      <w:r w:rsidRPr="00551DD5">
        <w:t xml:space="preserve">), </w:t>
      </w:r>
    </w:p>
    <w:p w:rsidR="00E90D52" w:rsidRPr="00551DD5" w:rsidRDefault="00E90D52" w:rsidP="00E90D52">
      <w:pPr>
        <w:ind w:firstLine="567"/>
        <w:jc w:val="both"/>
        <w:rPr>
          <w:bCs/>
        </w:rPr>
      </w:pPr>
      <w:r w:rsidRPr="00551DD5">
        <w:t xml:space="preserve">6) </w:t>
      </w:r>
      <w:proofErr w:type="spellStart"/>
      <w:r w:rsidRPr="00551DD5">
        <w:rPr>
          <w:bCs/>
        </w:rPr>
        <w:t>детермінологізацію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медичних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термінів</w:t>
      </w:r>
      <w:proofErr w:type="spellEnd"/>
      <w:r w:rsidRPr="00551DD5">
        <w:rPr>
          <w:bCs/>
        </w:rPr>
        <w:t xml:space="preserve"> (на </w:t>
      </w:r>
      <w:proofErr w:type="spellStart"/>
      <w:r w:rsidRPr="00551DD5">
        <w:rPr>
          <w:bCs/>
        </w:rPr>
        <w:t>матеріалах</w:t>
      </w:r>
      <w:proofErr w:type="spellEnd"/>
      <w:r w:rsidRPr="00551DD5">
        <w:rPr>
          <w:bCs/>
        </w:rPr>
        <w:t xml:space="preserve"> статей </w:t>
      </w:r>
      <w:proofErr w:type="spellStart"/>
      <w:r w:rsidRPr="00551DD5">
        <w:rPr>
          <w:bCs/>
        </w:rPr>
        <w:t>газети</w:t>
      </w:r>
      <w:proofErr w:type="spellEnd"/>
      <w:r w:rsidRPr="00551DD5">
        <w:rPr>
          <w:bCs/>
        </w:rPr>
        <w:t xml:space="preserve"> «ABC»),</w:t>
      </w:r>
    </w:p>
    <w:p w:rsidR="00E90D52" w:rsidRPr="00551DD5" w:rsidRDefault="00E90D52" w:rsidP="00E90D52">
      <w:pPr>
        <w:ind w:firstLine="567"/>
        <w:jc w:val="both"/>
        <w:rPr>
          <w:bCs/>
        </w:rPr>
      </w:pPr>
      <w:r w:rsidRPr="00551DD5">
        <w:rPr>
          <w:bCs/>
        </w:rPr>
        <w:t xml:space="preserve">7) </w:t>
      </w:r>
      <w:proofErr w:type="spellStart"/>
      <w:r w:rsidRPr="00551DD5">
        <w:rPr>
          <w:bCs/>
        </w:rPr>
        <w:t>абревіацію</w:t>
      </w:r>
      <w:proofErr w:type="spellEnd"/>
      <w:r w:rsidRPr="00551DD5">
        <w:rPr>
          <w:bCs/>
        </w:rPr>
        <w:t xml:space="preserve"> як один </w:t>
      </w:r>
      <w:proofErr w:type="spellStart"/>
      <w:r w:rsidRPr="00551DD5">
        <w:rPr>
          <w:bCs/>
        </w:rPr>
        <w:t>із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засобів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лексичної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номінації</w:t>
      </w:r>
      <w:proofErr w:type="spellEnd"/>
      <w:r w:rsidRPr="00551DD5">
        <w:rPr>
          <w:bCs/>
        </w:rPr>
        <w:t xml:space="preserve"> у </w:t>
      </w:r>
      <w:proofErr w:type="spellStart"/>
      <w:r w:rsidRPr="00551DD5">
        <w:rPr>
          <w:bCs/>
        </w:rPr>
        <w:t>мові</w:t>
      </w:r>
      <w:proofErr w:type="spellEnd"/>
      <w:r w:rsidRPr="00551DD5">
        <w:rPr>
          <w:bCs/>
        </w:rPr>
        <w:t xml:space="preserve"> футболу (на </w:t>
      </w:r>
      <w:proofErr w:type="spellStart"/>
      <w:r w:rsidRPr="00551DD5">
        <w:rPr>
          <w:bCs/>
        </w:rPr>
        <w:t>матеріалах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іспанських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періодичних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видань</w:t>
      </w:r>
      <w:proofErr w:type="spellEnd"/>
      <w:r w:rsidRPr="00551DD5">
        <w:rPr>
          <w:bCs/>
        </w:rPr>
        <w:t xml:space="preserve">), </w:t>
      </w:r>
    </w:p>
    <w:p w:rsidR="00E90D52" w:rsidRPr="00551DD5" w:rsidRDefault="00E90D52" w:rsidP="00E90D52">
      <w:pPr>
        <w:ind w:firstLine="567"/>
        <w:jc w:val="both"/>
        <w:rPr>
          <w:bCs/>
        </w:rPr>
      </w:pPr>
      <w:r w:rsidRPr="00551DD5">
        <w:rPr>
          <w:bCs/>
        </w:rPr>
        <w:t xml:space="preserve">8) </w:t>
      </w:r>
      <w:proofErr w:type="spellStart"/>
      <w:r w:rsidRPr="00551DD5">
        <w:rPr>
          <w:bCs/>
        </w:rPr>
        <w:t>фразеологічні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одиниці</w:t>
      </w:r>
      <w:proofErr w:type="spellEnd"/>
      <w:r w:rsidRPr="00551DD5">
        <w:rPr>
          <w:bCs/>
        </w:rPr>
        <w:t xml:space="preserve"> (на </w:t>
      </w:r>
      <w:proofErr w:type="spellStart"/>
      <w:r w:rsidRPr="00551DD5">
        <w:rPr>
          <w:bCs/>
        </w:rPr>
        <w:t>матеріалі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іспаномовної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періодики</w:t>
      </w:r>
      <w:proofErr w:type="spellEnd"/>
      <w:r w:rsidRPr="00551DD5">
        <w:rPr>
          <w:bCs/>
        </w:rPr>
        <w:t>),</w:t>
      </w:r>
    </w:p>
    <w:p w:rsidR="00E90D52" w:rsidRPr="00551DD5" w:rsidRDefault="00E90D52" w:rsidP="00E90D52">
      <w:pPr>
        <w:ind w:firstLine="567"/>
        <w:jc w:val="both"/>
        <w:rPr>
          <w:bCs/>
        </w:rPr>
      </w:pPr>
      <w:r w:rsidRPr="00551DD5">
        <w:rPr>
          <w:bCs/>
        </w:rPr>
        <w:t xml:space="preserve">9) </w:t>
      </w:r>
      <w:proofErr w:type="spellStart"/>
      <w:r w:rsidRPr="00551DD5">
        <w:rPr>
          <w:bCs/>
        </w:rPr>
        <w:t>фразеологічні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одиниці</w:t>
      </w:r>
      <w:proofErr w:type="spellEnd"/>
      <w:r w:rsidRPr="00551DD5">
        <w:rPr>
          <w:bCs/>
        </w:rPr>
        <w:t xml:space="preserve"> з </w:t>
      </w:r>
      <w:proofErr w:type="spellStart"/>
      <w:r w:rsidRPr="00551DD5">
        <w:rPr>
          <w:bCs/>
        </w:rPr>
        <w:t>прикметниками</w:t>
      </w:r>
      <w:proofErr w:type="spellEnd"/>
      <w:r w:rsidRPr="00551DD5">
        <w:rPr>
          <w:bCs/>
        </w:rPr>
        <w:t xml:space="preserve"> у </w:t>
      </w:r>
      <w:proofErr w:type="spellStart"/>
      <w:r w:rsidRPr="00551DD5">
        <w:rPr>
          <w:bCs/>
        </w:rPr>
        <w:t>французькій</w:t>
      </w:r>
      <w:proofErr w:type="spellEnd"/>
      <w:r w:rsidRPr="00551DD5">
        <w:rPr>
          <w:bCs/>
        </w:rPr>
        <w:t xml:space="preserve"> та </w:t>
      </w:r>
      <w:proofErr w:type="spellStart"/>
      <w:r w:rsidRPr="00551DD5">
        <w:rPr>
          <w:bCs/>
        </w:rPr>
        <w:t>українській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мовах</w:t>
      </w:r>
      <w:proofErr w:type="spellEnd"/>
      <w:r w:rsidRPr="00551DD5">
        <w:rPr>
          <w:bCs/>
        </w:rPr>
        <w:t>,</w:t>
      </w:r>
    </w:p>
    <w:p w:rsidR="00E90D52" w:rsidRPr="00551DD5" w:rsidRDefault="00E90D52" w:rsidP="00E90D52">
      <w:pPr>
        <w:ind w:firstLine="567"/>
        <w:jc w:val="both"/>
        <w:rPr>
          <w:bCs/>
        </w:rPr>
      </w:pPr>
      <w:r w:rsidRPr="00551DD5">
        <w:rPr>
          <w:bCs/>
        </w:rPr>
        <w:t>10) семантико-</w:t>
      </w:r>
      <w:proofErr w:type="spellStart"/>
      <w:r w:rsidRPr="00551DD5">
        <w:rPr>
          <w:bCs/>
        </w:rPr>
        <w:t>прагматичні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особливості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фразеологічних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біблійних</w:t>
      </w:r>
      <w:proofErr w:type="spellEnd"/>
      <w:r w:rsidRPr="00551DD5">
        <w:rPr>
          <w:bCs/>
        </w:rPr>
        <w:t xml:space="preserve"> </w:t>
      </w:r>
      <w:proofErr w:type="spellStart"/>
      <w:r w:rsidRPr="00551DD5">
        <w:rPr>
          <w:bCs/>
        </w:rPr>
        <w:t>одиниць</w:t>
      </w:r>
      <w:proofErr w:type="spellEnd"/>
      <w:r w:rsidRPr="00551DD5">
        <w:rPr>
          <w:bCs/>
        </w:rPr>
        <w:t xml:space="preserve"> в </w:t>
      </w:r>
      <w:proofErr w:type="spellStart"/>
      <w:r w:rsidRPr="00551DD5">
        <w:rPr>
          <w:bCs/>
        </w:rPr>
        <w:t>газетних</w:t>
      </w:r>
      <w:proofErr w:type="spellEnd"/>
      <w:r w:rsidRPr="00551DD5">
        <w:rPr>
          <w:bCs/>
        </w:rPr>
        <w:t xml:space="preserve"> заголовках (на </w:t>
      </w:r>
      <w:proofErr w:type="spellStart"/>
      <w:r w:rsidRPr="00551DD5">
        <w:rPr>
          <w:bCs/>
        </w:rPr>
        <w:t>матеріа</w:t>
      </w:r>
      <w:r>
        <w:rPr>
          <w:bCs/>
        </w:rPr>
        <w:t>лі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сучасних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французьких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видань</w:t>
      </w:r>
      <w:proofErr w:type="spellEnd"/>
      <w:r>
        <w:rPr>
          <w:bCs/>
        </w:rPr>
        <w:t>).</w:t>
      </w:r>
      <w:r w:rsidRPr="00551DD5">
        <w:rPr>
          <w:bCs/>
        </w:rPr>
        <w:t xml:space="preserve"> </w:t>
      </w:r>
    </w:p>
    <w:p w:rsidR="00D26C07" w:rsidRDefault="00D26C07" w:rsidP="00D26C07">
      <w:pPr>
        <w:jc w:val="both"/>
        <w:rPr>
          <w:rFonts w:eastAsia="Calibri"/>
          <w:bCs/>
          <w:lang w:eastAsia="en-US"/>
        </w:rPr>
      </w:pPr>
      <w:proofErr w:type="spellStart"/>
      <w:r>
        <w:rPr>
          <w:b/>
          <w:bCs/>
        </w:rPr>
        <w:t>Захищено</w:t>
      </w:r>
      <w:proofErr w:type="spellEnd"/>
      <w:r>
        <w:rPr>
          <w:b/>
          <w:bCs/>
        </w:rPr>
        <w:t>:</w:t>
      </w:r>
      <w:r>
        <w:rPr>
          <w:bCs/>
        </w:rPr>
        <w:t xml:space="preserve"> </w:t>
      </w:r>
      <w:r>
        <w:rPr>
          <w:b/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кандидатські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дисертації</w:t>
      </w:r>
      <w:proofErr w:type="spellEnd"/>
      <w:r>
        <w:rPr>
          <w:bCs/>
        </w:rPr>
        <w:t xml:space="preserve">, </w:t>
      </w:r>
      <w:r>
        <w:rPr>
          <w:b/>
          <w:bCs/>
        </w:rPr>
        <w:t xml:space="preserve">54 </w:t>
      </w:r>
      <w:proofErr w:type="spellStart"/>
      <w:r>
        <w:rPr>
          <w:bCs/>
        </w:rPr>
        <w:t>магістерські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. </w:t>
      </w:r>
    </w:p>
    <w:p w:rsidR="00D26C07" w:rsidRDefault="00D26C07" w:rsidP="00D26C07">
      <w:pPr>
        <w:jc w:val="both"/>
      </w:pPr>
      <w:proofErr w:type="spellStart"/>
      <w:proofErr w:type="gramStart"/>
      <w:r>
        <w:rPr>
          <w:b/>
          <w:iCs/>
        </w:rPr>
        <w:t>Публікації</w:t>
      </w:r>
      <w:proofErr w:type="spellEnd"/>
      <w:r>
        <w:rPr>
          <w:b/>
          <w:iCs/>
        </w:rPr>
        <w:t>:</w:t>
      </w:r>
      <w:r>
        <w:rPr>
          <w:iCs/>
        </w:rPr>
        <w:t xml:space="preserve"> </w:t>
      </w:r>
      <w:proofErr w:type="spellStart"/>
      <w:r>
        <w:t>статті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виданнях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наукометричних</w:t>
      </w:r>
      <w:proofErr w:type="spellEnd"/>
      <w:r>
        <w:t xml:space="preserve"> баз </w:t>
      </w:r>
      <w:proofErr w:type="spellStart"/>
      <w:r>
        <w:t>даних</w:t>
      </w:r>
      <w:proofErr w:type="spellEnd"/>
      <w:r>
        <w:t xml:space="preserve"> </w:t>
      </w:r>
      <w:r>
        <w:rPr>
          <w:lang w:val="en-US"/>
        </w:rPr>
        <w:t>Web</w:t>
      </w:r>
      <w:r w:rsidRPr="00D26C07">
        <w:t xml:space="preserve"> </w:t>
      </w:r>
      <w:r>
        <w:rPr>
          <w:lang w:val="en-US"/>
        </w:rPr>
        <w:t>of</w:t>
      </w:r>
      <w:r w:rsidRPr="00D26C07">
        <w:t xml:space="preserve"> </w:t>
      </w:r>
      <w:r>
        <w:rPr>
          <w:lang w:val="en-US"/>
        </w:rPr>
        <w:t>Science</w:t>
      </w:r>
      <w:r>
        <w:t xml:space="preserve">, </w:t>
      </w:r>
      <w:r>
        <w:rPr>
          <w:lang w:val="en-US"/>
        </w:rPr>
        <w:t>Scopus</w:t>
      </w:r>
      <w:r>
        <w:t xml:space="preserve">,  </w:t>
      </w:r>
      <w:r>
        <w:rPr>
          <w:lang w:val="en-US"/>
        </w:rPr>
        <w:t>Index</w:t>
      </w:r>
      <w:r w:rsidRPr="00D26C07">
        <w:t xml:space="preserve"> </w:t>
      </w:r>
      <w:r>
        <w:rPr>
          <w:lang w:val="en-US"/>
        </w:rPr>
        <w:t>Copernicus</w:t>
      </w:r>
      <w:r>
        <w:t xml:space="preserve"> (</w:t>
      </w:r>
      <w:r>
        <w:rPr>
          <w:b/>
        </w:rPr>
        <w:t>25</w:t>
      </w:r>
      <w:r>
        <w:t xml:space="preserve">), </w:t>
      </w:r>
      <w:r>
        <w:rPr>
          <w:b/>
        </w:rPr>
        <w:t>10</w:t>
      </w:r>
      <w:r>
        <w:rPr>
          <w:rStyle w:val="FontStyle13"/>
          <w:b/>
        </w:rPr>
        <w:t xml:space="preserve"> </w:t>
      </w:r>
      <w:r>
        <w:rPr>
          <w:rStyle w:val="FontStyle13"/>
        </w:rPr>
        <w:t xml:space="preserve">статей у </w:t>
      </w:r>
      <w:proofErr w:type="spellStart"/>
      <w:r>
        <w:rPr>
          <w:rStyle w:val="FontStyle13"/>
        </w:rPr>
        <w:t>інших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закордонних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виданнях</w:t>
      </w:r>
      <w:proofErr w:type="spellEnd"/>
      <w:r>
        <w:rPr>
          <w:rStyle w:val="FontStyle13"/>
        </w:rPr>
        <w:t xml:space="preserve">, </w:t>
      </w:r>
      <w:r>
        <w:rPr>
          <w:rStyle w:val="FontStyle13"/>
          <w:b/>
        </w:rPr>
        <w:t>7</w:t>
      </w:r>
      <w:r>
        <w:rPr>
          <w:rStyle w:val="FontStyle13"/>
        </w:rPr>
        <w:t xml:space="preserve"> </w:t>
      </w:r>
      <w:r>
        <w:t xml:space="preserve">статей у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фахових</w:t>
      </w:r>
      <w:proofErr w:type="spellEnd"/>
      <w:r>
        <w:t xml:space="preserve"> </w:t>
      </w:r>
      <w:proofErr w:type="spellStart"/>
      <w:r>
        <w:t>виданнях</w:t>
      </w:r>
      <w:proofErr w:type="spellEnd"/>
      <w:r>
        <w:t xml:space="preserve">, </w:t>
      </w:r>
      <w:r>
        <w:rPr>
          <w:b/>
        </w:rPr>
        <w:t xml:space="preserve">18 </w:t>
      </w:r>
      <w:r>
        <w:rPr>
          <w:bCs/>
        </w:rPr>
        <w:t xml:space="preserve">тез </w:t>
      </w:r>
      <w:proofErr w:type="spellStart"/>
      <w:r>
        <w:rPr>
          <w:bCs/>
        </w:rPr>
        <w:t>доповідей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міжнародних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конференціях</w:t>
      </w:r>
      <w:proofErr w:type="spellEnd"/>
      <w:r>
        <w:rPr>
          <w:bCs/>
        </w:rPr>
        <w:t xml:space="preserve">, </w:t>
      </w:r>
      <w:r>
        <w:rPr>
          <w:b/>
          <w:bCs/>
        </w:rPr>
        <w:t>32</w:t>
      </w:r>
      <w:r>
        <w:rPr>
          <w:bCs/>
        </w:rPr>
        <w:t xml:space="preserve"> тез </w:t>
      </w:r>
      <w:proofErr w:type="spellStart"/>
      <w:r>
        <w:t>доповідей</w:t>
      </w:r>
      <w:proofErr w:type="spellEnd"/>
      <w:r>
        <w:t xml:space="preserve"> на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конференціях</w:t>
      </w:r>
      <w:proofErr w:type="spellEnd"/>
      <w:r>
        <w:t>.</w:t>
      </w:r>
      <w:proofErr w:type="gramEnd"/>
    </w:p>
    <w:p w:rsidR="0091732A" w:rsidRDefault="0091732A" w:rsidP="00D26C07">
      <w:pPr>
        <w:jc w:val="both"/>
      </w:pPr>
    </w:p>
    <w:p w:rsidR="00DB41A4" w:rsidRPr="001C5B00" w:rsidRDefault="00DB41A4" w:rsidP="00D26C07">
      <w:pPr>
        <w:jc w:val="both"/>
        <w:rPr>
          <w:color w:val="000000"/>
          <w:lang w:val="uk-UA"/>
        </w:rPr>
      </w:pPr>
      <w:r w:rsidRPr="009C125A">
        <w:rPr>
          <w:b/>
          <w:bCs/>
          <w:lang w:val="uk-UA"/>
        </w:rPr>
        <w:t xml:space="preserve">ІІ. </w:t>
      </w:r>
      <w:r w:rsidRPr="00105C36">
        <w:rPr>
          <w:b/>
          <w:bCs/>
          <w:lang w:val="uk-UA"/>
        </w:rPr>
        <w:t>Тема НДР:</w:t>
      </w:r>
      <w:r w:rsidRPr="00105C36">
        <w:rPr>
          <w:bCs/>
          <w:lang w:val="uk-UA"/>
        </w:rPr>
        <w:t xml:space="preserve"> </w:t>
      </w:r>
      <w:r>
        <w:rPr>
          <w:bCs/>
          <w:lang w:val="uk-UA"/>
        </w:rPr>
        <w:t>«</w:t>
      </w:r>
      <w:r w:rsidRPr="001C5B00">
        <w:rPr>
          <w:lang w:val="uk-UA"/>
        </w:rPr>
        <w:t>Структурно-семантичні і функціональні характеристики англійської гуманітарної терміносистеми</w:t>
      </w:r>
      <w:r>
        <w:rPr>
          <w:lang w:val="uk-UA"/>
        </w:rPr>
        <w:t>»</w:t>
      </w:r>
    </w:p>
    <w:p w:rsidR="00DB41A4" w:rsidRPr="009C125A" w:rsidRDefault="00DB41A4" w:rsidP="001E346F">
      <w:pPr>
        <w:jc w:val="both"/>
        <w:rPr>
          <w:lang w:val="uk-UA"/>
        </w:rPr>
      </w:pPr>
      <w:proofErr w:type="spellStart"/>
      <w:r w:rsidRPr="009C125A">
        <w:rPr>
          <w:b/>
        </w:rPr>
        <w:t>Керівник</w:t>
      </w:r>
      <w:proofErr w:type="spellEnd"/>
      <w:r w:rsidRPr="009C125A">
        <w:rPr>
          <w:b/>
        </w:rPr>
        <w:t xml:space="preserve"> НДР: </w:t>
      </w:r>
      <w:r w:rsidRPr="009C125A">
        <w:t xml:space="preserve">док. </w:t>
      </w:r>
      <w:proofErr w:type="spellStart"/>
      <w:r w:rsidRPr="009C125A">
        <w:t>філол</w:t>
      </w:r>
      <w:proofErr w:type="spellEnd"/>
      <w:r w:rsidRPr="009C125A">
        <w:t xml:space="preserve">. наук, проф. </w:t>
      </w:r>
      <w:r w:rsidRPr="009C125A">
        <w:rPr>
          <w:lang w:val="uk-UA"/>
        </w:rPr>
        <w:t>Р. І. Дудок</w:t>
      </w:r>
    </w:p>
    <w:p w:rsidR="00E90D52" w:rsidRPr="00551DD5" w:rsidRDefault="001E346F" w:rsidP="00E90D52">
      <w:pPr>
        <w:tabs>
          <w:tab w:val="left" w:pos="851"/>
        </w:tabs>
        <w:jc w:val="both"/>
        <w:rPr>
          <w:lang w:val="uk-UA" w:eastAsia="uk-UA"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>за весь час дії теми:</w:t>
      </w:r>
      <w:r w:rsidRPr="009B7474">
        <w:rPr>
          <w:bCs/>
          <w:lang w:val="uk-UA"/>
        </w:rPr>
        <w:t xml:space="preserve"> </w:t>
      </w:r>
      <w:r w:rsidR="00E90D52" w:rsidRPr="00551DD5">
        <w:rPr>
          <w:bCs/>
          <w:lang w:val="uk-UA"/>
        </w:rPr>
        <w:t>Визначено  основні тенденції утворення нових термінів, систематизовано та стандартизовано терміни, окреслено закономірності можливого їх варіювання у процесі функціонування у підмовах гуманітарних знань.</w:t>
      </w:r>
      <w:r w:rsidR="00E90D52" w:rsidRPr="00551DD5">
        <w:rPr>
          <w:lang w:val="uk-UA"/>
        </w:rPr>
        <w:t xml:space="preserve"> Досліджено</w:t>
      </w:r>
      <w:r w:rsidR="00E90D52" w:rsidRPr="00551DD5">
        <w:rPr>
          <w:bCs/>
          <w:lang w:val="uk-UA"/>
        </w:rPr>
        <w:t xml:space="preserve"> дериваційний потенціал </w:t>
      </w:r>
      <w:proofErr w:type="spellStart"/>
      <w:r w:rsidR="00E90D52" w:rsidRPr="00551DD5">
        <w:rPr>
          <w:bCs/>
          <w:lang w:val="uk-UA"/>
        </w:rPr>
        <w:t>термінотвірних</w:t>
      </w:r>
      <w:proofErr w:type="spellEnd"/>
      <w:r w:rsidR="00E90D52" w:rsidRPr="00551DD5">
        <w:rPr>
          <w:bCs/>
          <w:lang w:val="uk-UA"/>
        </w:rPr>
        <w:t xml:space="preserve"> елементів </w:t>
      </w:r>
      <w:proofErr w:type="spellStart"/>
      <w:r w:rsidR="00E90D52" w:rsidRPr="00551DD5">
        <w:rPr>
          <w:bCs/>
          <w:lang w:val="uk-UA"/>
        </w:rPr>
        <w:t>романо</w:t>
      </w:r>
      <w:proofErr w:type="spellEnd"/>
      <w:r w:rsidR="00E90D52" w:rsidRPr="00551DD5">
        <w:rPr>
          <w:bCs/>
          <w:lang w:val="uk-UA"/>
        </w:rPr>
        <w:t xml:space="preserve">-германського походження, </w:t>
      </w:r>
      <w:r w:rsidR="00E90D52" w:rsidRPr="00551DD5">
        <w:rPr>
          <w:lang w:val="uk-UA"/>
        </w:rPr>
        <w:t xml:space="preserve">функціональні аспекти </w:t>
      </w:r>
      <w:r w:rsidR="00E90D52" w:rsidRPr="00551DD5">
        <w:rPr>
          <w:spacing w:val="-4"/>
          <w:lang w:val="uk-UA"/>
        </w:rPr>
        <w:t>англійської гуманітарної терміносистеми</w:t>
      </w:r>
      <w:r w:rsidR="00E90D52" w:rsidRPr="00551DD5">
        <w:rPr>
          <w:lang w:val="uk-UA"/>
        </w:rPr>
        <w:t>, термінологічну систему англомовного лінгвістичного дискурсу;</w:t>
      </w:r>
      <w:r w:rsidR="00E90D52" w:rsidRPr="00551DD5">
        <w:rPr>
          <w:lang w:val="uk-UA" w:eastAsia="uk-UA"/>
        </w:rPr>
        <w:t xml:space="preserve"> визначено </w:t>
      </w:r>
      <w:r w:rsidR="00E90D52" w:rsidRPr="00551DD5">
        <w:rPr>
          <w:lang w:val="uk-UA"/>
        </w:rPr>
        <w:t xml:space="preserve">основні характеристики та структуру термінологічних словосполучень англомовних гуманітарних </w:t>
      </w:r>
      <w:r w:rsidR="00E90D52" w:rsidRPr="00551DD5">
        <w:rPr>
          <w:lang w:val="uk-UA"/>
        </w:rPr>
        <w:lastRenderedPageBreak/>
        <w:t xml:space="preserve">текстів, семантику, структуру, функціонування інваріанта англійського </w:t>
      </w:r>
      <w:proofErr w:type="spellStart"/>
      <w:r w:rsidR="00E90D52" w:rsidRPr="00551DD5">
        <w:rPr>
          <w:lang w:val="uk-UA"/>
        </w:rPr>
        <w:t>терміна</w:t>
      </w:r>
      <w:proofErr w:type="spellEnd"/>
      <w:r w:rsidR="00E90D52" w:rsidRPr="00551DD5">
        <w:rPr>
          <w:lang w:val="uk-UA"/>
        </w:rPr>
        <w:t xml:space="preserve"> мистецтва та охорони довкілля, а також </w:t>
      </w:r>
      <w:r w:rsidR="00E90D52" w:rsidRPr="00551DD5">
        <w:rPr>
          <w:iCs/>
          <w:lang w:val="uk-UA"/>
        </w:rPr>
        <w:t>концептуальні парадигми семантичних інваріантів англійських термінів мистецтва.</w:t>
      </w:r>
      <w:r w:rsidR="00E90D52" w:rsidRPr="00551DD5">
        <w:rPr>
          <w:b/>
          <w:bCs/>
          <w:lang w:val="uk-UA"/>
        </w:rPr>
        <w:t xml:space="preserve"> </w:t>
      </w:r>
    </w:p>
    <w:p w:rsidR="001E346F" w:rsidRPr="009B7474" w:rsidRDefault="001E346F" w:rsidP="00E90D52">
      <w:pPr>
        <w:tabs>
          <w:tab w:val="left" w:pos="851"/>
        </w:tabs>
        <w:jc w:val="both"/>
        <w:rPr>
          <w:lang w:val="uk-UA"/>
        </w:rPr>
      </w:pPr>
      <w:r w:rsidRPr="009B7474">
        <w:rPr>
          <w:b/>
          <w:iCs/>
          <w:lang w:val="uk-UA"/>
        </w:rPr>
        <w:t>Публікації:</w:t>
      </w:r>
      <w:r w:rsidRPr="009B7474">
        <w:rPr>
          <w:iCs/>
          <w:lang w:val="uk-UA"/>
        </w:rPr>
        <w:t xml:space="preserve"> </w:t>
      </w:r>
      <w:r w:rsidRPr="009B7474">
        <w:rPr>
          <w:lang w:val="uk-UA"/>
        </w:rPr>
        <w:t xml:space="preserve">статті в інших виданнях, які включені до інших </w:t>
      </w:r>
      <w:proofErr w:type="spellStart"/>
      <w:r w:rsidRPr="009B7474">
        <w:rPr>
          <w:lang w:val="uk-UA"/>
        </w:rPr>
        <w:t>наукометричних</w:t>
      </w:r>
      <w:proofErr w:type="spellEnd"/>
      <w:r w:rsidRPr="009B7474">
        <w:rPr>
          <w:lang w:val="uk-UA"/>
        </w:rPr>
        <w:t xml:space="preserve"> баз даних </w:t>
      </w:r>
      <w:r w:rsidRPr="009B7474">
        <w:rPr>
          <w:lang w:val="en-US"/>
        </w:rPr>
        <w:t>Web</w:t>
      </w:r>
      <w:r w:rsidRPr="009B7474">
        <w:rPr>
          <w:lang w:val="uk-UA"/>
        </w:rPr>
        <w:t xml:space="preserve"> </w:t>
      </w:r>
      <w:r w:rsidRPr="009B7474">
        <w:rPr>
          <w:lang w:val="en-US"/>
        </w:rPr>
        <w:t>of</w:t>
      </w:r>
      <w:r w:rsidRPr="009B7474">
        <w:rPr>
          <w:lang w:val="uk-UA"/>
        </w:rPr>
        <w:t xml:space="preserve"> </w:t>
      </w:r>
      <w:r w:rsidRPr="009B7474">
        <w:rPr>
          <w:lang w:val="en-US"/>
        </w:rPr>
        <w:t>Science</w:t>
      </w:r>
      <w:r w:rsidRPr="009B7474">
        <w:rPr>
          <w:lang w:val="uk-UA"/>
        </w:rPr>
        <w:t xml:space="preserve"> (1) та 17 ( </w:t>
      </w:r>
      <w:r w:rsidRPr="009B7474">
        <w:rPr>
          <w:lang w:val="en-US"/>
        </w:rPr>
        <w:t>Index</w:t>
      </w:r>
      <w:r w:rsidRPr="009B7474">
        <w:rPr>
          <w:lang w:val="uk-UA"/>
        </w:rPr>
        <w:t xml:space="preserve"> </w:t>
      </w:r>
      <w:r w:rsidRPr="009B7474">
        <w:rPr>
          <w:lang w:val="en-US"/>
        </w:rPr>
        <w:t>Copernicus</w:t>
      </w:r>
      <w:r w:rsidRPr="009B7474">
        <w:rPr>
          <w:lang w:val="uk-UA"/>
        </w:rPr>
        <w:t xml:space="preserve"> ), 2</w:t>
      </w:r>
      <w:r w:rsidRPr="009B7474">
        <w:rPr>
          <w:rStyle w:val="FontStyle13"/>
          <w:lang w:val="uk-UA"/>
        </w:rPr>
        <w:t xml:space="preserve"> статті у інших закордонних виданнях, 9 </w:t>
      </w:r>
      <w:r w:rsidRPr="009B7474">
        <w:rPr>
          <w:lang w:val="uk-UA"/>
        </w:rPr>
        <w:t xml:space="preserve">статей у вітчизняних фахових виданнях, 1 </w:t>
      </w:r>
      <w:r w:rsidRPr="009B7474">
        <w:rPr>
          <w:bCs/>
          <w:lang w:val="uk-UA"/>
        </w:rPr>
        <w:t xml:space="preserve">тези доповідей на міжнародних конференціях, 176 тез </w:t>
      </w:r>
      <w:r w:rsidRPr="009B7474">
        <w:rPr>
          <w:lang w:val="uk-UA"/>
        </w:rPr>
        <w:t>доповідей на вітчизняних конференціях.</w:t>
      </w:r>
    </w:p>
    <w:p w:rsidR="00DB41A4" w:rsidRDefault="00DB41A4" w:rsidP="001E346F">
      <w:pPr>
        <w:jc w:val="both"/>
        <w:rPr>
          <w:lang w:val="uk-UA"/>
        </w:rPr>
      </w:pPr>
    </w:p>
    <w:p w:rsidR="00DB41A4" w:rsidRPr="0091732A" w:rsidRDefault="00DB41A4" w:rsidP="001E346F">
      <w:pPr>
        <w:jc w:val="both"/>
        <w:rPr>
          <w:b/>
          <w:lang w:val="uk-UA"/>
        </w:rPr>
      </w:pPr>
      <w:r w:rsidRPr="0091732A">
        <w:rPr>
          <w:b/>
          <w:bCs/>
          <w:lang w:val="uk-UA"/>
        </w:rPr>
        <w:t>ІІІ. Тема НДР: «</w:t>
      </w:r>
      <w:r w:rsidRPr="0091732A">
        <w:rPr>
          <w:snapToGrid w:val="0"/>
          <w:lang w:val="uk-UA" w:eastAsia="en-US"/>
        </w:rPr>
        <w:t xml:space="preserve">Концептуальні, науково-методологічні та прикладні парадигми сучасного </w:t>
      </w:r>
      <w:proofErr w:type="spellStart"/>
      <w:r w:rsidRPr="0091732A">
        <w:rPr>
          <w:snapToGrid w:val="0"/>
          <w:lang w:val="uk-UA" w:eastAsia="en-US"/>
        </w:rPr>
        <w:t>перекладознавства</w:t>
      </w:r>
      <w:proofErr w:type="spellEnd"/>
      <w:r w:rsidRPr="0091732A">
        <w:rPr>
          <w:snapToGrid w:val="0"/>
          <w:lang w:val="uk-UA" w:eastAsia="en-US"/>
        </w:rPr>
        <w:t>: проблеми, підходи, перспективи»</w:t>
      </w:r>
      <w:r w:rsidRPr="0091732A">
        <w:rPr>
          <w:b/>
          <w:lang w:val="uk-UA"/>
        </w:rPr>
        <w:t xml:space="preserve"> </w:t>
      </w:r>
    </w:p>
    <w:p w:rsidR="00DB41A4" w:rsidRPr="0091732A" w:rsidRDefault="00DB41A4" w:rsidP="001E346F">
      <w:pPr>
        <w:jc w:val="both"/>
        <w:rPr>
          <w:lang w:val="uk-UA"/>
        </w:rPr>
      </w:pPr>
      <w:r w:rsidRPr="0091732A">
        <w:rPr>
          <w:b/>
          <w:lang w:val="uk-UA"/>
        </w:rPr>
        <w:t xml:space="preserve">Керівник НДР: </w:t>
      </w:r>
      <w:r w:rsidRPr="0091732A">
        <w:rPr>
          <w:bCs/>
          <w:lang w:val="uk-UA"/>
        </w:rPr>
        <w:t>д</w:t>
      </w:r>
      <w:r w:rsidRPr="0091732A">
        <w:rPr>
          <w:lang w:val="uk-UA"/>
        </w:rPr>
        <w:t xml:space="preserve">октор </w:t>
      </w:r>
      <w:proofErr w:type="spellStart"/>
      <w:r w:rsidRPr="0091732A">
        <w:rPr>
          <w:lang w:val="uk-UA"/>
        </w:rPr>
        <w:t>філол</w:t>
      </w:r>
      <w:proofErr w:type="spellEnd"/>
      <w:r w:rsidRPr="0091732A">
        <w:rPr>
          <w:lang w:val="uk-UA"/>
        </w:rPr>
        <w:t xml:space="preserve">. наук, доцент О. В. </w:t>
      </w:r>
      <w:proofErr w:type="spellStart"/>
      <w:r w:rsidRPr="0091732A">
        <w:rPr>
          <w:lang w:val="uk-UA"/>
        </w:rPr>
        <w:t>Дзера</w:t>
      </w:r>
      <w:proofErr w:type="spellEnd"/>
      <w:r w:rsidRPr="0091732A">
        <w:rPr>
          <w:lang w:val="uk-UA"/>
        </w:rPr>
        <w:t>.</w:t>
      </w:r>
    </w:p>
    <w:p w:rsidR="0091732A" w:rsidRDefault="0091732A" w:rsidP="0091732A">
      <w:pPr>
        <w:shd w:val="clear" w:color="auto" w:fill="FFFFFF"/>
        <w:autoSpaceDE w:val="0"/>
        <w:autoSpaceDN w:val="0"/>
        <w:adjustRightInd w:val="0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Основні результати </w:t>
      </w:r>
      <w:r>
        <w:rPr>
          <w:b/>
          <w:bCs/>
          <w:lang w:val="uk-UA"/>
        </w:rPr>
        <w:t>за весь час дії теми</w:t>
      </w:r>
      <w:r>
        <w:rPr>
          <w:b/>
          <w:lang w:val="uk-UA" w:eastAsia="uk-UA"/>
        </w:rPr>
        <w:t xml:space="preserve">: </w:t>
      </w:r>
    </w:p>
    <w:p w:rsidR="00E90D52" w:rsidRPr="00551DD5" w:rsidRDefault="00E90D52" w:rsidP="00E90D52">
      <w:p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BF7574">
        <w:rPr>
          <w:bCs/>
          <w:lang w:val="uk-UA"/>
        </w:rPr>
        <w:t xml:space="preserve">Протягом звітного періоду досліджено: 1) </w:t>
      </w:r>
      <w:r w:rsidRPr="000A42F1">
        <w:rPr>
          <w:bCs/>
          <w:lang w:val="uk-UA"/>
        </w:rPr>
        <w:t xml:space="preserve">питань </w:t>
      </w:r>
      <w:proofErr w:type="spellStart"/>
      <w:r w:rsidRPr="000A42F1">
        <w:rPr>
          <w:bCs/>
          <w:lang w:val="uk-UA"/>
        </w:rPr>
        <w:t>лінгвосеміотики</w:t>
      </w:r>
      <w:proofErr w:type="spellEnd"/>
      <w:r w:rsidRPr="000A42F1">
        <w:rPr>
          <w:bCs/>
          <w:lang w:val="uk-UA"/>
        </w:rPr>
        <w:t xml:space="preserve"> та перекладацького </w:t>
      </w:r>
      <w:proofErr w:type="spellStart"/>
      <w:r w:rsidRPr="000A42F1">
        <w:rPr>
          <w:bCs/>
          <w:lang w:val="uk-UA"/>
        </w:rPr>
        <w:t>семіозису</w:t>
      </w:r>
      <w:proofErr w:type="spellEnd"/>
      <w:r w:rsidRPr="00BF7574">
        <w:rPr>
          <w:bCs/>
          <w:lang w:val="uk-UA"/>
        </w:rPr>
        <w:t xml:space="preserve">, 2) </w:t>
      </w:r>
      <w:r w:rsidRPr="007146EF">
        <w:rPr>
          <w:bCs/>
          <w:lang w:val="uk-UA"/>
        </w:rPr>
        <w:t xml:space="preserve">проблеми відтворення </w:t>
      </w:r>
      <w:proofErr w:type="spellStart"/>
      <w:r w:rsidRPr="007146EF">
        <w:rPr>
          <w:bCs/>
          <w:lang w:val="uk-UA"/>
        </w:rPr>
        <w:t>мовних</w:t>
      </w:r>
      <w:proofErr w:type="spellEnd"/>
      <w:r w:rsidRPr="007146EF">
        <w:rPr>
          <w:bCs/>
          <w:lang w:val="uk-UA"/>
        </w:rPr>
        <w:t xml:space="preserve"> особистостей у перекладі (когн</w:t>
      </w:r>
      <w:r>
        <w:rPr>
          <w:bCs/>
          <w:lang w:val="uk-UA"/>
        </w:rPr>
        <w:t>ітивний та прагматичний аспекти</w:t>
      </w:r>
      <w:r w:rsidRPr="007146EF">
        <w:rPr>
          <w:bCs/>
          <w:lang w:val="uk-UA"/>
        </w:rPr>
        <w:t>, а також особливості відтворення авторської індивідуалізації мовлення персонажів</w:t>
      </w:r>
      <w:r w:rsidRPr="00BF7574">
        <w:rPr>
          <w:bCs/>
          <w:lang w:val="uk-UA"/>
        </w:rPr>
        <w:t xml:space="preserve">, 3) питання відтворення структури, стилю автора, образів, тропів, домінуючих семантичних полів крізь призму сьогоденного бачення поета у перекладах, 4) </w:t>
      </w:r>
      <w:r w:rsidRPr="00064F0D">
        <w:rPr>
          <w:bCs/>
          <w:lang w:val="uk-UA"/>
        </w:rPr>
        <w:t>соціокультурні виміри біблійних перекладів в українському культурному просторі, стратегії та тактики українських перекладачів Біблії, гендерні проблеми біблійного перекладу</w:t>
      </w:r>
      <w:r w:rsidRPr="00BF7574">
        <w:rPr>
          <w:bCs/>
          <w:lang w:val="uk-UA"/>
        </w:rPr>
        <w:t xml:space="preserve"> 5) критику перекладу, проблеми оцінки якості перекладу, 6) особливості театрального перекладу, 7)</w:t>
      </w:r>
      <w:r>
        <w:rPr>
          <w:bCs/>
          <w:lang w:val="uk-UA"/>
        </w:rPr>
        <w:t xml:space="preserve"> </w:t>
      </w:r>
      <w:r w:rsidRPr="00064F0D">
        <w:rPr>
          <w:bCs/>
          <w:lang w:val="uk-UA"/>
        </w:rPr>
        <w:t xml:space="preserve">історію літургійного перекладу у </w:t>
      </w:r>
      <w:proofErr w:type="spellStart"/>
      <w:r w:rsidRPr="00064F0D">
        <w:rPr>
          <w:bCs/>
          <w:lang w:val="uk-UA"/>
        </w:rPr>
        <w:t>центральноевропейському</w:t>
      </w:r>
      <w:proofErr w:type="spellEnd"/>
      <w:r w:rsidRPr="00064F0D">
        <w:rPr>
          <w:bCs/>
          <w:lang w:val="uk-UA"/>
        </w:rPr>
        <w:t xml:space="preserve"> контексті</w:t>
      </w:r>
      <w:r w:rsidRPr="00BF7574">
        <w:rPr>
          <w:bCs/>
          <w:lang w:val="uk-UA"/>
        </w:rPr>
        <w:t xml:space="preserve"> 8) </w:t>
      </w:r>
      <w:r w:rsidRPr="00064F0D">
        <w:rPr>
          <w:bCs/>
          <w:lang w:val="uk-UA"/>
        </w:rPr>
        <w:t>впровадження, застосування і невідповідності  медичних термінів в галузі  охорони здоров’я</w:t>
      </w:r>
      <w:r w:rsidRPr="00BF7574">
        <w:rPr>
          <w:bCs/>
          <w:lang w:val="uk-UA"/>
        </w:rPr>
        <w:t xml:space="preserve">; 9) рецепцію української літератури в сучасному англомовному просторі; 10) особливості відтворення авторської індивідуалізації мовлення персонажів; 11) прикладні парадигми сучасного </w:t>
      </w:r>
      <w:proofErr w:type="spellStart"/>
      <w:r w:rsidRPr="00BF7574">
        <w:rPr>
          <w:bCs/>
          <w:lang w:val="uk-UA"/>
        </w:rPr>
        <w:t>перекладознавства</w:t>
      </w:r>
      <w:proofErr w:type="spellEnd"/>
      <w:r w:rsidRPr="00BF7574">
        <w:rPr>
          <w:bCs/>
          <w:lang w:val="uk-UA"/>
        </w:rPr>
        <w:t>.</w:t>
      </w:r>
    </w:p>
    <w:p w:rsidR="0091732A" w:rsidRDefault="0091732A" w:rsidP="0091732A">
      <w:pPr>
        <w:jc w:val="both"/>
        <w:rPr>
          <w:lang w:val="uk-UA"/>
        </w:rPr>
      </w:pPr>
      <w:r>
        <w:rPr>
          <w:b/>
          <w:lang w:val="uk-UA"/>
        </w:rPr>
        <w:t>Публікації:</w:t>
      </w:r>
      <w:r>
        <w:rPr>
          <w:lang w:val="uk-UA"/>
        </w:rPr>
        <w:t xml:space="preserve"> Розділи у колективній монографії – </w:t>
      </w:r>
      <w:r>
        <w:rPr>
          <w:b/>
          <w:lang w:val="uk-UA"/>
        </w:rPr>
        <w:t>3</w:t>
      </w:r>
      <w:r>
        <w:rPr>
          <w:lang w:val="uk-UA"/>
        </w:rPr>
        <w:t xml:space="preserve">, навчальні посібники – </w:t>
      </w:r>
      <w:r>
        <w:rPr>
          <w:b/>
          <w:lang w:val="uk-UA"/>
        </w:rPr>
        <w:t>2</w:t>
      </w:r>
      <w:r>
        <w:rPr>
          <w:lang w:val="uk-UA"/>
        </w:rPr>
        <w:t xml:space="preserve">, переклади – </w:t>
      </w:r>
      <w:r>
        <w:rPr>
          <w:b/>
          <w:lang w:val="uk-UA"/>
        </w:rPr>
        <w:t>13</w:t>
      </w:r>
      <w:r>
        <w:rPr>
          <w:lang w:val="uk-UA"/>
        </w:rPr>
        <w:t xml:space="preserve">, статті у виданнях, які включені до міжнародних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 даних </w:t>
      </w:r>
      <w:proofErr w:type="spellStart"/>
      <w:r>
        <w:rPr>
          <w:lang w:val="uk-UA"/>
        </w:rPr>
        <w:t>Index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Copernicus</w:t>
      </w:r>
      <w:proofErr w:type="spellEnd"/>
      <w:r>
        <w:rPr>
          <w:lang w:val="uk-UA"/>
        </w:rPr>
        <w:t xml:space="preserve"> – </w:t>
      </w:r>
      <w:r>
        <w:rPr>
          <w:b/>
          <w:lang w:val="uk-UA"/>
        </w:rPr>
        <w:t>6</w:t>
      </w:r>
      <w:r>
        <w:rPr>
          <w:lang w:val="uk-UA"/>
        </w:rPr>
        <w:t xml:space="preserve">, статті у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Web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Science</w:t>
      </w:r>
      <w:proofErr w:type="spellEnd"/>
      <w:r>
        <w:rPr>
          <w:lang w:val="uk-UA"/>
        </w:rPr>
        <w:t xml:space="preserve"> – </w:t>
      </w:r>
      <w:r>
        <w:rPr>
          <w:b/>
          <w:lang w:val="uk-UA"/>
        </w:rPr>
        <w:t>19</w:t>
      </w:r>
      <w:r>
        <w:rPr>
          <w:lang w:val="uk-UA"/>
        </w:rPr>
        <w:t xml:space="preserve">, статті у фахових виданнях України – </w:t>
      </w:r>
      <w:r>
        <w:rPr>
          <w:b/>
          <w:lang w:val="uk-UA"/>
        </w:rPr>
        <w:t>15</w:t>
      </w:r>
      <w:r>
        <w:rPr>
          <w:lang w:val="uk-UA"/>
        </w:rPr>
        <w:t xml:space="preserve">, статті у інших виданнях України – </w:t>
      </w:r>
      <w:r>
        <w:rPr>
          <w:b/>
          <w:lang w:val="uk-UA"/>
        </w:rPr>
        <w:t>10</w:t>
      </w:r>
      <w:r>
        <w:rPr>
          <w:lang w:val="uk-UA"/>
        </w:rPr>
        <w:t xml:space="preserve">, тези доповідей на міжнародних конференціях в Україні – </w:t>
      </w:r>
      <w:r>
        <w:rPr>
          <w:b/>
          <w:lang w:val="uk-UA"/>
        </w:rPr>
        <w:t>3</w:t>
      </w:r>
      <w:r>
        <w:rPr>
          <w:lang w:val="uk-UA"/>
        </w:rPr>
        <w:t xml:space="preserve">, тези доповідей на міжнародних конференціях за кордоном – </w:t>
      </w:r>
      <w:r>
        <w:rPr>
          <w:b/>
          <w:lang w:val="uk-UA"/>
        </w:rPr>
        <w:t>5</w:t>
      </w:r>
      <w:r>
        <w:rPr>
          <w:lang w:val="uk-UA"/>
        </w:rPr>
        <w:t xml:space="preserve">, тези доповідей на всеукраїнських конференціях – </w:t>
      </w:r>
      <w:r>
        <w:rPr>
          <w:b/>
          <w:lang w:val="uk-UA"/>
        </w:rPr>
        <w:t>7</w:t>
      </w:r>
      <w:r>
        <w:rPr>
          <w:lang w:val="uk-UA"/>
        </w:rPr>
        <w:t>.</w:t>
      </w:r>
    </w:p>
    <w:p w:rsidR="0091732A" w:rsidRPr="0091732A" w:rsidRDefault="0091732A" w:rsidP="0091732A">
      <w:p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Захищено: 32 </w:t>
      </w:r>
      <w:r>
        <w:rPr>
          <w:bCs/>
          <w:lang w:val="uk-UA"/>
        </w:rPr>
        <w:t xml:space="preserve">магістерські роботи. </w:t>
      </w:r>
    </w:p>
    <w:p w:rsidR="001E346F" w:rsidRPr="001E346F" w:rsidRDefault="001E346F" w:rsidP="001E346F">
      <w:pPr>
        <w:shd w:val="clear" w:color="auto" w:fill="FFFFFF"/>
        <w:suppressAutoHyphens/>
        <w:autoSpaceDE w:val="0"/>
        <w:jc w:val="both"/>
        <w:rPr>
          <w:b/>
          <w:color w:val="FF0000"/>
          <w:lang w:val="uk-UA" w:eastAsia="uk-UA"/>
        </w:rPr>
      </w:pPr>
    </w:p>
    <w:p w:rsidR="00DB41A4" w:rsidRPr="00F22A84" w:rsidRDefault="00DB41A4" w:rsidP="001E346F">
      <w:pPr>
        <w:shd w:val="clear" w:color="auto" w:fill="FFFFFF"/>
        <w:suppressAutoHyphens/>
        <w:autoSpaceDE w:val="0"/>
        <w:jc w:val="both"/>
        <w:rPr>
          <w:lang w:val="uk-UA"/>
        </w:rPr>
      </w:pPr>
      <w:r w:rsidRPr="00265E61">
        <w:rPr>
          <w:b/>
          <w:bCs/>
          <w:color w:val="000000" w:themeColor="text1"/>
          <w:lang w:val="uk-UA"/>
        </w:rPr>
        <w:t>І</w:t>
      </w:r>
      <w:r w:rsidRPr="00265E61">
        <w:rPr>
          <w:b/>
          <w:bCs/>
          <w:color w:val="000000" w:themeColor="text1"/>
          <w:lang w:val="en-US"/>
        </w:rPr>
        <w:t>V</w:t>
      </w:r>
      <w:r w:rsidRPr="00265E61">
        <w:rPr>
          <w:b/>
          <w:bCs/>
          <w:color w:val="000000" w:themeColor="text1"/>
          <w:lang w:val="uk-UA"/>
        </w:rPr>
        <w:t xml:space="preserve">. </w:t>
      </w:r>
      <w:r w:rsidRPr="00F22A84">
        <w:rPr>
          <w:b/>
          <w:bCs/>
          <w:color w:val="000000" w:themeColor="text1"/>
          <w:lang w:val="uk-UA"/>
        </w:rPr>
        <w:t>Тема НДР:</w:t>
      </w:r>
      <w:r w:rsidRPr="00F22A84">
        <w:rPr>
          <w:b/>
          <w:iCs/>
          <w:lang w:val="uk-UA"/>
        </w:rPr>
        <w:t xml:space="preserve"> «</w:t>
      </w:r>
      <w:r w:rsidRPr="00F22A84">
        <w:rPr>
          <w:lang w:val="uk-UA"/>
        </w:rPr>
        <w:t>Світова література в науково-методологічному дискурсі ХХІ століття: теорія, поетика, культурологічні аспекти»</w:t>
      </w:r>
    </w:p>
    <w:p w:rsidR="00DB41A4" w:rsidRPr="00105C36" w:rsidRDefault="00DB41A4" w:rsidP="001E346F">
      <w:pPr>
        <w:jc w:val="both"/>
        <w:rPr>
          <w:lang w:val="uk-UA"/>
        </w:rPr>
      </w:pPr>
      <w:r w:rsidRPr="00F22A84">
        <w:rPr>
          <w:b/>
          <w:lang w:val="uk-UA"/>
        </w:rPr>
        <w:t xml:space="preserve">Керівник НДР: </w:t>
      </w:r>
      <w:proofErr w:type="spellStart"/>
      <w:r w:rsidRPr="00F22A84">
        <w:rPr>
          <w:lang w:val="uk-UA"/>
        </w:rPr>
        <w:t>докт</w:t>
      </w:r>
      <w:proofErr w:type="spellEnd"/>
      <w:r w:rsidRPr="00F22A84">
        <w:rPr>
          <w:lang w:val="uk-UA"/>
        </w:rPr>
        <w:t xml:space="preserve">. </w:t>
      </w:r>
      <w:proofErr w:type="spellStart"/>
      <w:r w:rsidRPr="00F22A84">
        <w:rPr>
          <w:lang w:val="uk-UA"/>
        </w:rPr>
        <w:t>філол</w:t>
      </w:r>
      <w:proofErr w:type="spellEnd"/>
      <w:r w:rsidRPr="00F22A84">
        <w:rPr>
          <w:lang w:val="uk-UA"/>
        </w:rPr>
        <w:t xml:space="preserve">. наук, проф. </w:t>
      </w:r>
      <w:proofErr w:type="spellStart"/>
      <w:r w:rsidRPr="00105C36">
        <w:rPr>
          <w:lang w:val="uk-UA"/>
        </w:rPr>
        <w:t>Мацевко-Бекерська</w:t>
      </w:r>
      <w:proofErr w:type="spellEnd"/>
      <w:r w:rsidRPr="00105C36">
        <w:rPr>
          <w:lang w:val="uk-UA"/>
        </w:rPr>
        <w:t xml:space="preserve"> Лідія Василівна</w:t>
      </w:r>
    </w:p>
    <w:p w:rsidR="001E346F" w:rsidRPr="009B7474" w:rsidRDefault="001E346F" w:rsidP="001E346F">
      <w:pPr>
        <w:ind w:left="-567" w:firstLine="567"/>
        <w:jc w:val="both"/>
        <w:rPr>
          <w:i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>за весь час дії теми:</w:t>
      </w:r>
      <w:r>
        <w:rPr>
          <w:i/>
        </w:rPr>
        <w:t xml:space="preserve"> </w:t>
      </w:r>
    </w:p>
    <w:p w:rsidR="00E90D52" w:rsidRPr="00551DD5" w:rsidRDefault="00E90D52" w:rsidP="00E90D52">
      <w:pPr>
        <w:jc w:val="both"/>
      </w:pPr>
      <w:proofErr w:type="spellStart"/>
      <w:r w:rsidRPr="00551DD5">
        <w:t>Досліджено</w:t>
      </w:r>
      <w:proofErr w:type="spellEnd"/>
      <w:r w:rsidRPr="00551DD5">
        <w:t xml:space="preserve"> </w:t>
      </w:r>
      <w:proofErr w:type="spellStart"/>
      <w:r w:rsidRPr="00551DD5">
        <w:t>наративні</w:t>
      </w:r>
      <w:proofErr w:type="spellEnd"/>
      <w:r w:rsidRPr="00551DD5">
        <w:t xml:space="preserve"> </w:t>
      </w:r>
      <w:proofErr w:type="spellStart"/>
      <w:r w:rsidRPr="00551DD5">
        <w:t>аспекти</w:t>
      </w:r>
      <w:proofErr w:type="spellEnd"/>
      <w:r w:rsidRPr="00551DD5">
        <w:t xml:space="preserve"> </w:t>
      </w:r>
      <w:proofErr w:type="spellStart"/>
      <w:r w:rsidRPr="00551DD5">
        <w:t>української</w:t>
      </w:r>
      <w:proofErr w:type="spellEnd"/>
      <w:r w:rsidRPr="00551DD5">
        <w:t xml:space="preserve"> та </w:t>
      </w:r>
      <w:proofErr w:type="spellStart"/>
      <w:r w:rsidRPr="00551DD5">
        <w:t>зарубіжної</w:t>
      </w:r>
      <w:proofErr w:type="spellEnd"/>
      <w:r w:rsidRPr="00551DD5">
        <w:t xml:space="preserve"> </w:t>
      </w:r>
      <w:proofErr w:type="spellStart"/>
      <w:r w:rsidRPr="00551DD5">
        <w:t>прози</w:t>
      </w:r>
      <w:proofErr w:type="spellEnd"/>
      <w:r w:rsidRPr="00551DD5">
        <w:t xml:space="preserve"> ХХ-ХХІ ст., </w:t>
      </w:r>
      <w:proofErr w:type="spellStart"/>
      <w:r w:rsidRPr="00551DD5">
        <w:t>вивчені</w:t>
      </w:r>
      <w:proofErr w:type="spellEnd"/>
      <w:r w:rsidRPr="00551DD5">
        <w:t xml:space="preserve"> </w:t>
      </w:r>
      <w:proofErr w:type="spellStart"/>
      <w:r w:rsidRPr="00551DD5">
        <w:t>когнітивні</w:t>
      </w:r>
      <w:proofErr w:type="spellEnd"/>
      <w:r w:rsidRPr="00551DD5">
        <w:t xml:space="preserve"> </w:t>
      </w:r>
      <w:proofErr w:type="spellStart"/>
      <w:r w:rsidRPr="00551DD5">
        <w:t>аспекти</w:t>
      </w:r>
      <w:proofErr w:type="spellEnd"/>
      <w:r w:rsidRPr="00551DD5">
        <w:t xml:space="preserve"> </w:t>
      </w:r>
      <w:proofErr w:type="spellStart"/>
      <w:r w:rsidRPr="00551DD5">
        <w:t>викладу</w:t>
      </w:r>
      <w:proofErr w:type="spellEnd"/>
      <w:r w:rsidRPr="00551DD5">
        <w:t xml:space="preserve"> </w:t>
      </w:r>
      <w:proofErr w:type="spellStart"/>
      <w:r w:rsidRPr="00551DD5">
        <w:t>малої</w:t>
      </w:r>
      <w:proofErr w:type="spellEnd"/>
      <w:r w:rsidRPr="00551DD5">
        <w:t xml:space="preserve"> </w:t>
      </w:r>
      <w:proofErr w:type="spellStart"/>
      <w:r w:rsidRPr="00551DD5">
        <w:t>прози</w:t>
      </w:r>
      <w:proofErr w:type="spellEnd"/>
      <w:r w:rsidRPr="00551DD5">
        <w:t xml:space="preserve">, </w:t>
      </w:r>
      <w:proofErr w:type="spellStart"/>
      <w:r w:rsidRPr="00551DD5">
        <w:t>виявлені</w:t>
      </w:r>
      <w:proofErr w:type="spellEnd"/>
      <w:r w:rsidRPr="00551DD5">
        <w:t xml:space="preserve"> </w:t>
      </w:r>
      <w:proofErr w:type="spellStart"/>
      <w:r w:rsidRPr="00551DD5">
        <w:t>закономірності</w:t>
      </w:r>
      <w:proofErr w:type="spellEnd"/>
      <w:r w:rsidRPr="00551DD5">
        <w:t xml:space="preserve"> </w:t>
      </w:r>
      <w:proofErr w:type="spellStart"/>
      <w:r w:rsidRPr="00551DD5">
        <w:t>моделювання</w:t>
      </w:r>
      <w:proofErr w:type="spellEnd"/>
      <w:r w:rsidRPr="00551DD5">
        <w:t xml:space="preserve"> </w:t>
      </w:r>
      <w:proofErr w:type="spellStart"/>
      <w:r w:rsidRPr="00551DD5">
        <w:t>художнього</w:t>
      </w:r>
      <w:proofErr w:type="spellEnd"/>
      <w:r w:rsidRPr="00551DD5">
        <w:t xml:space="preserve"> </w:t>
      </w:r>
      <w:proofErr w:type="spellStart"/>
      <w:r w:rsidRPr="00551DD5">
        <w:t>світу</w:t>
      </w:r>
      <w:proofErr w:type="spellEnd"/>
      <w:r w:rsidRPr="00551DD5">
        <w:t xml:space="preserve"> з </w:t>
      </w:r>
      <w:proofErr w:type="spellStart"/>
      <w:r w:rsidRPr="00551DD5">
        <w:t>огляду</w:t>
      </w:r>
      <w:proofErr w:type="spellEnd"/>
      <w:r w:rsidRPr="00551DD5">
        <w:t xml:space="preserve"> на </w:t>
      </w:r>
      <w:proofErr w:type="spellStart"/>
      <w:r w:rsidRPr="00551DD5">
        <w:t>домінування</w:t>
      </w:r>
      <w:proofErr w:type="spellEnd"/>
      <w:r w:rsidRPr="00551DD5">
        <w:t xml:space="preserve"> </w:t>
      </w:r>
      <w:proofErr w:type="spellStart"/>
      <w:r w:rsidRPr="00551DD5">
        <w:t>певного</w:t>
      </w:r>
      <w:proofErr w:type="spellEnd"/>
      <w:r w:rsidRPr="00551DD5">
        <w:t xml:space="preserve"> типу </w:t>
      </w:r>
      <w:proofErr w:type="spellStart"/>
      <w:r w:rsidRPr="00551DD5">
        <w:t>нарації</w:t>
      </w:r>
      <w:proofErr w:type="spellEnd"/>
      <w:r w:rsidRPr="00551DD5">
        <w:t xml:space="preserve">; </w:t>
      </w:r>
      <w:proofErr w:type="spellStart"/>
      <w:r w:rsidRPr="00551DD5">
        <w:t>окреслені</w:t>
      </w:r>
      <w:proofErr w:type="spellEnd"/>
      <w:r w:rsidRPr="00551DD5">
        <w:t xml:space="preserve"> </w:t>
      </w:r>
      <w:proofErr w:type="spellStart"/>
      <w:r w:rsidRPr="00551DD5">
        <w:t>параметри</w:t>
      </w:r>
      <w:proofErr w:type="spellEnd"/>
      <w:r w:rsidRPr="00551DD5">
        <w:t xml:space="preserve"> </w:t>
      </w:r>
      <w:proofErr w:type="spellStart"/>
      <w:r w:rsidRPr="00551DD5">
        <w:t>когнітивної</w:t>
      </w:r>
      <w:proofErr w:type="spellEnd"/>
      <w:r w:rsidRPr="00551DD5">
        <w:t xml:space="preserve"> </w:t>
      </w:r>
      <w:proofErr w:type="spellStart"/>
      <w:r w:rsidRPr="00551DD5">
        <w:t>наратології</w:t>
      </w:r>
      <w:proofErr w:type="spellEnd"/>
      <w:r w:rsidRPr="00551DD5">
        <w:t xml:space="preserve"> в </w:t>
      </w:r>
      <w:proofErr w:type="spellStart"/>
      <w:r w:rsidRPr="00551DD5">
        <w:t>літературознавстві</w:t>
      </w:r>
      <w:proofErr w:type="spellEnd"/>
      <w:r w:rsidRPr="00551DD5">
        <w:t xml:space="preserve">, </w:t>
      </w:r>
      <w:proofErr w:type="spellStart"/>
      <w:r w:rsidRPr="00551DD5">
        <w:t>досліджені</w:t>
      </w:r>
      <w:proofErr w:type="spellEnd"/>
      <w:r w:rsidRPr="00551DD5">
        <w:t xml:space="preserve"> </w:t>
      </w:r>
      <w:proofErr w:type="spellStart"/>
      <w:r w:rsidRPr="00551DD5">
        <w:t>актуальні</w:t>
      </w:r>
      <w:proofErr w:type="spellEnd"/>
      <w:r w:rsidRPr="00551DD5">
        <w:t xml:space="preserve"> </w:t>
      </w:r>
      <w:proofErr w:type="spellStart"/>
      <w:r w:rsidRPr="00551DD5">
        <w:t>аспекти</w:t>
      </w:r>
      <w:proofErr w:type="spellEnd"/>
      <w:r w:rsidRPr="00551DD5">
        <w:t xml:space="preserve"> </w:t>
      </w:r>
      <w:proofErr w:type="spellStart"/>
      <w:r w:rsidRPr="00551DD5">
        <w:t>сучасної</w:t>
      </w:r>
      <w:proofErr w:type="spellEnd"/>
      <w:r w:rsidRPr="00551DD5">
        <w:t xml:space="preserve"> методики </w:t>
      </w:r>
      <w:proofErr w:type="spellStart"/>
      <w:r w:rsidRPr="00551DD5">
        <w:t>викладання</w:t>
      </w:r>
      <w:proofErr w:type="spellEnd"/>
      <w:r w:rsidRPr="00551DD5">
        <w:t xml:space="preserve"> </w:t>
      </w:r>
      <w:proofErr w:type="spellStart"/>
      <w:r w:rsidRPr="00551DD5">
        <w:t>літератури</w:t>
      </w:r>
      <w:proofErr w:type="spellEnd"/>
      <w:r w:rsidRPr="00551DD5">
        <w:t xml:space="preserve">, </w:t>
      </w:r>
      <w:proofErr w:type="spellStart"/>
      <w:r w:rsidRPr="00551DD5">
        <w:t>досліджено</w:t>
      </w:r>
      <w:proofErr w:type="spellEnd"/>
      <w:r w:rsidRPr="00551DD5">
        <w:t xml:space="preserve"> </w:t>
      </w:r>
      <w:proofErr w:type="spellStart"/>
      <w:r w:rsidRPr="00551DD5">
        <w:t>поетику</w:t>
      </w:r>
      <w:proofErr w:type="spellEnd"/>
      <w:r w:rsidRPr="00551DD5">
        <w:t xml:space="preserve"> роману в </w:t>
      </w:r>
      <w:proofErr w:type="spellStart"/>
      <w:r w:rsidRPr="00551DD5">
        <w:t>сучасних</w:t>
      </w:r>
      <w:proofErr w:type="spellEnd"/>
      <w:r w:rsidRPr="00551DD5">
        <w:t xml:space="preserve"> </w:t>
      </w:r>
      <w:proofErr w:type="spellStart"/>
      <w:r w:rsidRPr="00551DD5">
        <w:t>англомовних</w:t>
      </w:r>
      <w:proofErr w:type="spellEnd"/>
      <w:r w:rsidRPr="00551DD5">
        <w:t xml:space="preserve"> </w:t>
      </w:r>
      <w:proofErr w:type="spellStart"/>
      <w:r w:rsidRPr="00551DD5">
        <w:t>літературах</w:t>
      </w:r>
      <w:proofErr w:type="spellEnd"/>
      <w:r w:rsidRPr="00551DD5">
        <w:t xml:space="preserve">, </w:t>
      </w:r>
      <w:proofErr w:type="spellStart"/>
      <w:r w:rsidRPr="00551DD5">
        <w:t>теоретичні</w:t>
      </w:r>
      <w:proofErr w:type="spellEnd"/>
      <w:r w:rsidRPr="00551DD5">
        <w:t xml:space="preserve"> та </w:t>
      </w:r>
      <w:proofErr w:type="spellStart"/>
      <w:r w:rsidRPr="00551DD5">
        <w:t>методологічні</w:t>
      </w:r>
      <w:proofErr w:type="spellEnd"/>
      <w:r w:rsidRPr="00551DD5">
        <w:t xml:space="preserve"> </w:t>
      </w:r>
      <w:proofErr w:type="spellStart"/>
      <w:r w:rsidRPr="00551DD5">
        <w:t>аспекти</w:t>
      </w:r>
      <w:proofErr w:type="spellEnd"/>
      <w:r w:rsidRPr="00551DD5">
        <w:t xml:space="preserve"> </w:t>
      </w:r>
      <w:proofErr w:type="spellStart"/>
      <w:r w:rsidRPr="00551DD5">
        <w:t>вивчення</w:t>
      </w:r>
      <w:proofErr w:type="spellEnd"/>
      <w:r w:rsidRPr="00551DD5">
        <w:t xml:space="preserve"> </w:t>
      </w:r>
      <w:proofErr w:type="spellStart"/>
      <w:r w:rsidRPr="00551DD5">
        <w:t>художньої</w:t>
      </w:r>
      <w:proofErr w:type="spellEnd"/>
      <w:r w:rsidRPr="00551DD5">
        <w:t xml:space="preserve"> </w:t>
      </w:r>
      <w:proofErr w:type="spellStart"/>
      <w:r w:rsidRPr="00551DD5">
        <w:t>літератури</w:t>
      </w:r>
      <w:proofErr w:type="spellEnd"/>
      <w:r w:rsidRPr="00551DD5">
        <w:t xml:space="preserve">, </w:t>
      </w:r>
      <w:proofErr w:type="spellStart"/>
      <w:r w:rsidRPr="00551DD5">
        <w:t>сучасні</w:t>
      </w:r>
      <w:proofErr w:type="spellEnd"/>
      <w:r w:rsidRPr="00551DD5">
        <w:t xml:space="preserve"> </w:t>
      </w:r>
      <w:proofErr w:type="spellStart"/>
      <w:r w:rsidRPr="00551DD5">
        <w:t>явища</w:t>
      </w:r>
      <w:proofErr w:type="spellEnd"/>
      <w:r w:rsidRPr="00551DD5">
        <w:t xml:space="preserve"> в </w:t>
      </w:r>
      <w:proofErr w:type="spellStart"/>
      <w:r w:rsidRPr="00551DD5">
        <w:t>німецькій</w:t>
      </w:r>
      <w:proofErr w:type="spellEnd"/>
      <w:r w:rsidRPr="00551DD5">
        <w:t xml:space="preserve"> </w:t>
      </w:r>
      <w:proofErr w:type="spellStart"/>
      <w:r w:rsidRPr="00551DD5">
        <w:t>літературі</w:t>
      </w:r>
      <w:proofErr w:type="spellEnd"/>
      <w:r w:rsidRPr="00551DD5">
        <w:t xml:space="preserve">, </w:t>
      </w:r>
      <w:proofErr w:type="spellStart"/>
      <w:r w:rsidRPr="00551DD5">
        <w:t>моделі</w:t>
      </w:r>
      <w:proofErr w:type="spellEnd"/>
      <w:r w:rsidRPr="00551DD5">
        <w:t xml:space="preserve"> </w:t>
      </w:r>
      <w:proofErr w:type="spellStart"/>
      <w:r w:rsidRPr="00551DD5">
        <w:t>розвитку</w:t>
      </w:r>
      <w:proofErr w:type="spellEnd"/>
      <w:r w:rsidRPr="00551DD5">
        <w:t xml:space="preserve"> </w:t>
      </w:r>
      <w:proofErr w:type="spellStart"/>
      <w:r w:rsidRPr="00551DD5">
        <w:t>культури</w:t>
      </w:r>
      <w:proofErr w:type="spellEnd"/>
      <w:r w:rsidRPr="00551DD5">
        <w:t xml:space="preserve">, </w:t>
      </w:r>
      <w:proofErr w:type="spellStart"/>
      <w:r w:rsidRPr="00551DD5">
        <w:t>постмодерністичні</w:t>
      </w:r>
      <w:proofErr w:type="spellEnd"/>
      <w:r w:rsidRPr="00551DD5">
        <w:t xml:space="preserve"> </w:t>
      </w:r>
      <w:proofErr w:type="spellStart"/>
      <w:r w:rsidRPr="00551DD5">
        <w:t>тенденції</w:t>
      </w:r>
      <w:proofErr w:type="spellEnd"/>
      <w:r w:rsidRPr="00551DD5">
        <w:t xml:space="preserve"> в </w:t>
      </w:r>
      <w:proofErr w:type="spellStart"/>
      <w:r w:rsidRPr="00551DD5">
        <w:t>літературі</w:t>
      </w:r>
      <w:proofErr w:type="spellEnd"/>
      <w:r w:rsidRPr="00551DD5">
        <w:t xml:space="preserve">, </w:t>
      </w:r>
      <w:proofErr w:type="spellStart"/>
      <w:r w:rsidRPr="00551DD5">
        <w:t>особливості</w:t>
      </w:r>
      <w:proofErr w:type="spellEnd"/>
      <w:r w:rsidRPr="00551DD5">
        <w:t xml:space="preserve"> </w:t>
      </w:r>
      <w:proofErr w:type="spellStart"/>
      <w:r w:rsidRPr="00551DD5">
        <w:t>літературного</w:t>
      </w:r>
      <w:proofErr w:type="spellEnd"/>
      <w:r w:rsidRPr="00551DD5">
        <w:t xml:space="preserve"> </w:t>
      </w:r>
      <w:proofErr w:type="spellStart"/>
      <w:r w:rsidRPr="00551DD5">
        <w:t>процесу</w:t>
      </w:r>
      <w:proofErr w:type="spellEnd"/>
      <w:r w:rsidRPr="00551DD5">
        <w:t xml:space="preserve"> в </w:t>
      </w:r>
      <w:proofErr w:type="spellStart"/>
      <w:r w:rsidRPr="00551DD5">
        <w:t>Німеччині</w:t>
      </w:r>
      <w:proofErr w:type="spellEnd"/>
      <w:r w:rsidRPr="00551DD5">
        <w:t xml:space="preserve"> на </w:t>
      </w:r>
      <w:proofErr w:type="spellStart"/>
      <w:r w:rsidRPr="00551DD5">
        <w:t>рубежі</w:t>
      </w:r>
      <w:proofErr w:type="spellEnd"/>
      <w:r w:rsidRPr="00551DD5">
        <w:t xml:space="preserve"> ХХ-ХХІ</w:t>
      </w:r>
      <w:r w:rsidRPr="00551DD5">
        <w:rPr>
          <w:lang w:val="en-US"/>
        </w:rPr>
        <w:t> </w:t>
      </w:r>
      <w:r w:rsidRPr="00551DD5">
        <w:t xml:space="preserve">ст. на </w:t>
      </w:r>
      <w:proofErr w:type="spellStart"/>
      <w:r w:rsidRPr="00551DD5">
        <w:t>прикладі</w:t>
      </w:r>
      <w:proofErr w:type="spellEnd"/>
      <w:r w:rsidRPr="00551DD5">
        <w:t xml:space="preserve"> </w:t>
      </w:r>
      <w:proofErr w:type="spellStart"/>
      <w:r w:rsidRPr="00551DD5">
        <w:t>творчості</w:t>
      </w:r>
      <w:proofErr w:type="spellEnd"/>
      <w:r w:rsidRPr="00551DD5">
        <w:t xml:space="preserve"> </w:t>
      </w:r>
      <w:proofErr w:type="spellStart"/>
      <w:r w:rsidRPr="00551DD5">
        <w:t>Ґюнтера</w:t>
      </w:r>
      <w:proofErr w:type="spellEnd"/>
      <w:r w:rsidRPr="00551DD5">
        <w:t xml:space="preserve"> </w:t>
      </w:r>
      <w:proofErr w:type="spellStart"/>
      <w:r w:rsidRPr="00551DD5">
        <w:t>Ґраса</w:t>
      </w:r>
      <w:proofErr w:type="spellEnd"/>
      <w:r w:rsidRPr="00551DD5">
        <w:t>, Герти Мюллер, П.</w:t>
      </w:r>
      <w:r w:rsidRPr="00551DD5">
        <w:rPr>
          <w:lang w:val="en-US"/>
        </w:rPr>
        <w:t> </w:t>
      </w:r>
      <w:proofErr w:type="spellStart"/>
      <w:r w:rsidRPr="00551DD5">
        <w:t>Зюскінда</w:t>
      </w:r>
      <w:proofErr w:type="spellEnd"/>
      <w:r w:rsidRPr="00551DD5">
        <w:t>, Р.</w:t>
      </w:r>
      <w:r w:rsidRPr="00551DD5">
        <w:rPr>
          <w:lang w:val="en-US"/>
        </w:rPr>
        <w:t> </w:t>
      </w:r>
      <w:r w:rsidRPr="00551DD5">
        <w:t xml:space="preserve">Шнайдера, Е. </w:t>
      </w:r>
      <w:proofErr w:type="spellStart"/>
      <w:r w:rsidRPr="00551DD5">
        <w:t>Єлінек</w:t>
      </w:r>
      <w:proofErr w:type="spellEnd"/>
      <w:r w:rsidRPr="00551DD5">
        <w:t>, К.</w:t>
      </w:r>
      <w:r w:rsidRPr="00551DD5">
        <w:rPr>
          <w:lang w:val="en-US"/>
        </w:rPr>
        <w:t> </w:t>
      </w:r>
      <w:proofErr w:type="spellStart"/>
      <w:r w:rsidRPr="00551DD5">
        <w:t>Крахта</w:t>
      </w:r>
      <w:proofErr w:type="spellEnd"/>
      <w:r w:rsidRPr="00551DD5">
        <w:t xml:space="preserve">, </w:t>
      </w:r>
      <w:proofErr w:type="spellStart"/>
      <w:r w:rsidRPr="00551DD5">
        <w:t>Каті</w:t>
      </w:r>
      <w:proofErr w:type="spellEnd"/>
      <w:r w:rsidRPr="00551DD5">
        <w:t xml:space="preserve"> </w:t>
      </w:r>
      <w:proofErr w:type="spellStart"/>
      <w:r w:rsidRPr="00551DD5">
        <w:t>Петровської</w:t>
      </w:r>
      <w:proofErr w:type="spellEnd"/>
      <w:r w:rsidRPr="00551DD5">
        <w:t xml:space="preserve"> та </w:t>
      </w:r>
      <w:proofErr w:type="spellStart"/>
      <w:r w:rsidRPr="00551DD5">
        <w:t>ін</w:t>
      </w:r>
      <w:proofErr w:type="spellEnd"/>
      <w:r w:rsidRPr="00551DD5">
        <w:t xml:space="preserve">., проблему </w:t>
      </w:r>
      <w:proofErr w:type="spellStart"/>
      <w:r w:rsidRPr="00551DD5">
        <w:t>ґендерної</w:t>
      </w:r>
      <w:proofErr w:type="spellEnd"/>
      <w:r w:rsidRPr="00551DD5">
        <w:t xml:space="preserve"> </w:t>
      </w:r>
      <w:proofErr w:type="spellStart"/>
      <w:r w:rsidRPr="00551DD5">
        <w:t>ідентичності</w:t>
      </w:r>
      <w:proofErr w:type="spellEnd"/>
      <w:r w:rsidRPr="00551DD5">
        <w:t xml:space="preserve"> в </w:t>
      </w:r>
      <w:proofErr w:type="spellStart"/>
      <w:r w:rsidRPr="00551DD5">
        <w:t>романі</w:t>
      </w:r>
      <w:proofErr w:type="spellEnd"/>
      <w:r w:rsidRPr="00551DD5">
        <w:t xml:space="preserve"> </w:t>
      </w:r>
      <w:proofErr w:type="spellStart"/>
      <w:r w:rsidRPr="00551DD5">
        <w:t>Тоні</w:t>
      </w:r>
      <w:proofErr w:type="spellEnd"/>
      <w:r w:rsidRPr="00551DD5">
        <w:t xml:space="preserve"> </w:t>
      </w:r>
      <w:proofErr w:type="spellStart"/>
      <w:r w:rsidRPr="00551DD5">
        <w:t>Моррісон</w:t>
      </w:r>
      <w:proofErr w:type="spellEnd"/>
      <w:r w:rsidRPr="00551DD5">
        <w:t xml:space="preserve"> “</w:t>
      </w:r>
      <w:proofErr w:type="spellStart"/>
      <w:r w:rsidRPr="00551DD5">
        <w:t>Пісня</w:t>
      </w:r>
      <w:proofErr w:type="spellEnd"/>
      <w:r w:rsidRPr="00551DD5">
        <w:t xml:space="preserve"> Соломона” (на </w:t>
      </w:r>
      <w:proofErr w:type="spellStart"/>
      <w:r w:rsidRPr="00551DD5">
        <w:t>прикладі</w:t>
      </w:r>
      <w:proofErr w:type="spellEnd"/>
      <w:r w:rsidRPr="00551DD5">
        <w:t xml:space="preserve"> </w:t>
      </w:r>
      <w:proofErr w:type="spellStart"/>
      <w:r w:rsidRPr="00551DD5">
        <w:t>даного</w:t>
      </w:r>
      <w:proofErr w:type="spellEnd"/>
      <w:r w:rsidRPr="00551DD5">
        <w:t xml:space="preserve"> роману </w:t>
      </w:r>
      <w:proofErr w:type="spellStart"/>
      <w:r w:rsidRPr="00551DD5">
        <w:t>простежено</w:t>
      </w:r>
      <w:proofErr w:type="spellEnd"/>
      <w:r w:rsidRPr="00551DD5">
        <w:t xml:space="preserve">, як </w:t>
      </w:r>
      <w:proofErr w:type="spellStart"/>
      <w:r w:rsidRPr="00551DD5">
        <w:t>відбувається</w:t>
      </w:r>
      <w:proofErr w:type="spellEnd"/>
      <w:r w:rsidRPr="00551DD5">
        <w:t xml:space="preserve"> </w:t>
      </w:r>
      <w:proofErr w:type="spellStart"/>
      <w:r w:rsidRPr="00551DD5">
        <w:t>пошук</w:t>
      </w:r>
      <w:proofErr w:type="spellEnd"/>
      <w:r w:rsidRPr="00551DD5">
        <w:t xml:space="preserve"> </w:t>
      </w:r>
      <w:proofErr w:type="spellStart"/>
      <w:r w:rsidRPr="00551DD5">
        <w:t>національної</w:t>
      </w:r>
      <w:proofErr w:type="spellEnd"/>
      <w:r w:rsidRPr="00551DD5">
        <w:t xml:space="preserve"> та </w:t>
      </w:r>
      <w:proofErr w:type="spellStart"/>
      <w:r w:rsidRPr="00551DD5">
        <w:t>жіночої</w:t>
      </w:r>
      <w:proofErr w:type="spellEnd"/>
      <w:r w:rsidRPr="00551DD5">
        <w:t xml:space="preserve"> </w:t>
      </w:r>
      <w:proofErr w:type="spellStart"/>
      <w:r w:rsidRPr="00551DD5">
        <w:t>ідентичності</w:t>
      </w:r>
      <w:proofErr w:type="spellEnd"/>
      <w:r w:rsidRPr="00551DD5">
        <w:t xml:space="preserve"> </w:t>
      </w:r>
      <w:proofErr w:type="spellStart"/>
      <w:r w:rsidRPr="00551DD5">
        <w:t>афроамериканцями</w:t>
      </w:r>
      <w:proofErr w:type="spellEnd"/>
      <w:r w:rsidRPr="00551DD5">
        <w:t xml:space="preserve">, </w:t>
      </w:r>
      <w:proofErr w:type="spellStart"/>
      <w:r w:rsidRPr="00551DD5">
        <w:t>які</w:t>
      </w:r>
      <w:proofErr w:type="spellEnd"/>
      <w:r w:rsidRPr="00551DD5">
        <w:t xml:space="preserve"> </w:t>
      </w:r>
      <w:proofErr w:type="spellStart"/>
      <w:r w:rsidRPr="00551DD5">
        <w:t>намагаються</w:t>
      </w:r>
      <w:proofErr w:type="spellEnd"/>
      <w:r w:rsidRPr="00551DD5">
        <w:t xml:space="preserve"> </w:t>
      </w:r>
      <w:proofErr w:type="spellStart"/>
      <w:r w:rsidRPr="00551DD5">
        <w:t>пристосуватися</w:t>
      </w:r>
      <w:proofErr w:type="spellEnd"/>
      <w:r w:rsidRPr="00551DD5">
        <w:t xml:space="preserve"> до </w:t>
      </w:r>
      <w:proofErr w:type="spellStart"/>
      <w:r w:rsidRPr="00551DD5">
        <w:t>життя</w:t>
      </w:r>
      <w:proofErr w:type="spellEnd"/>
      <w:r w:rsidRPr="00551DD5">
        <w:t xml:space="preserve"> в </w:t>
      </w:r>
      <w:proofErr w:type="spellStart"/>
      <w:r w:rsidRPr="00551DD5">
        <w:t>Америці</w:t>
      </w:r>
      <w:proofErr w:type="spellEnd"/>
      <w:r w:rsidRPr="00551DD5">
        <w:t xml:space="preserve">), </w:t>
      </w:r>
      <w:proofErr w:type="spellStart"/>
      <w:r w:rsidRPr="00551DD5">
        <w:t>проаналізовано</w:t>
      </w:r>
      <w:proofErr w:type="spellEnd"/>
      <w:r w:rsidRPr="00551DD5">
        <w:t xml:space="preserve"> </w:t>
      </w:r>
      <w:proofErr w:type="spellStart"/>
      <w:r w:rsidRPr="00551DD5">
        <w:t>формування</w:t>
      </w:r>
      <w:proofErr w:type="spellEnd"/>
      <w:r w:rsidRPr="00551DD5">
        <w:t xml:space="preserve"> </w:t>
      </w:r>
      <w:proofErr w:type="spellStart"/>
      <w:r w:rsidRPr="00551DD5">
        <w:t>жіночого</w:t>
      </w:r>
      <w:proofErr w:type="spellEnd"/>
      <w:r w:rsidRPr="00551DD5">
        <w:t xml:space="preserve"> </w:t>
      </w:r>
      <w:proofErr w:type="spellStart"/>
      <w:r w:rsidRPr="00551DD5">
        <w:t>світосприйняття</w:t>
      </w:r>
      <w:proofErr w:type="spellEnd"/>
      <w:r w:rsidRPr="00551DD5">
        <w:t xml:space="preserve">, яке </w:t>
      </w:r>
      <w:proofErr w:type="spellStart"/>
      <w:r w:rsidRPr="00551DD5">
        <w:t>відбувається</w:t>
      </w:r>
      <w:proofErr w:type="spellEnd"/>
      <w:r w:rsidRPr="00551DD5">
        <w:t xml:space="preserve"> </w:t>
      </w:r>
      <w:proofErr w:type="spellStart"/>
      <w:r w:rsidRPr="00551DD5">
        <w:t>під</w:t>
      </w:r>
      <w:proofErr w:type="spellEnd"/>
      <w:r w:rsidRPr="00551DD5">
        <w:t xml:space="preserve"> </w:t>
      </w:r>
      <w:proofErr w:type="spellStart"/>
      <w:r w:rsidRPr="00551DD5">
        <w:t>впливом</w:t>
      </w:r>
      <w:proofErr w:type="spellEnd"/>
      <w:r w:rsidRPr="00551DD5">
        <w:t xml:space="preserve"> </w:t>
      </w:r>
      <w:proofErr w:type="spellStart"/>
      <w:r w:rsidRPr="00551DD5">
        <w:t>постійних</w:t>
      </w:r>
      <w:proofErr w:type="spellEnd"/>
      <w:r w:rsidRPr="00551DD5">
        <w:t xml:space="preserve"> </w:t>
      </w:r>
      <w:proofErr w:type="spellStart"/>
      <w:r w:rsidRPr="00551DD5">
        <w:t>расових</w:t>
      </w:r>
      <w:proofErr w:type="spellEnd"/>
      <w:r w:rsidRPr="00551DD5">
        <w:t xml:space="preserve"> та </w:t>
      </w:r>
      <w:proofErr w:type="spellStart"/>
      <w:r w:rsidRPr="00551DD5">
        <w:t>ґендерних</w:t>
      </w:r>
      <w:proofErr w:type="spellEnd"/>
      <w:r w:rsidRPr="00551DD5">
        <w:t xml:space="preserve"> </w:t>
      </w:r>
      <w:proofErr w:type="spellStart"/>
      <w:r w:rsidRPr="00551DD5">
        <w:t>утисків</w:t>
      </w:r>
      <w:proofErr w:type="spellEnd"/>
      <w:r w:rsidRPr="00551DD5">
        <w:t xml:space="preserve">, </w:t>
      </w:r>
      <w:proofErr w:type="spellStart"/>
      <w:r w:rsidRPr="00551DD5">
        <w:t>вивчено</w:t>
      </w:r>
      <w:proofErr w:type="spellEnd"/>
      <w:r w:rsidRPr="00551DD5">
        <w:t xml:space="preserve"> </w:t>
      </w:r>
      <w:proofErr w:type="spellStart"/>
      <w:r w:rsidRPr="00551DD5">
        <w:t>науковий</w:t>
      </w:r>
      <w:proofErr w:type="spellEnd"/>
      <w:r w:rsidRPr="00551DD5">
        <w:t xml:space="preserve"> </w:t>
      </w:r>
      <w:proofErr w:type="spellStart"/>
      <w:r w:rsidRPr="00551DD5">
        <w:t>здобуток</w:t>
      </w:r>
      <w:proofErr w:type="spellEnd"/>
      <w:r w:rsidRPr="00551DD5">
        <w:t xml:space="preserve"> </w:t>
      </w:r>
      <w:proofErr w:type="spellStart"/>
      <w:r w:rsidRPr="00551DD5">
        <w:t>видатніших</w:t>
      </w:r>
      <w:proofErr w:type="spellEnd"/>
      <w:r w:rsidRPr="00551DD5">
        <w:t xml:space="preserve"> </w:t>
      </w:r>
      <w:proofErr w:type="spellStart"/>
      <w:r w:rsidRPr="00551DD5">
        <w:t>науковців</w:t>
      </w:r>
      <w:proofErr w:type="spellEnd"/>
      <w:r w:rsidRPr="00551DD5">
        <w:t xml:space="preserve"> </w:t>
      </w:r>
      <w:proofErr w:type="spellStart"/>
      <w:r w:rsidRPr="00551DD5">
        <w:t>кафедри</w:t>
      </w:r>
      <w:proofErr w:type="spellEnd"/>
      <w:r w:rsidRPr="00551DD5">
        <w:t xml:space="preserve"> </w:t>
      </w:r>
      <w:proofErr w:type="spellStart"/>
      <w:r w:rsidRPr="00551DD5">
        <w:t>минулих</w:t>
      </w:r>
      <w:proofErr w:type="spellEnd"/>
      <w:r w:rsidRPr="00551DD5">
        <w:t xml:space="preserve"> </w:t>
      </w:r>
      <w:proofErr w:type="spellStart"/>
      <w:r w:rsidRPr="00551DD5">
        <w:t>десятиліть</w:t>
      </w:r>
      <w:proofErr w:type="spellEnd"/>
      <w:r w:rsidRPr="00551DD5">
        <w:t xml:space="preserve"> (проф. </w:t>
      </w:r>
      <w:r w:rsidRPr="00551DD5">
        <w:lastRenderedPageBreak/>
        <w:t>О. В. </w:t>
      </w:r>
      <w:proofErr w:type="spellStart"/>
      <w:r w:rsidRPr="00551DD5">
        <w:t>Чичерін</w:t>
      </w:r>
      <w:proofErr w:type="spellEnd"/>
      <w:r w:rsidRPr="00551DD5">
        <w:t xml:space="preserve">, доц. М. С. </w:t>
      </w:r>
      <w:proofErr w:type="spellStart"/>
      <w:r w:rsidRPr="00551DD5">
        <w:t>Шаповалова</w:t>
      </w:r>
      <w:proofErr w:type="spellEnd"/>
      <w:r w:rsidRPr="00551DD5">
        <w:t xml:space="preserve">) та </w:t>
      </w:r>
      <w:proofErr w:type="spellStart"/>
      <w:r w:rsidRPr="00551DD5">
        <w:t>історію</w:t>
      </w:r>
      <w:proofErr w:type="spellEnd"/>
      <w:r w:rsidRPr="00551DD5">
        <w:t xml:space="preserve"> </w:t>
      </w:r>
      <w:proofErr w:type="spellStart"/>
      <w:r w:rsidRPr="00551DD5">
        <w:t>викладання</w:t>
      </w:r>
      <w:proofErr w:type="spellEnd"/>
      <w:r w:rsidRPr="00551DD5">
        <w:t xml:space="preserve"> </w:t>
      </w:r>
      <w:proofErr w:type="spellStart"/>
      <w:r w:rsidRPr="00551DD5">
        <w:t>світової</w:t>
      </w:r>
      <w:proofErr w:type="spellEnd"/>
      <w:r w:rsidRPr="00551DD5">
        <w:t xml:space="preserve"> </w:t>
      </w:r>
      <w:proofErr w:type="spellStart"/>
      <w:r w:rsidRPr="00551DD5">
        <w:t>лі</w:t>
      </w:r>
      <w:r>
        <w:t>тератури</w:t>
      </w:r>
      <w:proofErr w:type="spellEnd"/>
      <w:r>
        <w:t xml:space="preserve"> у ЛНУ </w:t>
      </w:r>
      <w:proofErr w:type="spellStart"/>
      <w:r>
        <w:t>ім</w:t>
      </w:r>
      <w:proofErr w:type="spellEnd"/>
      <w:r>
        <w:t>. </w:t>
      </w:r>
      <w:proofErr w:type="spellStart"/>
      <w:r>
        <w:t>Івана</w:t>
      </w:r>
      <w:proofErr w:type="spellEnd"/>
      <w:r>
        <w:t xml:space="preserve"> Франка.</w:t>
      </w:r>
      <w:r w:rsidRPr="00551DD5">
        <w:t xml:space="preserve"> </w:t>
      </w:r>
    </w:p>
    <w:p w:rsidR="001E346F" w:rsidRPr="009B7474" w:rsidRDefault="001E346F" w:rsidP="001E346F">
      <w:pPr>
        <w:tabs>
          <w:tab w:val="num" w:pos="142"/>
        </w:tabs>
        <w:jc w:val="both"/>
        <w:rPr>
          <w:lang w:val="uk-UA"/>
        </w:rPr>
      </w:pPr>
      <w:r w:rsidRPr="009B7474">
        <w:rPr>
          <w:b/>
          <w:bCs/>
          <w:lang w:val="uk-UA"/>
        </w:rPr>
        <w:t xml:space="preserve">Публікації: </w:t>
      </w:r>
      <w:r w:rsidRPr="009B7474">
        <w:rPr>
          <w:lang w:val="uk-UA"/>
        </w:rPr>
        <w:t xml:space="preserve">Опубліковано </w:t>
      </w:r>
      <w:r w:rsidRPr="009B7474">
        <w:rPr>
          <w:b/>
          <w:lang w:val="uk-UA"/>
        </w:rPr>
        <w:t>1</w:t>
      </w:r>
      <w:r w:rsidRPr="009B7474">
        <w:rPr>
          <w:lang w:val="uk-UA"/>
        </w:rPr>
        <w:t xml:space="preserve"> монографію, </w:t>
      </w:r>
      <w:r w:rsidRPr="009B7474">
        <w:rPr>
          <w:b/>
          <w:lang w:val="uk-UA"/>
        </w:rPr>
        <w:t>1</w:t>
      </w:r>
      <w:r w:rsidRPr="009B7474">
        <w:rPr>
          <w:lang w:val="uk-UA"/>
        </w:rPr>
        <w:t xml:space="preserve"> навчальний посібник, </w:t>
      </w:r>
      <w:r w:rsidRPr="009B7474">
        <w:rPr>
          <w:b/>
          <w:lang w:val="uk-UA"/>
        </w:rPr>
        <w:t>12</w:t>
      </w:r>
      <w:r w:rsidRPr="009B7474">
        <w:rPr>
          <w:lang w:val="uk-UA"/>
        </w:rPr>
        <w:t xml:space="preserve"> перекладів, </w:t>
      </w:r>
      <w:r w:rsidRPr="009B7474">
        <w:rPr>
          <w:b/>
          <w:lang w:val="uk-UA"/>
        </w:rPr>
        <w:t>23</w:t>
      </w:r>
      <w:r w:rsidRPr="009B7474">
        <w:rPr>
          <w:lang w:val="uk-UA"/>
        </w:rPr>
        <w:t xml:space="preserve"> інших наукових видання, </w:t>
      </w:r>
      <w:r w:rsidRPr="009B7474">
        <w:rPr>
          <w:b/>
          <w:lang w:val="uk-UA"/>
        </w:rPr>
        <w:t>22</w:t>
      </w:r>
      <w:r w:rsidRPr="009B7474">
        <w:rPr>
          <w:lang w:val="uk-UA"/>
        </w:rPr>
        <w:t xml:space="preserve"> статті (з них: </w:t>
      </w:r>
      <w:r w:rsidRPr="009B7474">
        <w:rPr>
          <w:b/>
          <w:lang w:val="uk-UA"/>
        </w:rPr>
        <w:t xml:space="preserve">2 </w:t>
      </w:r>
      <w:r w:rsidRPr="009B7474">
        <w:rPr>
          <w:lang w:val="uk-UA"/>
        </w:rPr>
        <w:t xml:space="preserve">– статті в інших виданнях, які включені до міжнародних </w:t>
      </w:r>
      <w:proofErr w:type="spellStart"/>
      <w:r w:rsidRPr="009B7474">
        <w:rPr>
          <w:lang w:val="uk-UA"/>
        </w:rPr>
        <w:t>наукометричних</w:t>
      </w:r>
      <w:proofErr w:type="spellEnd"/>
      <w:r w:rsidRPr="009B7474">
        <w:rPr>
          <w:lang w:val="uk-UA"/>
        </w:rPr>
        <w:t xml:space="preserve"> баз даних </w:t>
      </w:r>
      <w:proofErr w:type="spellStart"/>
      <w:r w:rsidRPr="009B7474">
        <w:t>Web</w:t>
      </w:r>
      <w:proofErr w:type="spellEnd"/>
      <w:r w:rsidRPr="009B7474">
        <w:rPr>
          <w:lang w:val="uk-UA"/>
        </w:rPr>
        <w:t xml:space="preserve"> </w:t>
      </w:r>
      <w:proofErr w:type="spellStart"/>
      <w:r w:rsidRPr="009B7474">
        <w:t>of</w:t>
      </w:r>
      <w:proofErr w:type="spellEnd"/>
      <w:r w:rsidRPr="009B7474">
        <w:rPr>
          <w:lang w:val="uk-UA"/>
        </w:rPr>
        <w:t xml:space="preserve"> </w:t>
      </w:r>
      <w:proofErr w:type="spellStart"/>
      <w:r w:rsidRPr="009B7474">
        <w:t>Science</w:t>
      </w:r>
      <w:proofErr w:type="spellEnd"/>
      <w:r w:rsidRPr="009B7474">
        <w:rPr>
          <w:lang w:val="uk-UA"/>
        </w:rPr>
        <w:t xml:space="preserve">, </w:t>
      </w:r>
      <w:proofErr w:type="spellStart"/>
      <w:r w:rsidRPr="009B7474">
        <w:t>Scopus</w:t>
      </w:r>
      <w:proofErr w:type="spellEnd"/>
      <w:r w:rsidRPr="009B7474">
        <w:rPr>
          <w:lang w:val="uk-UA"/>
        </w:rPr>
        <w:t xml:space="preserve"> та інших; </w:t>
      </w:r>
      <w:r w:rsidRPr="009B7474">
        <w:rPr>
          <w:b/>
          <w:lang w:val="uk-UA"/>
        </w:rPr>
        <w:t>3</w:t>
      </w:r>
      <w:r w:rsidRPr="009B7474">
        <w:rPr>
          <w:lang w:val="uk-UA"/>
        </w:rPr>
        <w:t xml:space="preserve"> – в інших закордонних виданнях; </w:t>
      </w:r>
      <w:r w:rsidRPr="009B7474">
        <w:rPr>
          <w:b/>
          <w:lang w:val="uk-UA"/>
        </w:rPr>
        <w:t xml:space="preserve">7 </w:t>
      </w:r>
      <w:r w:rsidRPr="009B7474">
        <w:rPr>
          <w:lang w:val="uk-UA"/>
        </w:rPr>
        <w:t xml:space="preserve">– у фахових виданнях України; </w:t>
      </w:r>
      <w:r w:rsidRPr="009B7474">
        <w:rPr>
          <w:b/>
          <w:lang w:val="uk-UA"/>
        </w:rPr>
        <w:t>10</w:t>
      </w:r>
      <w:r w:rsidRPr="009B7474">
        <w:rPr>
          <w:lang w:val="uk-UA"/>
        </w:rPr>
        <w:t xml:space="preserve"> – в інших виданнях України), </w:t>
      </w:r>
      <w:r w:rsidRPr="009B7474">
        <w:rPr>
          <w:b/>
          <w:lang w:val="uk-UA"/>
        </w:rPr>
        <w:t>22</w:t>
      </w:r>
      <w:r w:rsidRPr="009B7474">
        <w:rPr>
          <w:lang w:val="uk-UA"/>
        </w:rPr>
        <w:t xml:space="preserve"> тези доповідей.</w:t>
      </w:r>
    </w:p>
    <w:p w:rsidR="001E346F" w:rsidRDefault="001E346F" w:rsidP="001E346F">
      <w:pPr>
        <w:jc w:val="both"/>
        <w:rPr>
          <w:lang w:val="uk-UA"/>
        </w:rPr>
      </w:pPr>
      <w:r w:rsidRPr="009B7474">
        <w:rPr>
          <w:b/>
          <w:lang w:val="uk-UA"/>
        </w:rPr>
        <w:t xml:space="preserve">Захищено: 7 </w:t>
      </w:r>
      <w:r w:rsidRPr="009B7474">
        <w:rPr>
          <w:lang w:val="uk-UA"/>
        </w:rPr>
        <w:t xml:space="preserve">магістерських робіт. </w:t>
      </w:r>
    </w:p>
    <w:p w:rsidR="001E346F" w:rsidRPr="009B7474" w:rsidRDefault="001E346F" w:rsidP="001E346F">
      <w:pPr>
        <w:jc w:val="both"/>
        <w:rPr>
          <w:rFonts w:eastAsiaTheme="minorEastAsia"/>
          <w:lang w:val="uk-UA"/>
        </w:rPr>
      </w:pPr>
    </w:p>
    <w:p w:rsidR="00DB41A4" w:rsidRDefault="00DB41A4" w:rsidP="001E346F">
      <w:pPr>
        <w:jc w:val="both"/>
        <w:rPr>
          <w:lang w:val="uk-UA"/>
        </w:rPr>
      </w:pPr>
      <w:r>
        <w:rPr>
          <w:b/>
          <w:bCs/>
          <w:lang w:val="en-US"/>
        </w:rPr>
        <w:t>V</w:t>
      </w:r>
      <w:r w:rsidRPr="00265E61">
        <w:rPr>
          <w:b/>
          <w:bCs/>
          <w:lang w:val="uk-UA"/>
        </w:rPr>
        <w:t>. Тема НДР</w:t>
      </w:r>
      <w:r w:rsidRPr="00265E61">
        <w:rPr>
          <w:b/>
          <w:lang w:val="uk-UA"/>
        </w:rPr>
        <w:t xml:space="preserve">: </w:t>
      </w:r>
      <w:r>
        <w:rPr>
          <w:b/>
          <w:lang w:val="uk-UA"/>
        </w:rPr>
        <w:t>«</w:t>
      </w:r>
      <w:r w:rsidRPr="00175864">
        <w:rPr>
          <w:lang w:val="uk-UA"/>
        </w:rPr>
        <w:t>Ефективні методики та інноваційні технології викладання іноземних мов у контексті євроін</w:t>
      </w:r>
      <w:r>
        <w:rPr>
          <w:lang w:val="uk-UA"/>
        </w:rPr>
        <w:t>теграції: досвід та перспективи»</w:t>
      </w:r>
    </w:p>
    <w:p w:rsidR="00DB41A4" w:rsidRPr="00265E61" w:rsidRDefault="00DB41A4" w:rsidP="001E346F">
      <w:pPr>
        <w:jc w:val="both"/>
        <w:rPr>
          <w:b/>
          <w:lang w:val="uk-UA"/>
        </w:rPr>
      </w:pPr>
      <w:r w:rsidRPr="00265E61">
        <w:rPr>
          <w:b/>
          <w:lang w:val="uk-UA"/>
        </w:rPr>
        <w:t xml:space="preserve">Керівник НДР: </w:t>
      </w:r>
      <w:r w:rsidRPr="00265E61">
        <w:rPr>
          <w:color w:val="000000"/>
          <w:lang w:val="uk-UA"/>
        </w:rPr>
        <w:t xml:space="preserve">д. пед. н., </w:t>
      </w:r>
      <w:proofErr w:type="spellStart"/>
      <w:r w:rsidRPr="00265E61">
        <w:rPr>
          <w:color w:val="000000"/>
        </w:rPr>
        <w:t>проф</w:t>
      </w:r>
      <w:proofErr w:type="spellEnd"/>
      <w:r w:rsidRPr="00265E61">
        <w:rPr>
          <w:color w:val="000000"/>
          <w:lang w:val="uk-UA"/>
        </w:rPr>
        <w:t xml:space="preserve">. </w:t>
      </w:r>
      <w:r w:rsidRPr="003837E0">
        <w:rPr>
          <w:color w:val="000000"/>
          <w:lang w:val="uk-UA"/>
        </w:rPr>
        <w:t xml:space="preserve">Микитенко </w:t>
      </w:r>
      <w:r w:rsidRPr="00265E61">
        <w:rPr>
          <w:color w:val="000000"/>
          <w:lang w:val="uk-UA"/>
        </w:rPr>
        <w:t>Н. О.</w:t>
      </w:r>
    </w:p>
    <w:p w:rsidR="00E90D52" w:rsidRPr="00551DD5" w:rsidRDefault="001E346F" w:rsidP="00E90D52">
      <w:pPr>
        <w:spacing w:before="120" w:after="120"/>
        <w:jc w:val="both"/>
        <w:rPr>
          <w:lang w:val="uk-UA"/>
        </w:rPr>
      </w:pPr>
      <w:r w:rsidRPr="009B7474">
        <w:rPr>
          <w:b/>
          <w:lang w:val="uk-UA"/>
        </w:rPr>
        <w:t xml:space="preserve">Основні наукові результати: </w:t>
      </w:r>
      <w:r w:rsidR="00E90D52" w:rsidRPr="00551DD5">
        <w:rPr>
          <w:lang w:val="uk-UA"/>
        </w:rPr>
        <w:t xml:space="preserve">В межах теми здійснювались дослідження у галузі </w:t>
      </w:r>
      <w:r w:rsidR="00E90D52" w:rsidRPr="00551DD5">
        <w:rPr>
          <w:color w:val="000000"/>
          <w:lang w:val="uk-UA"/>
        </w:rPr>
        <w:t>теорії і методики викладання іноземної мови, іноземної мови за професійним та академічним спрямуванням.</w:t>
      </w:r>
      <w:r w:rsidR="00E90D52" w:rsidRPr="00551DD5">
        <w:rPr>
          <w:lang w:val="uk-UA"/>
        </w:rPr>
        <w:t xml:space="preserve"> Дослідники обґрунтували ефективні методики й інноваційні технології формування іншомовної професійної, стратегічної й міжкультурної </w:t>
      </w:r>
      <w:proofErr w:type="spellStart"/>
      <w:r w:rsidR="00E90D52" w:rsidRPr="00551DD5">
        <w:rPr>
          <w:lang w:val="uk-UA"/>
        </w:rPr>
        <w:t>компетентностей</w:t>
      </w:r>
      <w:proofErr w:type="spellEnd"/>
      <w:r w:rsidR="00E90D52" w:rsidRPr="00551DD5">
        <w:rPr>
          <w:lang w:val="uk-UA"/>
        </w:rPr>
        <w:t xml:space="preserve"> майбутніх фахівців філологічних і нефілологічних спеціальностей, проаналізували сучасні методи визначення рівня володіння студентами іноземною мовою й ефективного оцінювання результатів навчальної діяльності студентів, зокрема в умовах </w:t>
      </w:r>
      <w:r w:rsidR="00E90D52" w:rsidRPr="00551DD5">
        <w:rPr>
          <w:lang w:val="uk-UA" w:eastAsia="uk-UA"/>
        </w:rPr>
        <w:t>онлайн навчання</w:t>
      </w:r>
      <w:r w:rsidR="00E90D52" w:rsidRPr="00551DD5">
        <w:rPr>
          <w:lang w:val="uk-UA"/>
        </w:rPr>
        <w:t xml:space="preserve">. </w:t>
      </w:r>
      <w:r w:rsidR="00E90D52" w:rsidRPr="00551DD5">
        <w:rPr>
          <w:lang w:val="uk-UA" w:eastAsia="uk-UA"/>
        </w:rPr>
        <w:t>Досліджені проблеми синхронного та асинхронного дистанційного навчання</w:t>
      </w:r>
      <w:r w:rsidR="00E90D52" w:rsidRPr="00551DD5">
        <w:rPr>
          <w:lang w:val="uk-UA"/>
        </w:rPr>
        <w:t xml:space="preserve"> із з</w:t>
      </w:r>
      <w:r w:rsidR="00E90D52" w:rsidRPr="00551DD5">
        <w:rPr>
          <w:color w:val="000000"/>
          <w:lang w:val="uk-UA" w:eastAsia="uk-UA"/>
        </w:rPr>
        <w:t>алученням Інтернет ресурсів, навчальних</w:t>
      </w:r>
      <w:r w:rsidR="00E90D52" w:rsidRPr="00551DD5">
        <w:rPr>
          <w:color w:val="000000"/>
          <w:lang w:val="uk-UA"/>
        </w:rPr>
        <w:t xml:space="preserve"> ігор та мобільних додатків</w:t>
      </w:r>
      <w:r w:rsidR="00E90D52" w:rsidRPr="00551DD5">
        <w:rPr>
          <w:lang w:val="uk-UA" w:eastAsia="uk-UA"/>
        </w:rPr>
        <w:t xml:space="preserve">, проаналізовані основні виклики онлайн навчання, визначені ключові компетентності викладача іноземної мови в умовах онлайн навчання. Проведені наукові розвідки особливостей </w:t>
      </w:r>
      <w:r w:rsidR="00E90D52" w:rsidRPr="00551DD5">
        <w:rPr>
          <w:lang w:val="uk-UA"/>
        </w:rPr>
        <w:t>навчання академічного і наукового письма.</w:t>
      </w:r>
      <w:r w:rsidR="00E90D52" w:rsidRPr="00551DD5">
        <w:rPr>
          <w:lang w:val="uk-UA" w:eastAsia="uk-UA"/>
        </w:rPr>
        <w:t xml:space="preserve"> Обґрунтоване </w:t>
      </w:r>
      <w:r w:rsidR="00E90D52" w:rsidRPr="00551DD5">
        <w:rPr>
          <w:lang w:val="uk-UA"/>
        </w:rPr>
        <w:t xml:space="preserve">методологічне підґрунтя навчання лексики й граматики англійської мови у видах мовленнєвої діяльності, окреслені </w:t>
      </w:r>
      <w:r w:rsidR="00E90D52" w:rsidRPr="00551DD5">
        <w:rPr>
          <w:lang w:val="uk-UA" w:eastAsia="uk-UA"/>
        </w:rPr>
        <w:t>дидактико-методичні принципи укладання підручників з іноземної мови</w:t>
      </w:r>
      <w:r w:rsidR="00E90D52" w:rsidRPr="00551DD5">
        <w:rPr>
          <w:lang w:val="uk-UA"/>
        </w:rPr>
        <w:t xml:space="preserve">. </w:t>
      </w:r>
    </w:p>
    <w:p w:rsidR="001E346F" w:rsidRPr="009B7474" w:rsidRDefault="001E346F" w:rsidP="00E90D52">
      <w:pPr>
        <w:spacing w:before="120" w:after="120"/>
        <w:jc w:val="both"/>
        <w:rPr>
          <w:b/>
          <w:lang w:val="uk-UA"/>
        </w:rPr>
      </w:pPr>
      <w:r w:rsidRPr="009B7474">
        <w:rPr>
          <w:b/>
          <w:lang w:val="uk-UA"/>
        </w:rPr>
        <w:t xml:space="preserve">Публікації: </w:t>
      </w:r>
      <w:r w:rsidRPr="009B7474">
        <w:rPr>
          <w:lang w:val="uk-UA"/>
        </w:rPr>
        <w:t>Монографій</w:t>
      </w:r>
      <w:r w:rsidRPr="009B7474">
        <w:rPr>
          <w:b/>
          <w:lang w:val="uk-UA"/>
        </w:rPr>
        <w:t xml:space="preserve"> – 1, </w:t>
      </w:r>
      <w:r w:rsidRPr="009B7474">
        <w:rPr>
          <w:lang w:val="uk-UA"/>
        </w:rPr>
        <w:t xml:space="preserve">підручників – </w:t>
      </w:r>
      <w:r w:rsidRPr="009B7474">
        <w:rPr>
          <w:b/>
          <w:lang w:val="uk-UA"/>
        </w:rPr>
        <w:t xml:space="preserve">1, </w:t>
      </w:r>
      <w:r w:rsidRPr="009B7474">
        <w:rPr>
          <w:lang w:val="uk-UA"/>
        </w:rPr>
        <w:t xml:space="preserve">посібників – </w:t>
      </w:r>
      <w:r w:rsidRPr="009B7474">
        <w:rPr>
          <w:b/>
          <w:lang w:val="uk-UA"/>
        </w:rPr>
        <w:t>2, с</w:t>
      </w:r>
      <w:r w:rsidRPr="009B7474">
        <w:rPr>
          <w:lang w:val="uk-UA"/>
        </w:rPr>
        <w:t xml:space="preserve">татей – </w:t>
      </w:r>
      <w:r w:rsidRPr="009B7474">
        <w:rPr>
          <w:b/>
          <w:lang w:val="uk-UA"/>
        </w:rPr>
        <w:t>58</w:t>
      </w:r>
      <w:r w:rsidRPr="009B7474">
        <w:rPr>
          <w:lang w:val="uk-UA"/>
        </w:rPr>
        <w:t xml:space="preserve"> у тому числі: статей в інших виданнях, які включені до міжнародних </w:t>
      </w:r>
      <w:proofErr w:type="spellStart"/>
      <w:r w:rsidRPr="009B7474">
        <w:rPr>
          <w:lang w:val="uk-UA"/>
        </w:rPr>
        <w:t>наукометричних</w:t>
      </w:r>
      <w:proofErr w:type="spellEnd"/>
      <w:r w:rsidRPr="009B7474">
        <w:rPr>
          <w:lang w:val="uk-UA"/>
        </w:rPr>
        <w:t xml:space="preserve"> баз даних </w:t>
      </w:r>
      <w:r w:rsidRPr="009B7474">
        <w:rPr>
          <w:lang w:val="en-US"/>
        </w:rPr>
        <w:t>Web</w:t>
      </w:r>
      <w:r w:rsidRPr="009B7474">
        <w:rPr>
          <w:lang w:val="uk-UA"/>
        </w:rPr>
        <w:t xml:space="preserve"> </w:t>
      </w:r>
      <w:r w:rsidRPr="009B7474">
        <w:rPr>
          <w:lang w:val="en-US"/>
        </w:rPr>
        <w:t>of</w:t>
      </w:r>
      <w:r w:rsidRPr="009B7474">
        <w:rPr>
          <w:lang w:val="uk-UA"/>
        </w:rPr>
        <w:t xml:space="preserve"> </w:t>
      </w:r>
      <w:r w:rsidRPr="009B7474">
        <w:rPr>
          <w:lang w:val="en-US"/>
        </w:rPr>
        <w:t>Science</w:t>
      </w:r>
      <w:r w:rsidRPr="009B7474">
        <w:rPr>
          <w:lang w:val="uk-UA"/>
        </w:rPr>
        <w:t xml:space="preserve">, </w:t>
      </w:r>
      <w:r w:rsidRPr="009B7474">
        <w:rPr>
          <w:lang w:val="en-US"/>
        </w:rPr>
        <w:t>Scopus</w:t>
      </w:r>
      <w:r w:rsidRPr="009B7474">
        <w:rPr>
          <w:lang w:val="uk-UA"/>
        </w:rPr>
        <w:t xml:space="preserve"> та інших – </w:t>
      </w:r>
      <w:r w:rsidRPr="009B7474">
        <w:rPr>
          <w:b/>
          <w:lang w:val="uk-UA"/>
        </w:rPr>
        <w:t xml:space="preserve">26 </w:t>
      </w:r>
      <w:r w:rsidRPr="009B7474">
        <w:rPr>
          <w:lang w:val="uk-UA"/>
        </w:rPr>
        <w:t>(у тому числі</w:t>
      </w:r>
      <w:r w:rsidRPr="009B7474">
        <w:rPr>
          <w:b/>
          <w:lang w:val="uk-UA"/>
        </w:rPr>
        <w:t xml:space="preserve"> </w:t>
      </w:r>
      <w:r w:rsidRPr="009B7474">
        <w:rPr>
          <w:i/>
          <w:lang w:val="en-US"/>
        </w:rPr>
        <w:t>Scopus</w:t>
      </w:r>
      <w:r w:rsidRPr="009B7474">
        <w:rPr>
          <w:b/>
          <w:lang w:val="uk-UA"/>
        </w:rPr>
        <w:t xml:space="preserve"> – 3, </w:t>
      </w:r>
      <w:proofErr w:type="spellStart"/>
      <w:r w:rsidRPr="009B7474">
        <w:rPr>
          <w:bCs/>
          <w:i/>
        </w:rPr>
        <w:t>Web</w:t>
      </w:r>
      <w:proofErr w:type="spellEnd"/>
      <w:r w:rsidRPr="009B7474">
        <w:rPr>
          <w:bCs/>
          <w:i/>
          <w:lang w:val="uk-UA"/>
        </w:rPr>
        <w:t xml:space="preserve"> </w:t>
      </w:r>
      <w:proofErr w:type="spellStart"/>
      <w:r w:rsidRPr="009B7474">
        <w:rPr>
          <w:bCs/>
          <w:i/>
        </w:rPr>
        <w:t>of</w:t>
      </w:r>
      <w:proofErr w:type="spellEnd"/>
      <w:r w:rsidRPr="009B7474">
        <w:rPr>
          <w:bCs/>
          <w:i/>
          <w:lang w:val="uk-UA"/>
        </w:rPr>
        <w:t xml:space="preserve"> </w:t>
      </w:r>
      <w:proofErr w:type="spellStart"/>
      <w:r w:rsidRPr="009B7474">
        <w:rPr>
          <w:bCs/>
          <w:i/>
        </w:rPr>
        <w:t>Science</w:t>
      </w:r>
      <w:proofErr w:type="spellEnd"/>
      <w:r w:rsidRPr="009B7474">
        <w:rPr>
          <w:bCs/>
          <w:i/>
          <w:lang w:val="uk-UA"/>
        </w:rPr>
        <w:t xml:space="preserve"> </w:t>
      </w:r>
      <w:r w:rsidRPr="009B7474">
        <w:rPr>
          <w:bCs/>
          <w:lang w:val="uk-UA"/>
        </w:rPr>
        <w:t xml:space="preserve">– </w:t>
      </w:r>
      <w:r w:rsidRPr="009B7474">
        <w:rPr>
          <w:b/>
          <w:bCs/>
          <w:lang w:val="uk-UA"/>
        </w:rPr>
        <w:t>4</w:t>
      </w:r>
      <w:r w:rsidRPr="009B7474">
        <w:rPr>
          <w:bCs/>
          <w:lang w:val="uk-UA"/>
        </w:rPr>
        <w:t xml:space="preserve">, </w:t>
      </w:r>
      <w:r w:rsidRPr="009B7474">
        <w:rPr>
          <w:i/>
          <w:lang w:val="en-US"/>
        </w:rPr>
        <w:t>Index</w:t>
      </w:r>
      <w:r w:rsidRPr="009B7474">
        <w:rPr>
          <w:i/>
          <w:lang w:val="uk-UA"/>
        </w:rPr>
        <w:t xml:space="preserve"> </w:t>
      </w:r>
      <w:r w:rsidRPr="009B7474">
        <w:rPr>
          <w:i/>
          <w:lang w:val="en-US"/>
        </w:rPr>
        <w:t>Copernicus</w:t>
      </w:r>
      <w:r w:rsidRPr="009B7474">
        <w:rPr>
          <w:lang w:val="uk-UA"/>
        </w:rPr>
        <w:t xml:space="preserve"> та ін. – </w:t>
      </w:r>
      <w:r w:rsidRPr="009B7474">
        <w:rPr>
          <w:b/>
          <w:lang w:val="uk-UA"/>
        </w:rPr>
        <w:t>19</w:t>
      </w:r>
      <w:r w:rsidRPr="009B7474">
        <w:rPr>
          <w:lang w:val="uk-UA"/>
        </w:rPr>
        <w:t xml:space="preserve">);  статей у інших закордонних виданнях – </w:t>
      </w:r>
      <w:r w:rsidRPr="009B7474">
        <w:rPr>
          <w:b/>
          <w:lang w:val="uk-UA"/>
        </w:rPr>
        <w:t>10</w:t>
      </w:r>
      <w:r w:rsidRPr="009B7474">
        <w:rPr>
          <w:lang w:val="uk-UA"/>
        </w:rPr>
        <w:t xml:space="preserve">; статей у фахових виданнях України – </w:t>
      </w:r>
      <w:r w:rsidRPr="009B7474">
        <w:rPr>
          <w:b/>
          <w:lang w:val="uk-UA"/>
        </w:rPr>
        <w:t>15</w:t>
      </w:r>
      <w:r w:rsidRPr="009B7474">
        <w:rPr>
          <w:lang w:val="uk-UA"/>
        </w:rPr>
        <w:t xml:space="preserve">; статей у інших виданнях України – </w:t>
      </w:r>
      <w:r w:rsidRPr="009B7474">
        <w:rPr>
          <w:b/>
          <w:lang w:val="uk-UA"/>
        </w:rPr>
        <w:t>7</w:t>
      </w:r>
      <w:r w:rsidRPr="009B7474">
        <w:rPr>
          <w:lang w:val="uk-UA"/>
        </w:rPr>
        <w:t>.</w:t>
      </w:r>
      <w:r w:rsidRPr="009B7474">
        <w:rPr>
          <w:b/>
          <w:lang w:val="uk-UA"/>
        </w:rPr>
        <w:t xml:space="preserve"> </w:t>
      </w:r>
      <w:r w:rsidRPr="009B7474">
        <w:t xml:space="preserve">Тез </w:t>
      </w:r>
      <w:proofErr w:type="spellStart"/>
      <w:r w:rsidRPr="009B7474">
        <w:t>доповідей</w:t>
      </w:r>
      <w:proofErr w:type="spellEnd"/>
      <w:r w:rsidRPr="009B7474">
        <w:t xml:space="preserve"> – </w:t>
      </w:r>
      <w:r w:rsidRPr="009B7474">
        <w:rPr>
          <w:b/>
        </w:rPr>
        <w:t>33</w:t>
      </w:r>
      <w:r w:rsidRPr="009B7474">
        <w:t xml:space="preserve"> у тому </w:t>
      </w:r>
      <w:proofErr w:type="spellStart"/>
      <w:r w:rsidRPr="009B7474">
        <w:t>числі</w:t>
      </w:r>
      <w:proofErr w:type="spellEnd"/>
      <w:r w:rsidRPr="009B7474">
        <w:t xml:space="preserve">: тез </w:t>
      </w:r>
      <w:proofErr w:type="spellStart"/>
      <w:r w:rsidRPr="009B7474">
        <w:t>доповідей</w:t>
      </w:r>
      <w:proofErr w:type="spellEnd"/>
      <w:r w:rsidRPr="009B7474">
        <w:t xml:space="preserve"> на </w:t>
      </w:r>
      <w:proofErr w:type="spellStart"/>
      <w:r w:rsidRPr="009B7474">
        <w:t>міжнародних</w:t>
      </w:r>
      <w:proofErr w:type="spellEnd"/>
      <w:r w:rsidRPr="009B7474">
        <w:t xml:space="preserve"> </w:t>
      </w:r>
      <w:proofErr w:type="spellStart"/>
      <w:r w:rsidRPr="009B7474">
        <w:t>конференціях</w:t>
      </w:r>
      <w:proofErr w:type="spellEnd"/>
      <w:r w:rsidRPr="009B7474">
        <w:t xml:space="preserve"> – </w:t>
      </w:r>
      <w:r w:rsidRPr="009B7474">
        <w:rPr>
          <w:b/>
        </w:rPr>
        <w:t>14</w:t>
      </w:r>
      <w:r w:rsidRPr="009B7474">
        <w:t xml:space="preserve">; тез </w:t>
      </w:r>
      <w:proofErr w:type="spellStart"/>
      <w:r w:rsidRPr="009B7474">
        <w:t>доповідей</w:t>
      </w:r>
      <w:proofErr w:type="spellEnd"/>
      <w:r w:rsidRPr="009B7474">
        <w:t xml:space="preserve"> на </w:t>
      </w:r>
      <w:proofErr w:type="spellStart"/>
      <w:r w:rsidRPr="009B7474">
        <w:t>вітчизняних</w:t>
      </w:r>
      <w:proofErr w:type="spellEnd"/>
      <w:r w:rsidRPr="009B7474">
        <w:t xml:space="preserve"> </w:t>
      </w:r>
      <w:proofErr w:type="spellStart"/>
      <w:r w:rsidRPr="009B7474">
        <w:t>конференціях</w:t>
      </w:r>
      <w:proofErr w:type="spellEnd"/>
      <w:r w:rsidRPr="009B7474">
        <w:t xml:space="preserve"> – </w:t>
      </w:r>
      <w:r w:rsidRPr="009B7474">
        <w:rPr>
          <w:b/>
        </w:rPr>
        <w:t>19</w:t>
      </w:r>
      <w:r w:rsidRPr="009B7474">
        <w:t>.</w:t>
      </w:r>
    </w:p>
    <w:p w:rsidR="001E346F" w:rsidRDefault="001E346F" w:rsidP="001E346F">
      <w:pPr>
        <w:jc w:val="both"/>
        <w:rPr>
          <w:b/>
          <w:lang w:val="uk-UA"/>
        </w:rPr>
      </w:pPr>
      <w:r w:rsidRPr="009B7474">
        <w:rPr>
          <w:b/>
          <w:lang w:val="uk-UA"/>
        </w:rPr>
        <w:t xml:space="preserve">Захищено: </w:t>
      </w:r>
      <w:r w:rsidRPr="009B7474">
        <w:rPr>
          <w:b/>
        </w:rPr>
        <w:t>6</w:t>
      </w:r>
      <w:r w:rsidRPr="009B7474">
        <w:t xml:space="preserve"> </w:t>
      </w:r>
      <w:proofErr w:type="spellStart"/>
      <w:r w:rsidRPr="009B7474">
        <w:t>магістерських</w:t>
      </w:r>
      <w:proofErr w:type="spellEnd"/>
      <w:r w:rsidRPr="009B7474">
        <w:t xml:space="preserve"> </w:t>
      </w:r>
      <w:proofErr w:type="spellStart"/>
      <w:r w:rsidRPr="009B7474">
        <w:t>робіт</w:t>
      </w:r>
      <w:proofErr w:type="spellEnd"/>
      <w:r w:rsidRPr="009B7474">
        <w:rPr>
          <w:lang w:val="uk-UA"/>
        </w:rPr>
        <w:t xml:space="preserve">, </w:t>
      </w:r>
      <w:r w:rsidRPr="009B7474">
        <w:rPr>
          <w:b/>
        </w:rPr>
        <w:t>2</w:t>
      </w:r>
      <w:r w:rsidR="009B3376">
        <w:rPr>
          <w:b/>
          <w:lang w:val="uk-UA"/>
        </w:rPr>
        <w:t xml:space="preserve"> </w:t>
      </w:r>
      <w:r w:rsidR="009B3376" w:rsidRPr="009B3376">
        <w:rPr>
          <w:lang w:val="uk-UA"/>
        </w:rPr>
        <w:t>кандидатські дисертації.</w:t>
      </w:r>
      <w:r w:rsidR="009B3376">
        <w:rPr>
          <w:b/>
          <w:lang w:val="uk-UA"/>
        </w:rPr>
        <w:t xml:space="preserve"> </w:t>
      </w:r>
    </w:p>
    <w:p w:rsidR="009B3376" w:rsidRPr="009B3376" w:rsidRDefault="009B3376" w:rsidP="001E346F">
      <w:pPr>
        <w:jc w:val="both"/>
        <w:rPr>
          <w:b/>
          <w:lang w:val="uk-UA"/>
        </w:rPr>
      </w:pPr>
    </w:p>
    <w:p w:rsidR="00DB41A4" w:rsidRPr="009B3376" w:rsidRDefault="00DB41A4" w:rsidP="009B3376">
      <w:pPr>
        <w:jc w:val="both"/>
        <w:rPr>
          <w:lang w:val="uk-UA"/>
        </w:rPr>
      </w:pPr>
      <w:r w:rsidRPr="009B3376">
        <w:rPr>
          <w:b/>
          <w:bCs/>
          <w:lang w:val="en-US"/>
        </w:rPr>
        <w:t>VI</w:t>
      </w:r>
      <w:r w:rsidRPr="009B3376">
        <w:rPr>
          <w:b/>
          <w:bCs/>
        </w:rPr>
        <w:t>.</w:t>
      </w:r>
      <w:r w:rsidRPr="009B3376">
        <w:rPr>
          <w:b/>
          <w:bCs/>
          <w:lang w:val="uk-UA"/>
        </w:rPr>
        <w:t>Тема НДР</w:t>
      </w:r>
      <w:r w:rsidRPr="009B3376">
        <w:rPr>
          <w:b/>
          <w:lang w:val="uk-UA"/>
        </w:rPr>
        <w:t>:</w:t>
      </w:r>
      <w:r w:rsidRPr="009B3376">
        <w:rPr>
          <w:lang w:val="uk-UA" w:eastAsia="uk-UA"/>
        </w:rPr>
        <w:t xml:space="preserve"> </w:t>
      </w:r>
      <w:r w:rsidRPr="009B3376">
        <w:rPr>
          <w:lang w:val="uk-UA"/>
        </w:rPr>
        <w:t>«</w:t>
      </w:r>
      <w:proofErr w:type="spellStart"/>
      <w:r w:rsidRPr="009B3376">
        <w:t>Стратегії</w:t>
      </w:r>
      <w:proofErr w:type="spellEnd"/>
      <w:r w:rsidRPr="009B3376">
        <w:t xml:space="preserve"> і тактики </w:t>
      </w:r>
      <w:proofErr w:type="spellStart"/>
      <w:r w:rsidRPr="009B3376">
        <w:t>міжкультурної</w:t>
      </w:r>
      <w:proofErr w:type="spellEnd"/>
      <w:r w:rsidRPr="009B3376">
        <w:t xml:space="preserve"> </w:t>
      </w:r>
      <w:proofErr w:type="spellStart"/>
      <w:r w:rsidRPr="009B3376">
        <w:t>комунікації</w:t>
      </w:r>
      <w:proofErr w:type="spellEnd"/>
      <w:r w:rsidRPr="009B3376">
        <w:t xml:space="preserve"> та перекладу</w:t>
      </w:r>
      <w:r w:rsidRPr="009B3376">
        <w:rPr>
          <w:lang w:val="uk-UA"/>
        </w:rPr>
        <w:t>»</w:t>
      </w:r>
    </w:p>
    <w:p w:rsidR="00DB41A4" w:rsidRPr="009B3376" w:rsidRDefault="00DB41A4" w:rsidP="009B3376">
      <w:pPr>
        <w:jc w:val="both"/>
        <w:rPr>
          <w:lang w:val="uk-UA"/>
        </w:rPr>
      </w:pPr>
      <w:r w:rsidRPr="009B3376">
        <w:rPr>
          <w:b/>
          <w:bCs/>
          <w:lang w:val="uk-UA"/>
        </w:rPr>
        <w:t xml:space="preserve">Керівник НДР: </w:t>
      </w:r>
      <w:r w:rsidRPr="009B3376">
        <w:rPr>
          <w:lang w:val="uk-UA" w:eastAsia="uk-UA"/>
        </w:rPr>
        <w:t xml:space="preserve">академік ВШУ, д-р </w:t>
      </w:r>
      <w:proofErr w:type="spellStart"/>
      <w:r w:rsidRPr="009B3376">
        <w:rPr>
          <w:lang w:val="uk-UA" w:eastAsia="uk-UA"/>
        </w:rPr>
        <w:t>філол</w:t>
      </w:r>
      <w:proofErr w:type="spellEnd"/>
      <w:r w:rsidRPr="009B3376">
        <w:rPr>
          <w:lang w:val="uk-UA" w:eastAsia="uk-UA"/>
        </w:rPr>
        <w:t xml:space="preserve">. наук, проф. </w:t>
      </w:r>
      <w:proofErr w:type="spellStart"/>
      <w:r w:rsidRPr="009B3376">
        <w:rPr>
          <w:lang w:val="uk-UA"/>
        </w:rPr>
        <w:t>Паславська</w:t>
      </w:r>
      <w:proofErr w:type="spellEnd"/>
      <w:r w:rsidRPr="009B3376">
        <w:rPr>
          <w:lang w:val="uk-UA"/>
        </w:rPr>
        <w:t xml:space="preserve"> Алла Йосипівна</w:t>
      </w:r>
    </w:p>
    <w:p w:rsidR="00E90D52" w:rsidRPr="00551DD5" w:rsidRDefault="009B3376" w:rsidP="00E90D52">
      <w:pPr>
        <w:spacing w:after="120"/>
        <w:jc w:val="both"/>
        <w:rPr>
          <w:lang w:val="uk-UA"/>
        </w:rPr>
      </w:pPr>
      <w:r w:rsidRPr="009B7474">
        <w:rPr>
          <w:b/>
          <w:lang w:val="uk-UA"/>
        </w:rPr>
        <w:t xml:space="preserve">Основні наукові результати: </w:t>
      </w:r>
      <w:r w:rsidR="00E90D52" w:rsidRPr="00551DD5">
        <w:rPr>
          <w:lang w:val="uk-UA"/>
        </w:rPr>
        <w:t xml:space="preserve">Протягом звітного періоду досліджено відтворення культурної інформації в художньому перекладі у </w:t>
      </w:r>
      <w:proofErr w:type="spellStart"/>
      <w:r w:rsidR="00E90D52" w:rsidRPr="00551DD5">
        <w:rPr>
          <w:lang w:val="uk-UA"/>
        </w:rPr>
        <w:t>когнітивно</w:t>
      </w:r>
      <w:proofErr w:type="spellEnd"/>
      <w:r w:rsidR="00E90D52" w:rsidRPr="00551DD5">
        <w:rPr>
          <w:lang w:val="uk-UA"/>
        </w:rPr>
        <w:t xml:space="preserve">-комунікативному вимірі. Запропоновано </w:t>
      </w:r>
      <w:proofErr w:type="spellStart"/>
      <w:r w:rsidR="00E90D52" w:rsidRPr="00551DD5">
        <w:rPr>
          <w:lang w:val="uk-UA"/>
        </w:rPr>
        <w:t>перекладознавче</w:t>
      </w:r>
      <w:proofErr w:type="spellEnd"/>
      <w:r w:rsidR="00E90D52" w:rsidRPr="00551DD5">
        <w:rPr>
          <w:lang w:val="uk-UA"/>
        </w:rPr>
        <w:t xml:space="preserve"> визначення поняття культури, релевантне для художнього перекладу як культурологічного явища. Проаналізовано різні підходи до розуміння культури в </w:t>
      </w:r>
      <w:proofErr w:type="spellStart"/>
      <w:r w:rsidR="00E90D52" w:rsidRPr="00551DD5">
        <w:rPr>
          <w:lang w:val="uk-UA"/>
        </w:rPr>
        <w:t>перекладознавстві</w:t>
      </w:r>
      <w:proofErr w:type="spellEnd"/>
      <w:r w:rsidR="00E90D52" w:rsidRPr="00551DD5">
        <w:rPr>
          <w:lang w:val="uk-UA"/>
        </w:rPr>
        <w:t xml:space="preserve">, німецькомовному зокрема. Увагу зосереджено на перевагах та недоліках поширених тлумачень культури для </w:t>
      </w:r>
      <w:proofErr w:type="spellStart"/>
      <w:r w:rsidR="00E90D52" w:rsidRPr="00551DD5">
        <w:rPr>
          <w:lang w:val="uk-UA"/>
        </w:rPr>
        <w:t>перекладознавчих</w:t>
      </w:r>
      <w:proofErr w:type="spellEnd"/>
      <w:r w:rsidR="00E90D52" w:rsidRPr="00551DD5">
        <w:rPr>
          <w:lang w:val="uk-UA"/>
        </w:rPr>
        <w:t xml:space="preserve"> досліджень. Розглянуто питання змістовного і просторового визначення поняття культури. Охарактеризовано розуміння культури в процесі міжкультурної комунікації і роль художнього перекладу в ньому. З’ясовано особливості відображення культури в художньому тексті. Запропоновано шляхи розв’язання проблеми ідентифікації і перекладу культурної інформації в художньому перекладі. Окреслено перспективи подальших досліджень, які полягають в </w:t>
      </w:r>
      <w:proofErr w:type="spellStart"/>
      <w:r w:rsidR="00E90D52" w:rsidRPr="00551DD5">
        <w:rPr>
          <w:lang w:val="uk-UA"/>
        </w:rPr>
        <w:t>операціоналізації</w:t>
      </w:r>
      <w:proofErr w:type="spellEnd"/>
      <w:r w:rsidR="00E90D52" w:rsidRPr="00551DD5">
        <w:rPr>
          <w:lang w:val="uk-UA"/>
        </w:rPr>
        <w:t xml:space="preserve"> поняття культури на емпіричному рівні, системному описі проявів культури у вихідному тексті і системному підході до відтворення культурної інформації в тексті перекладу. Досліджено теорію поля </w:t>
      </w:r>
      <w:r w:rsidR="00E90D52" w:rsidRPr="00551DD5">
        <w:rPr>
          <w:lang w:val="uk-UA"/>
        </w:rPr>
        <w:lastRenderedPageBreak/>
        <w:t xml:space="preserve">французького соціолога П’єра </w:t>
      </w:r>
      <w:proofErr w:type="spellStart"/>
      <w:r w:rsidR="00E90D52" w:rsidRPr="00551DD5">
        <w:rPr>
          <w:lang w:val="uk-UA"/>
        </w:rPr>
        <w:t>Бурдьє</w:t>
      </w:r>
      <w:proofErr w:type="spellEnd"/>
      <w:r w:rsidR="00E90D52" w:rsidRPr="00551DD5">
        <w:rPr>
          <w:lang w:val="uk-UA"/>
        </w:rPr>
        <w:t xml:space="preserve"> з огляду на потенціал її використання у </w:t>
      </w:r>
      <w:proofErr w:type="spellStart"/>
      <w:r w:rsidR="00E90D52" w:rsidRPr="00551DD5">
        <w:rPr>
          <w:lang w:val="uk-UA"/>
        </w:rPr>
        <w:t>соціологічно</w:t>
      </w:r>
      <w:proofErr w:type="spellEnd"/>
      <w:r w:rsidR="00E90D52" w:rsidRPr="00551DD5">
        <w:rPr>
          <w:lang w:val="uk-UA"/>
        </w:rPr>
        <w:t xml:space="preserve"> зорієнтованому </w:t>
      </w:r>
      <w:proofErr w:type="spellStart"/>
      <w:r w:rsidR="00E90D52" w:rsidRPr="00551DD5">
        <w:rPr>
          <w:lang w:val="uk-UA"/>
        </w:rPr>
        <w:t>перекладознавстві</w:t>
      </w:r>
      <w:proofErr w:type="spellEnd"/>
      <w:r w:rsidR="00E90D52" w:rsidRPr="00551DD5">
        <w:rPr>
          <w:lang w:val="uk-UA"/>
        </w:rPr>
        <w:t xml:space="preserve">, а також культуру перекладу в Україні у другій половині 19 </w:t>
      </w:r>
      <w:r w:rsidR="00E90D52" w:rsidRPr="00551DD5">
        <w:rPr>
          <w:lang w:val="uk-UA"/>
        </w:rPr>
        <w:softHyphen/>
        <w:t xml:space="preserve">– на початку 20 століття крізь призму соціологічного підходу. </w:t>
      </w:r>
    </w:p>
    <w:p w:rsidR="009B3376" w:rsidRPr="00622E53" w:rsidRDefault="009B3376" w:rsidP="00E90D52">
      <w:pPr>
        <w:spacing w:after="120"/>
        <w:jc w:val="both"/>
        <w:rPr>
          <w:bCs/>
        </w:rPr>
      </w:pPr>
      <w:r>
        <w:rPr>
          <w:b/>
          <w:bCs/>
          <w:lang w:val="uk-UA"/>
        </w:rPr>
        <w:t>Публікації</w:t>
      </w:r>
      <w:r>
        <w:rPr>
          <w:b/>
          <w:lang w:eastAsia="uk-UA"/>
        </w:rPr>
        <w:t xml:space="preserve">: </w:t>
      </w:r>
      <w:r w:rsidRPr="002A5328">
        <w:rPr>
          <w:b/>
          <w:bCs/>
          <w:lang w:eastAsia="uk-UA"/>
        </w:rPr>
        <w:t>3</w:t>
      </w:r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навчальні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посібники</w:t>
      </w:r>
      <w:proofErr w:type="spellEnd"/>
      <w:r>
        <w:rPr>
          <w:bCs/>
          <w:lang w:eastAsia="uk-UA"/>
        </w:rPr>
        <w:t xml:space="preserve">, 1 </w:t>
      </w:r>
      <w:proofErr w:type="spellStart"/>
      <w:r>
        <w:rPr>
          <w:bCs/>
          <w:lang w:eastAsia="uk-UA"/>
        </w:rPr>
        <w:t>збірник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наукових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праць</w:t>
      </w:r>
      <w:proofErr w:type="spellEnd"/>
      <w:r>
        <w:rPr>
          <w:bCs/>
          <w:lang w:eastAsia="uk-UA"/>
        </w:rPr>
        <w:t xml:space="preserve">, </w:t>
      </w:r>
      <w:r w:rsidRPr="002A5328">
        <w:rPr>
          <w:b/>
          <w:bCs/>
          <w:lang w:eastAsia="uk-UA"/>
        </w:rPr>
        <w:t>30</w:t>
      </w:r>
      <w:r>
        <w:rPr>
          <w:bCs/>
          <w:lang w:eastAsia="uk-UA"/>
        </w:rPr>
        <w:t xml:space="preserve"> статей (</w:t>
      </w:r>
      <w:r w:rsidRPr="00622E53">
        <w:rPr>
          <w:b/>
          <w:bCs/>
          <w:lang w:eastAsia="uk-UA"/>
        </w:rPr>
        <w:t>8</w:t>
      </w:r>
      <w:r>
        <w:rPr>
          <w:bCs/>
          <w:lang w:eastAsia="uk-UA"/>
        </w:rPr>
        <w:t xml:space="preserve"> статей у </w:t>
      </w:r>
      <w:proofErr w:type="spellStart"/>
      <w:r>
        <w:rPr>
          <w:bCs/>
          <w:lang w:eastAsia="uk-UA"/>
        </w:rPr>
        <w:t>виданнях</w:t>
      </w:r>
      <w:proofErr w:type="spellEnd"/>
      <w:r>
        <w:rPr>
          <w:bCs/>
          <w:lang w:eastAsia="uk-UA"/>
        </w:rPr>
        <w:t xml:space="preserve">, </w:t>
      </w:r>
      <w:proofErr w:type="spellStart"/>
      <w:r>
        <w:rPr>
          <w:bCs/>
          <w:lang w:eastAsia="uk-UA"/>
        </w:rPr>
        <w:t>які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включені</w:t>
      </w:r>
      <w:proofErr w:type="spellEnd"/>
      <w:r>
        <w:rPr>
          <w:bCs/>
          <w:lang w:eastAsia="uk-UA"/>
        </w:rPr>
        <w:t xml:space="preserve"> до </w:t>
      </w:r>
      <w:proofErr w:type="spellStart"/>
      <w:r>
        <w:rPr>
          <w:bCs/>
          <w:lang w:eastAsia="uk-UA"/>
        </w:rPr>
        <w:t>міжнародних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наукометричних</w:t>
      </w:r>
      <w:proofErr w:type="spellEnd"/>
      <w:r>
        <w:rPr>
          <w:bCs/>
          <w:lang w:eastAsia="uk-UA"/>
        </w:rPr>
        <w:t xml:space="preserve"> баз </w:t>
      </w:r>
      <w:proofErr w:type="spellStart"/>
      <w:r>
        <w:rPr>
          <w:bCs/>
          <w:lang w:eastAsia="uk-UA"/>
        </w:rPr>
        <w:t>даних</w:t>
      </w:r>
      <w:proofErr w:type="spellEnd"/>
      <w:r>
        <w:rPr>
          <w:bCs/>
          <w:lang w:eastAsia="uk-UA"/>
        </w:rPr>
        <w:t xml:space="preserve">, </w:t>
      </w:r>
      <w:r w:rsidRPr="00622E53">
        <w:rPr>
          <w:b/>
          <w:bCs/>
          <w:lang w:eastAsia="uk-UA"/>
        </w:rPr>
        <w:t>12</w:t>
      </w:r>
      <w:r>
        <w:rPr>
          <w:bCs/>
          <w:lang w:eastAsia="uk-UA"/>
        </w:rPr>
        <w:t xml:space="preserve"> статей в </w:t>
      </w:r>
      <w:proofErr w:type="spellStart"/>
      <w:r>
        <w:rPr>
          <w:bCs/>
          <w:lang w:eastAsia="uk-UA"/>
        </w:rPr>
        <w:t>інших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закардонних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виданнях</w:t>
      </w:r>
      <w:proofErr w:type="spellEnd"/>
      <w:r>
        <w:rPr>
          <w:bCs/>
          <w:lang w:eastAsia="uk-UA"/>
        </w:rPr>
        <w:t xml:space="preserve">, </w:t>
      </w:r>
      <w:r w:rsidRPr="00622E53">
        <w:rPr>
          <w:b/>
          <w:bCs/>
          <w:lang w:eastAsia="uk-UA"/>
        </w:rPr>
        <w:t>1</w:t>
      </w:r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стаття</w:t>
      </w:r>
      <w:proofErr w:type="spellEnd"/>
      <w:r>
        <w:rPr>
          <w:bCs/>
          <w:lang w:eastAsia="uk-UA"/>
        </w:rPr>
        <w:t xml:space="preserve"> у </w:t>
      </w:r>
      <w:proofErr w:type="spellStart"/>
      <w:r>
        <w:rPr>
          <w:bCs/>
          <w:lang w:eastAsia="uk-UA"/>
        </w:rPr>
        <w:t>вітчизняних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фахових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виданнях</w:t>
      </w:r>
      <w:proofErr w:type="spellEnd"/>
      <w:r>
        <w:rPr>
          <w:bCs/>
          <w:lang w:eastAsia="uk-UA"/>
        </w:rPr>
        <w:t xml:space="preserve">, </w:t>
      </w:r>
      <w:r w:rsidRPr="002A5328">
        <w:rPr>
          <w:b/>
          <w:bCs/>
          <w:lang w:eastAsia="uk-UA"/>
        </w:rPr>
        <w:t>10</w:t>
      </w:r>
      <w:r>
        <w:rPr>
          <w:bCs/>
          <w:lang w:eastAsia="uk-UA"/>
        </w:rPr>
        <w:t xml:space="preserve"> статей в </w:t>
      </w:r>
      <w:proofErr w:type="spellStart"/>
      <w:r>
        <w:rPr>
          <w:bCs/>
          <w:lang w:eastAsia="uk-UA"/>
        </w:rPr>
        <w:t>інших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виданнях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України</w:t>
      </w:r>
      <w:proofErr w:type="spellEnd"/>
      <w:r>
        <w:rPr>
          <w:bCs/>
          <w:lang w:eastAsia="uk-UA"/>
        </w:rPr>
        <w:t xml:space="preserve">), </w:t>
      </w:r>
      <w:r w:rsidRPr="002A5328">
        <w:rPr>
          <w:b/>
          <w:bCs/>
          <w:lang w:eastAsia="uk-UA"/>
        </w:rPr>
        <w:t>40</w:t>
      </w:r>
      <w:r>
        <w:rPr>
          <w:bCs/>
          <w:lang w:eastAsia="uk-UA"/>
        </w:rPr>
        <w:t xml:space="preserve"> тез (</w:t>
      </w:r>
      <w:r w:rsidRPr="00622E53">
        <w:rPr>
          <w:b/>
          <w:bCs/>
          <w:lang w:eastAsia="uk-UA"/>
        </w:rPr>
        <w:t>1</w:t>
      </w:r>
      <w:r w:rsidRPr="002A5328">
        <w:rPr>
          <w:b/>
          <w:bCs/>
          <w:lang w:eastAsia="uk-UA"/>
        </w:rPr>
        <w:t>4</w:t>
      </w:r>
      <w:r>
        <w:rPr>
          <w:bCs/>
          <w:lang w:eastAsia="uk-UA"/>
        </w:rPr>
        <w:t xml:space="preserve"> тез </w:t>
      </w:r>
      <w:proofErr w:type="spellStart"/>
      <w:r>
        <w:rPr>
          <w:bCs/>
          <w:lang w:eastAsia="uk-UA"/>
        </w:rPr>
        <w:t>доповідей</w:t>
      </w:r>
      <w:proofErr w:type="spellEnd"/>
      <w:r>
        <w:rPr>
          <w:bCs/>
          <w:lang w:eastAsia="uk-UA"/>
        </w:rPr>
        <w:t xml:space="preserve"> на </w:t>
      </w:r>
      <w:proofErr w:type="spellStart"/>
      <w:r>
        <w:rPr>
          <w:bCs/>
          <w:lang w:eastAsia="uk-UA"/>
        </w:rPr>
        <w:t>міжнародних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конференціях</w:t>
      </w:r>
      <w:proofErr w:type="spellEnd"/>
      <w:r>
        <w:rPr>
          <w:bCs/>
          <w:lang w:eastAsia="uk-UA"/>
        </w:rPr>
        <w:t xml:space="preserve">, </w:t>
      </w:r>
      <w:r w:rsidRPr="002A5328">
        <w:rPr>
          <w:b/>
          <w:bCs/>
          <w:lang w:eastAsia="uk-UA"/>
        </w:rPr>
        <w:t>2</w:t>
      </w:r>
      <w:r w:rsidRPr="00622E53">
        <w:rPr>
          <w:b/>
          <w:bCs/>
          <w:lang w:eastAsia="uk-UA"/>
        </w:rPr>
        <w:t>6</w:t>
      </w:r>
      <w:r>
        <w:rPr>
          <w:bCs/>
          <w:lang w:eastAsia="uk-UA"/>
        </w:rPr>
        <w:t xml:space="preserve"> тез </w:t>
      </w:r>
      <w:proofErr w:type="spellStart"/>
      <w:r>
        <w:rPr>
          <w:bCs/>
          <w:lang w:eastAsia="uk-UA"/>
        </w:rPr>
        <w:t>доповідей</w:t>
      </w:r>
      <w:proofErr w:type="spellEnd"/>
      <w:r>
        <w:rPr>
          <w:bCs/>
          <w:lang w:eastAsia="uk-UA"/>
        </w:rPr>
        <w:t xml:space="preserve"> на </w:t>
      </w:r>
      <w:proofErr w:type="spellStart"/>
      <w:r>
        <w:rPr>
          <w:bCs/>
          <w:lang w:eastAsia="uk-UA"/>
        </w:rPr>
        <w:t>вітчизняних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конференціях</w:t>
      </w:r>
      <w:proofErr w:type="spellEnd"/>
      <w:r>
        <w:rPr>
          <w:bCs/>
          <w:lang w:eastAsia="uk-UA"/>
        </w:rPr>
        <w:t xml:space="preserve">), </w:t>
      </w:r>
      <w:r w:rsidRPr="002A5328">
        <w:rPr>
          <w:b/>
          <w:bCs/>
          <w:lang w:eastAsia="uk-UA"/>
        </w:rPr>
        <w:t>36</w:t>
      </w:r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переклади</w:t>
      </w:r>
      <w:proofErr w:type="spellEnd"/>
      <w:r>
        <w:rPr>
          <w:bCs/>
          <w:lang w:eastAsia="uk-UA"/>
        </w:rPr>
        <w:t xml:space="preserve">, </w:t>
      </w:r>
      <w:r w:rsidRPr="00622E53">
        <w:rPr>
          <w:b/>
          <w:bCs/>
          <w:lang w:eastAsia="uk-UA"/>
        </w:rPr>
        <w:t>7</w:t>
      </w:r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інших</w:t>
      </w:r>
      <w:proofErr w:type="spellEnd"/>
      <w:r>
        <w:rPr>
          <w:bCs/>
          <w:lang w:eastAsia="uk-UA"/>
        </w:rPr>
        <w:t xml:space="preserve"> </w:t>
      </w:r>
      <w:proofErr w:type="spellStart"/>
      <w:r>
        <w:rPr>
          <w:bCs/>
          <w:lang w:eastAsia="uk-UA"/>
        </w:rPr>
        <w:t>видань</w:t>
      </w:r>
      <w:proofErr w:type="spellEnd"/>
      <w:r>
        <w:rPr>
          <w:bCs/>
        </w:rPr>
        <w:t>.</w:t>
      </w:r>
      <w:r w:rsidRPr="009B7474">
        <w:rPr>
          <w:b/>
          <w:lang w:val="uk-UA" w:eastAsia="uk-UA"/>
        </w:rPr>
        <w:tab/>
      </w:r>
    </w:p>
    <w:p w:rsidR="009B3376" w:rsidRPr="009B3376" w:rsidRDefault="009B3376" w:rsidP="00E90D52">
      <w:pPr>
        <w:jc w:val="both"/>
        <w:rPr>
          <w:highlight w:val="yellow"/>
          <w:lang w:val="uk-UA"/>
        </w:rPr>
      </w:pPr>
      <w:r w:rsidRPr="009B7474">
        <w:rPr>
          <w:b/>
          <w:lang w:val="uk-UA"/>
        </w:rPr>
        <w:t xml:space="preserve">Захищено: </w:t>
      </w:r>
      <w:r>
        <w:rPr>
          <w:b/>
          <w:lang w:val="uk-UA"/>
        </w:rPr>
        <w:t xml:space="preserve">6 </w:t>
      </w:r>
      <w:r w:rsidRPr="00622E53">
        <w:rPr>
          <w:lang w:val="uk-UA"/>
        </w:rPr>
        <w:t xml:space="preserve">магістерських робіт. </w:t>
      </w:r>
    </w:p>
    <w:p w:rsidR="00DB41A4" w:rsidRPr="00305134" w:rsidRDefault="00DB41A4" w:rsidP="001E346F">
      <w:pPr>
        <w:spacing w:before="240" w:after="80"/>
        <w:jc w:val="both"/>
        <w:rPr>
          <w:lang w:val="uk-UA"/>
        </w:rPr>
      </w:pPr>
      <w:r>
        <w:rPr>
          <w:b/>
          <w:bCs/>
          <w:lang w:val="en-US"/>
        </w:rPr>
        <w:t>VII</w:t>
      </w:r>
      <w:r w:rsidRPr="00696DD5">
        <w:rPr>
          <w:b/>
          <w:bCs/>
          <w:lang w:val="uk-UA"/>
        </w:rPr>
        <w:t>. Тема НДР</w:t>
      </w:r>
      <w:r>
        <w:rPr>
          <w:b/>
          <w:lang w:val="uk-UA"/>
        </w:rPr>
        <w:t>: «</w:t>
      </w:r>
      <w:proofErr w:type="spellStart"/>
      <w:r w:rsidRPr="00D52555">
        <w:t>Тексти</w:t>
      </w:r>
      <w:proofErr w:type="spellEnd"/>
      <w:r w:rsidRPr="00D52555">
        <w:t xml:space="preserve">, </w:t>
      </w:r>
      <w:proofErr w:type="spellStart"/>
      <w:r w:rsidRPr="00D52555">
        <w:t>жанри</w:t>
      </w:r>
      <w:proofErr w:type="spellEnd"/>
      <w:r w:rsidRPr="00D52555">
        <w:t xml:space="preserve">, </w:t>
      </w:r>
      <w:proofErr w:type="spellStart"/>
      <w:r w:rsidRPr="00D52555">
        <w:t>дискурси</w:t>
      </w:r>
      <w:proofErr w:type="spellEnd"/>
      <w:r w:rsidRPr="00D52555">
        <w:t xml:space="preserve">: </w:t>
      </w:r>
      <w:proofErr w:type="spellStart"/>
      <w:r w:rsidRPr="00D52555">
        <w:t>комунікативно-когнітивні</w:t>
      </w:r>
      <w:proofErr w:type="spellEnd"/>
      <w:r w:rsidRPr="00D52555">
        <w:t xml:space="preserve"> та </w:t>
      </w:r>
      <w:proofErr w:type="spellStart"/>
      <w:r w:rsidRPr="00D52555">
        <w:t>мовно-стилістичні</w:t>
      </w:r>
      <w:proofErr w:type="spellEnd"/>
      <w:r w:rsidRPr="00D52555">
        <w:t xml:space="preserve"> </w:t>
      </w:r>
      <w:proofErr w:type="spellStart"/>
      <w:r w:rsidRPr="00D52555">
        <w:t>аспекти</w:t>
      </w:r>
      <w:proofErr w:type="spellEnd"/>
      <w:r>
        <w:rPr>
          <w:lang w:val="uk-UA"/>
        </w:rPr>
        <w:t>»</w:t>
      </w:r>
    </w:p>
    <w:p w:rsidR="00DB41A4" w:rsidRPr="008259EB" w:rsidRDefault="00DB41A4" w:rsidP="001E346F">
      <w:pPr>
        <w:spacing w:after="120"/>
        <w:jc w:val="both"/>
        <w:rPr>
          <w:b/>
        </w:rPr>
      </w:pPr>
      <w:r w:rsidRPr="00696DD5">
        <w:rPr>
          <w:b/>
          <w:lang w:val="uk-UA"/>
        </w:rPr>
        <w:t xml:space="preserve">Керівник НДР: </w:t>
      </w:r>
      <w:r w:rsidRPr="00696DD5">
        <w:rPr>
          <w:color w:val="000000"/>
        </w:rPr>
        <w:t xml:space="preserve">д-р </w:t>
      </w:r>
      <w:proofErr w:type="spellStart"/>
      <w:r w:rsidRPr="00696DD5">
        <w:rPr>
          <w:color w:val="000000"/>
        </w:rPr>
        <w:t>філол</w:t>
      </w:r>
      <w:proofErr w:type="spellEnd"/>
      <w:r w:rsidRPr="00696DD5">
        <w:rPr>
          <w:color w:val="000000"/>
        </w:rPr>
        <w:t xml:space="preserve">. наук, доц. </w:t>
      </w:r>
      <w:proofErr w:type="spellStart"/>
      <w:r w:rsidRPr="00696DD5">
        <w:rPr>
          <w:color w:val="000000"/>
        </w:rPr>
        <w:t>Яхонтова</w:t>
      </w:r>
      <w:proofErr w:type="spellEnd"/>
      <w:r w:rsidRPr="00696DD5">
        <w:rPr>
          <w:color w:val="000000"/>
        </w:rPr>
        <w:t> Т. В.</w:t>
      </w:r>
    </w:p>
    <w:p w:rsidR="00E90D52" w:rsidRPr="00551DD5" w:rsidRDefault="001E346F" w:rsidP="00E90D52">
      <w:pPr>
        <w:spacing w:after="120"/>
        <w:jc w:val="both"/>
        <w:rPr>
          <w:lang w:val="uk-UA"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 xml:space="preserve">за весь час дії теми: </w:t>
      </w:r>
      <w:r w:rsidR="00E90D52" w:rsidRPr="00551DD5">
        <w:rPr>
          <w:lang w:val="uk-UA"/>
        </w:rPr>
        <w:t xml:space="preserve">Протягом звітного періоду досліджено відтворення культурної інформації в художньому перекладі у </w:t>
      </w:r>
      <w:proofErr w:type="spellStart"/>
      <w:r w:rsidR="00E90D52" w:rsidRPr="00551DD5">
        <w:rPr>
          <w:lang w:val="uk-UA"/>
        </w:rPr>
        <w:t>когнітивно</w:t>
      </w:r>
      <w:proofErr w:type="spellEnd"/>
      <w:r w:rsidR="00E90D52" w:rsidRPr="00551DD5">
        <w:rPr>
          <w:lang w:val="uk-UA"/>
        </w:rPr>
        <w:t xml:space="preserve">-комунікативному вимірі. Запропоновано </w:t>
      </w:r>
      <w:proofErr w:type="spellStart"/>
      <w:r w:rsidR="00E90D52" w:rsidRPr="00551DD5">
        <w:rPr>
          <w:lang w:val="uk-UA"/>
        </w:rPr>
        <w:t>перекладознавче</w:t>
      </w:r>
      <w:proofErr w:type="spellEnd"/>
      <w:r w:rsidR="00E90D52" w:rsidRPr="00551DD5">
        <w:rPr>
          <w:lang w:val="uk-UA"/>
        </w:rPr>
        <w:t xml:space="preserve"> визначення поняття культури, релевантне для художнього перекладу як культурологічного явища. Проаналізовано різні підходи до розуміння культури в </w:t>
      </w:r>
      <w:proofErr w:type="spellStart"/>
      <w:r w:rsidR="00E90D52" w:rsidRPr="00551DD5">
        <w:rPr>
          <w:lang w:val="uk-UA"/>
        </w:rPr>
        <w:t>перекладознавстві</w:t>
      </w:r>
      <w:proofErr w:type="spellEnd"/>
      <w:r w:rsidR="00E90D52" w:rsidRPr="00551DD5">
        <w:rPr>
          <w:lang w:val="uk-UA"/>
        </w:rPr>
        <w:t xml:space="preserve">, німецькомовному зокрема. Увагу зосереджено на перевагах та недоліках поширених тлумачень культури для </w:t>
      </w:r>
      <w:proofErr w:type="spellStart"/>
      <w:r w:rsidR="00E90D52" w:rsidRPr="00551DD5">
        <w:rPr>
          <w:lang w:val="uk-UA"/>
        </w:rPr>
        <w:t>перекладознавчих</w:t>
      </w:r>
      <w:proofErr w:type="spellEnd"/>
      <w:r w:rsidR="00E90D52" w:rsidRPr="00551DD5">
        <w:rPr>
          <w:lang w:val="uk-UA"/>
        </w:rPr>
        <w:t xml:space="preserve"> досліджень. Розглянуто питання змістовного і просторового визначення поняття культури. Охарактеризовано розуміння культури в процесі міжкультурної комунікації і роль художнього перекладу в ньому. З’ясовано особливості відображення культури в художньому тексті. Запропоновано шляхи розв’язання проблеми ідентифікації і перекладу культурної інформації в художньому перекладі. Окреслено перспективи подальших досліджень, які полягають в </w:t>
      </w:r>
      <w:proofErr w:type="spellStart"/>
      <w:r w:rsidR="00E90D52" w:rsidRPr="00551DD5">
        <w:rPr>
          <w:lang w:val="uk-UA"/>
        </w:rPr>
        <w:t>операціоналізації</w:t>
      </w:r>
      <w:proofErr w:type="spellEnd"/>
      <w:r w:rsidR="00E90D52" w:rsidRPr="00551DD5">
        <w:rPr>
          <w:lang w:val="uk-UA"/>
        </w:rPr>
        <w:t xml:space="preserve"> поняття культури на емпіричному рівні, системному описі проявів культури у вихідному тексті і системному підході до відтворення культурної інформації в тексті перекладу. Досліджено теорію поля французького соціолога П’єра </w:t>
      </w:r>
      <w:proofErr w:type="spellStart"/>
      <w:r w:rsidR="00E90D52" w:rsidRPr="00551DD5">
        <w:rPr>
          <w:lang w:val="uk-UA"/>
        </w:rPr>
        <w:t>Бурдьє</w:t>
      </w:r>
      <w:proofErr w:type="spellEnd"/>
      <w:r w:rsidR="00E90D52" w:rsidRPr="00551DD5">
        <w:rPr>
          <w:lang w:val="uk-UA"/>
        </w:rPr>
        <w:t xml:space="preserve"> з огляду на потенціал її використання у </w:t>
      </w:r>
      <w:proofErr w:type="spellStart"/>
      <w:r w:rsidR="00E90D52" w:rsidRPr="00551DD5">
        <w:rPr>
          <w:lang w:val="uk-UA"/>
        </w:rPr>
        <w:t>соціологічно</w:t>
      </w:r>
      <w:proofErr w:type="spellEnd"/>
      <w:r w:rsidR="00E90D52" w:rsidRPr="00551DD5">
        <w:rPr>
          <w:lang w:val="uk-UA"/>
        </w:rPr>
        <w:t xml:space="preserve"> зорієнтованому </w:t>
      </w:r>
      <w:proofErr w:type="spellStart"/>
      <w:r w:rsidR="00E90D52" w:rsidRPr="00551DD5">
        <w:rPr>
          <w:lang w:val="uk-UA"/>
        </w:rPr>
        <w:t>перекладознавстві</w:t>
      </w:r>
      <w:proofErr w:type="spellEnd"/>
      <w:r w:rsidR="00E90D52" w:rsidRPr="00551DD5">
        <w:rPr>
          <w:lang w:val="uk-UA"/>
        </w:rPr>
        <w:t xml:space="preserve">, а також культуру перекладу в Україні у другій половині 19 </w:t>
      </w:r>
      <w:r w:rsidR="00E90D52" w:rsidRPr="00551DD5">
        <w:rPr>
          <w:lang w:val="uk-UA"/>
        </w:rPr>
        <w:softHyphen/>
        <w:t xml:space="preserve">– на початку 20 століття крізь призму соціологічного підходу. </w:t>
      </w:r>
    </w:p>
    <w:p w:rsidR="001E346F" w:rsidRPr="009B7474" w:rsidRDefault="001E346F" w:rsidP="00E90D52">
      <w:pPr>
        <w:jc w:val="both"/>
        <w:rPr>
          <w:lang w:val="uk-UA"/>
        </w:rPr>
      </w:pPr>
      <w:r w:rsidRPr="009B7474">
        <w:rPr>
          <w:b/>
          <w:bCs/>
          <w:lang w:val="uk-UA"/>
        </w:rPr>
        <w:t>Публікації</w:t>
      </w:r>
      <w:r w:rsidRPr="009B7474">
        <w:rPr>
          <w:b/>
          <w:lang w:val="uk-UA" w:eastAsia="uk-UA"/>
        </w:rPr>
        <w:t xml:space="preserve">: </w:t>
      </w:r>
      <w:r w:rsidRPr="009B7474">
        <w:rPr>
          <w:lang w:val="uk-UA"/>
        </w:rPr>
        <w:t xml:space="preserve">1 монографія, 2 колективні монографії, 36 статей (2 у виданнях з </w:t>
      </w:r>
      <w:proofErr w:type="spellStart"/>
      <w:r w:rsidRPr="009B7474">
        <w:rPr>
          <w:lang w:val="uk-UA"/>
        </w:rPr>
        <w:t>імпакт</w:t>
      </w:r>
      <w:proofErr w:type="spellEnd"/>
      <w:r w:rsidRPr="009B7474">
        <w:rPr>
          <w:lang w:val="uk-UA"/>
        </w:rPr>
        <w:t xml:space="preserve">-фактором, 23 у виданнях, які включені до міжнародних </w:t>
      </w:r>
      <w:proofErr w:type="spellStart"/>
      <w:r w:rsidRPr="009B7474">
        <w:rPr>
          <w:lang w:val="uk-UA"/>
        </w:rPr>
        <w:t>наукометричних</w:t>
      </w:r>
      <w:proofErr w:type="spellEnd"/>
      <w:r w:rsidRPr="009B7474">
        <w:rPr>
          <w:lang w:val="uk-UA"/>
        </w:rPr>
        <w:t xml:space="preserve"> баз даних </w:t>
      </w:r>
      <w:proofErr w:type="spellStart"/>
      <w:r w:rsidRPr="009B7474">
        <w:rPr>
          <w:lang w:val="uk-UA"/>
        </w:rPr>
        <w:t>Scopus</w:t>
      </w:r>
      <w:proofErr w:type="spellEnd"/>
      <w:r w:rsidRPr="009B7474">
        <w:rPr>
          <w:lang w:val="uk-UA"/>
        </w:rPr>
        <w:t xml:space="preserve">, </w:t>
      </w:r>
      <w:proofErr w:type="spellStart"/>
      <w:r w:rsidRPr="009B7474">
        <w:rPr>
          <w:lang w:val="uk-UA"/>
        </w:rPr>
        <w:t>Web</w:t>
      </w:r>
      <w:proofErr w:type="spellEnd"/>
      <w:r w:rsidRPr="009B7474">
        <w:rPr>
          <w:lang w:val="uk-UA"/>
        </w:rPr>
        <w:t xml:space="preserve"> </w:t>
      </w:r>
      <w:proofErr w:type="spellStart"/>
      <w:r w:rsidRPr="009B7474">
        <w:rPr>
          <w:lang w:val="uk-UA"/>
        </w:rPr>
        <w:t>of</w:t>
      </w:r>
      <w:proofErr w:type="spellEnd"/>
      <w:r w:rsidRPr="009B7474">
        <w:rPr>
          <w:lang w:val="uk-UA"/>
        </w:rPr>
        <w:t xml:space="preserve"> </w:t>
      </w:r>
      <w:proofErr w:type="spellStart"/>
      <w:r w:rsidRPr="009B7474">
        <w:rPr>
          <w:lang w:val="uk-UA"/>
        </w:rPr>
        <w:t>Science</w:t>
      </w:r>
      <w:proofErr w:type="spellEnd"/>
      <w:r w:rsidRPr="009B7474">
        <w:rPr>
          <w:lang w:val="uk-UA"/>
        </w:rPr>
        <w:t xml:space="preserve"> та інших, 3 у закордонних виданнях, 8 в інших виданнях України), 37</w:t>
      </w:r>
      <w:r w:rsidRPr="009B7474">
        <w:rPr>
          <w:bCs/>
          <w:lang w:val="uk-UA"/>
        </w:rPr>
        <w:t xml:space="preserve"> </w:t>
      </w:r>
      <w:r w:rsidRPr="009B7474">
        <w:rPr>
          <w:lang w:val="uk-UA"/>
        </w:rPr>
        <w:t>тез доповідей на конференціях (17</w:t>
      </w:r>
      <w:r w:rsidRPr="009B7474">
        <w:rPr>
          <w:b/>
          <w:lang w:val="uk-UA"/>
        </w:rPr>
        <w:t xml:space="preserve"> </w:t>
      </w:r>
      <w:r w:rsidRPr="009B7474">
        <w:rPr>
          <w:lang w:val="uk-UA"/>
        </w:rPr>
        <w:t>на міжнародних</w:t>
      </w:r>
      <w:r w:rsidRPr="009B7474">
        <w:rPr>
          <w:bCs/>
          <w:lang w:val="uk-UA"/>
        </w:rPr>
        <w:t>,</w:t>
      </w:r>
      <w:r w:rsidRPr="009B7474">
        <w:rPr>
          <w:lang w:val="uk-UA"/>
        </w:rPr>
        <w:t xml:space="preserve"> </w:t>
      </w:r>
      <w:r w:rsidRPr="009B7474">
        <w:rPr>
          <w:bCs/>
          <w:lang w:val="uk-UA"/>
        </w:rPr>
        <w:t xml:space="preserve">20 </w:t>
      </w:r>
      <w:r w:rsidRPr="009B7474">
        <w:rPr>
          <w:lang w:val="uk-UA"/>
        </w:rPr>
        <w:t>на вітчизняних</w:t>
      </w:r>
      <w:r w:rsidRPr="009B7474">
        <w:rPr>
          <w:bCs/>
          <w:lang w:val="uk-UA"/>
        </w:rPr>
        <w:t>)</w:t>
      </w:r>
      <w:r w:rsidRPr="009B7474">
        <w:rPr>
          <w:lang w:val="uk-UA"/>
        </w:rPr>
        <w:t>.</w:t>
      </w:r>
    </w:p>
    <w:p w:rsidR="009278BE" w:rsidRDefault="001E346F" w:rsidP="001E346F">
      <w:pPr>
        <w:jc w:val="both"/>
        <w:rPr>
          <w:b/>
          <w:shd w:val="clear" w:color="auto" w:fill="FFFFFF"/>
          <w:lang w:val="uk-UA"/>
        </w:rPr>
      </w:pPr>
      <w:r w:rsidRPr="009B7474">
        <w:rPr>
          <w:b/>
          <w:shd w:val="clear" w:color="auto" w:fill="FFFFFF"/>
          <w:lang w:val="uk-UA"/>
        </w:rPr>
        <w:t xml:space="preserve">Захищено: 1 </w:t>
      </w:r>
      <w:r w:rsidRPr="009B7474">
        <w:rPr>
          <w:shd w:val="clear" w:color="auto" w:fill="FFFFFF"/>
          <w:lang w:val="uk-UA"/>
        </w:rPr>
        <w:t>кандидатську дисертацію</w:t>
      </w:r>
      <w:r w:rsidRPr="009B7474">
        <w:rPr>
          <w:b/>
          <w:shd w:val="clear" w:color="auto" w:fill="FFFFFF"/>
          <w:lang w:val="uk-UA"/>
        </w:rPr>
        <w:t xml:space="preserve">, 26 </w:t>
      </w:r>
      <w:r w:rsidRPr="009B7474">
        <w:rPr>
          <w:shd w:val="clear" w:color="auto" w:fill="FFFFFF"/>
          <w:lang w:val="uk-UA"/>
        </w:rPr>
        <w:t>магістерських робіт</w:t>
      </w:r>
      <w:r w:rsidRPr="009B7474">
        <w:rPr>
          <w:b/>
          <w:shd w:val="clear" w:color="auto" w:fill="FFFFFF"/>
          <w:lang w:val="uk-UA"/>
        </w:rPr>
        <w:t xml:space="preserve">. </w:t>
      </w:r>
    </w:p>
    <w:p w:rsidR="00E81B07" w:rsidRDefault="00E81B07" w:rsidP="001E346F">
      <w:pPr>
        <w:jc w:val="both"/>
        <w:rPr>
          <w:b/>
          <w:shd w:val="clear" w:color="auto" w:fill="FFFFFF"/>
          <w:lang w:val="uk-UA"/>
        </w:rPr>
      </w:pPr>
    </w:p>
    <w:p w:rsidR="00FA32CC" w:rsidRPr="00E90D52" w:rsidRDefault="00FA32CC" w:rsidP="00FA32CC">
      <w:pPr>
        <w:rPr>
          <w:b/>
          <w:lang w:val="uk-UA"/>
        </w:rPr>
      </w:pPr>
      <w:r>
        <w:rPr>
          <w:b/>
          <w:bCs/>
          <w:lang w:val="en-US"/>
        </w:rPr>
        <w:t>VIII</w:t>
      </w:r>
      <w:r w:rsidRPr="00696DD5">
        <w:rPr>
          <w:b/>
          <w:bCs/>
          <w:lang w:val="uk-UA"/>
        </w:rPr>
        <w:t>. Тема НДР</w:t>
      </w:r>
      <w:r>
        <w:rPr>
          <w:b/>
          <w:lang w:val="uk-UA"/>
        </w:rPr>
        <w:t>:</w:t>
      </w:r>
      <w:r w:rsidRPr="00E90D52">
        <w:rPr>
          <w:b/>
          <w:bCs/>
          <w:lang w:val="uk-UA"/>
        </w:rPr>
        <w:t xml:space="preserve"> Тема НДР: </w:t>
      </w:r>
      <w:r w:rsidRPr="00E90D52">
        <w:rPr>
          <w:b/>
          <w:lang w:val="uk-UA"/>
        </w:rPr>
        <w:t xml:space="preserve">Міждисциплінарні студії </w:t>
      </w:r>
      <w:proofErr w:type="spellStart"/>
      <w:r w:rsidRPr="00E90D52">
        <w:rPr>
          <w:b/>
          <w:lang w:val="uk-UA"/>
        </w:rPr>
        <w:t>наративу</w:t>
      </w:r>
      <w:proofErr w:type="spellEnd"/>
      <w:r w:rsidRPr="00E90D52">
        <w:rPr>
          <w:b/>
          <w:lang w:val="uk-UA"/>
        </w:rPr>
        <w:t xml:space="preserve"> у вимірах </w:t>
      </w:r>
      <w:proofErr w:type="spellStart"/>
      <w:r w:rsidRPr="00E90D52">
        <w:rPr>
          <w:b/>
          <w:lang w:val="uk-UA"/>
        </w:rPr>
        <w:t>когніції</w:t>
      </w:r>
      <w:proofErr w:type="spellEnd"/>
      <w:r w:rsidRPr="00E90D52">
        <w:rPr>
          <w:b/>
          <w:lang w:val="uk-UA"/>
        </w:rPr>
        <w:t xml:space="preserve"> та дискурсу</w:t>
      </w:r>
    </w:p>
    <w:p w:rsidR="00E81B07" w:rsidRPr="009B7474" w:rsidRDefault="00E81B07" w:rsidP="00E81B07">
      <w:pPr>
        <w:spacing w:before="240" w:after="80"/>
        <w:jc w:val="both"/>
        <w:rPr>
          <w:lang w:val="uk-UA"/>
        </w:rPr>
      </w:pPr>
      <w:r w:rsidRPr="009B7474">
        <w:rPr>
          <w:b/>
          <w:lang w:val="uk-UA"/>
        </w:rPr>
        <w:t xml:space="preserve">Керівник НДР: </w:t>
      </w:r>
      <w:r w:rsidRPr="009B7474">
        <w:rPr>
          <w:lang w:val="uk-UA"/>
        </w:rPr>
        <w:t xml:space="preserve">док. </w:t>
      </w:r>
      <w:proofErr w:type="spellStart"/>
      <w:r w:rsidRPr="009B7474">
        <w:rPr>
          <w:lang w:val="uk-UA"/>
        </w:rPr>
        <w:t>філол</w:t>
      </w:r>
      <w:proofErr w:type="spellEnd"/>
      <w:r w:rsidRPr="009B7474">
        <w:rPr>
          <w:lang w:val="uk-UA"/>
        </w:rPr>
        <w:t xml:space="preserve">. наук, проф. І. А. </w:t>
      </w:r>
      <w:proofErr w:type="spellStart"/>
      <w:r w:rsidRPr="009B7474">
        <w:rPr>
          <w:lang w:val="uk-UA"/>
        </w:rPr>
        <w:t>Бехта</w:t>
      </w:r>
      <w:proofErr w:type="spellEnd"/>
      <w:r w:rsidRPr="009B7474">
        <w:rPr>
          <w:lang w:val="uk-UA"/>
        </w:rPr>
        <w:t xml:space="preserve"> </w:t>
      </w:r>
    </w:p>
    <w:p w:rsidR="00E81B07" w:rsidRPr="009B7474" w:rsidRDefault="00E81B07" w:rsidP="00E81B07">
      <w:pPr>
        <w:tabs>
          <w:tab w:val="left" w:pos="7560"/>
        </w:tabs>
        <w:jc w:val="both"/>
        <w:rPr>
          <w:lang w:val="uk-UA"/>
        </w:rPr>
      </w:pPr>
      <w:proofErr w:type="spellStart"/>
      <w:r w:rsidRPr="009B7474">
        <w:rPr>
          <w:b/>
        </w:rPr>
        <w:t>Терміни</w:t>
      </w:r>
      <w:proofErr w:type="spellEnd"/>
      <w:r w:rsidRPr="009B7474">
        <w:rPr>
          <w:b/>
        </w:rPr>
        <w:t xml:space="preserve"> </w:t>
      </w:r>
      <w:proofErr w:type="spellStart"/>
      <w:r w:rsidRPr="009B7474">
        <w:rPr>
          <w:b/>
        </w:rPr>
        <w:t>виконання</w:t>
      </w:r>
      <w:proofErr w:type="spellEnd"/>
      <w:r w:rsidRPr="009B7474">
        <w:rPr>
          <w:b/>
        </w:rPr>
        <w:t>:</w:t>
      </w:r>
      <w:r w:rsidRPr="009B7474">
        <w:rPr>
          <w:b/>
          <w:lang w:val="uk-UA"/>
        </w:rPr>
        <w:t xml:space="preserve"> </w:t>
      </w:r>
      <w:r w:rsidRPr="009B7474">
        <w:rPr>
          <w:lang w:val="uk-UA"/>
        </w:rPr>
        <w:t>01.01.2021 – 31.12. 2025</w:t>
      </w:r>
      <w:r w:rsidRPr="009B7474">
        <w:rPr>
          <w:lang w:val="uk-UA"/>
        </w:rPr>
        <w:tab/>
      </w:r>
    </w:p>
    <w:p w:rsidR="00E81B07" w:rsidRPr="009B7474" w:rsidRDefault="00E81B07" w:rsidP="00E81B07">
      <w:pPr>
        <w:jc w:val="both"/>
        <w:rPr>
          <w:lang w:val="uk-UA"/>
        </w:rPr>
      </w:pPr>
      <w:r w:rsidRPr="009B7474">
        <w:rPr>
          <w:b/>
          <w:lang w:val="uk-UA" w:eastAsia="uk-UA"/>
        </w:rPr>
        <w:t xml:space="preserve">Основні результати </w:t>
      </w:r>
      <w:r w:rsidRPr="009B7474">
        <w:rPr>
          <w:b/>
          <w:bCs/>
          <w:lang w:val="uk-UA"/>
        </w:rPr>
        <w:t xml:space="preserve">за весь час дії теми: </w:t>
      </w:r>
      <w:proofErr w:type="spellStart"/>
      <w:r w:rsidRPr="009B7474">
        <w:t>Продовжено</w:t>
      </w:r>
      <w:proofErr w:type="spellEnd"/>
      <w:r w:rsidRPr="009B7474">
        <w:t xml:space="preserve"> </w:t>
      </w:r>
      <w:proofErr w:type="spellStart"/>
      <w:r w:rsidRPr="009B7474">
        <w:t>дослідження</w:t>
      </w:r>
      <w:proofErr w:type="spellEnd"/>
      <w:r w:rsidRPr="009B7474">
        <w:t xml:space="preserve"> </w:t>
      </w:r>
      <w:proofErr w:type="spellStart"/>
      <w:r w:rsidRPr="009B7474">
        <w:t>наративу</w:t>
      </w:r>
      <w:proofErr w:type="spellEnd"/>
      <w:r w:rsidRPr="009B7474">
        <w:t xml:space="preserve"> </w:t>
      </w:r>
      <w:proofErr w:type="spellStart"/>
      <w:r w:rsidRPr="009B7474">
        <w:t>різнофункційних</w:t>
      </w:r>
      <w:proofErr w:type="spellEnd"/>
      <w:r w:rsidRPr="009B7474">
        <w:t xml:space="preserve"> </w:t>
      </w:r>
      <w:proofErr w:type="spellStart"/>
      <w:r w:rsidRPr="009B7474">
        <w:t>текстів</w:t>
      </w:r>
      <w:proofErr w:type="spellEnd"/>
      <w:r w:rsidRPr="009B7474">
        <w:t xml:space="preserve"> у </w:t>
      </w:r>
      <w:proofErr w:type="spellStart"/>
      <w:r w:rsidRPr="009B7474">
        <w:t>скопусі</w:t>
      </w:r>
      <w:proofErr w:type="spellEnd"/>
      <w:r w:rsidRPr="009B7474">
        <w:t xml:space="preserve"> </w:t>
      </w:r>
      <w:proofErr w:type="spellStart"/>
      <w:r w:rsidRPr="009B7474">
        <w:t>культури</w:t>
      </w:r>
      <w:proofErr w:type="spellEnd"/>
      <w:r w:rsidRPr="009B7474">
        <w:t xml:space="preserve"> і </w:t>
      </w:r>
      <w:proofErr w:type="spellStart"/>
      <w:r w:rsidRPr="009B7474">
        <w:t>соціуму</w:t>
      </w:r>
      <w:proofErr w:type="spellEnd"/>
      <w:r w:rsidRPr="009B7474">
        <w:t xml:space="preserve"> з </w:t>
      </w:r>
      <w:proofErr w:type="spellStart"/>
      <w:r w:rsidRPr="009B7474">
        <w:t>урахуванням</w:t>
      </w:r>
      <w:proofErr w:type="spellEnd"/>
      <w:r w:rsidRPr="009B7474">
        <w:t xml:space="preserve"> </w:t>
      </w:r>
      <w:proofErr w:type="spellStart"/>
      <w:r w:rsidRPr="009B7474">
        <w:t>нових</w:t>
      </w:r>
      <w:proofErr w:type="spellEnd"/>
      <w:r w:rsidRPr="009B7474">
        <w:t xml:space="preserve"> форм письма. </w:t>
      </w:r>
      <w:proofErr w:type="spellStart"/>
      <w:r w:rsidRPr="009B7474">
        <w:t>Розпрацьовується</w:t>
      </w:r>
      <w:proofErr w:type="spellEnd"/>
      <w:r w:rsidRPr="009B7474">
        <w:t xml:space="preserve"> метод і методика </w:t>
      </w:r>
      <w:proofErr w:type="spellStart"/>
      <w:r w:rsidRPr="009B7474">
        <w:t>аналізу</w:t>
      </w:r>
      <w:proofErr w:type="spellEnd"/>
      <w:r w:rsidRPr="009B7474">
        <w:t xml:space="preserve"> </w:t>
      </w:r>
      <w:proofErr w:type="spellStart"/>
      <w:r w:rsidRPr="009B7474">
        <w:t>взаємозв’язків</w:t>
      </w:r>
      <w:proofErr w:type="spellEnd"/>
      <w:r w:rsidRPr="009B7474">
        <w:t xml:space="preserve"> </w:t>
      </w:r>
      <w:proofErr w:type="spellStart"/>
      <w:r w:rsidRPr="009B7474">
        <w:t>культури</w:t>
      </w:r>
      <w:proofErr w:type="spellEnd"/>
      <w:r w:rsidRPr="009B7474">
        <w:t xml:space="preserve"> і </w:t>
      </w:r>
      <w:proofErr w:type="spellStart"/>
      <w:proofErr w:type="gramStart"/>
      <w:r w:rsidRPr="009B7474">
        <w:t>соц</w:t>
      </w:r>
      <w:proofErr w:type="gramEnd"/>
      <w:r w:rsidRPr="009B7474">
        <w:t>іальної</w:t>
      </w:r>
      <w:proofErr w:type="spellEnd"/>
      <w:r w:rsidRPr="009B7474">
        <w:t xml:space="preserve"> </w:t>
      </w:r>
      <w:proofErr w:type="spellStart"/>
      <w:r w:rsidRPr="009B7474">
        <w:t>ідентичності</w:t>
      </w:r>
      <w:proofErr w:type="spellEnd"/>
      <w:r w:rsidRPr="009B7474">
        <w:t xml:space="preserve"> в </w:t>
      </w:r>
      <w:proofErr w:type="spellStart"/>
      <w:r w:rsidRPr="009B7474">
        <w:t>новітній</w:t>
      </w:r>
      <w:proofErr w:type="spellEnd"/>
      <w:r w:rsidRPr="009B7474">
        <w:t xml:space="preserve"> часу </w:t>
      </w:r>
      <w:proofErr w:type="spellStart"/>
      <w:r w:rsidRPr="009B7474">
        <w:t>вимірі</w:t>
      </w:r>
      <w:proofErr w:type="spellEnd"/>
      <w:r w:rsidRPr="009B7474">
        <w:t xml:space="preserve"> </w:t>
      </w:r>
      <w:proofErr w:type="spellStart"/>
      <w:r w:rsidRPr="009B7474">
        <w:t>мультимодальних</w:t>
      </w:r>
      <w:proofErr w:type="spellEnd"/>
      <w:r w:rsidRPr="009B7474">
        <w:t xml:space="preserve"> </w:t>
      </w:r>
      <w:proofErr w:type="spellStart"/>
      <w:r w:rsidRPr="009B7474">
        <w:t>текстів</w:t>
      </w:r>
      <w:proofErr w:type="spellEnd"/>
      <w:r w:rsidRPr="009B7474">
        <w:t xml:space="preserve">. </w:t>
      </w:r>
      <w:proofErr w:type="spellStart"/>
      <w:r w:rsidRPr="009B7474">
        <w:t>Окреслено</w:t>
      </w:r>
      <w:proofErr w:type="spellEnd"/>
      <w:r w:rsidRPr="009B7474">
        <w:t xml:space="preserve"> алгоритм он-</w:t>
      </w:r>
      <w:proofErr w:type="spellStart"/>
      <w:r w:rsidRPr="009B7474">
        <w:t>лайн</w:t>
      </w:r>
      <w:proofErr w:type="spellEnd"/>
      <w:r w:rsidRPr="009B7474">
        <w:t xml:space="preserve"> </w:t>
      </w:r>
      <w:proofErr w:type="spellStart"/>
      <w:r w:rsidRPr="009B7474">
        <w:t>докторантські</w:t>
      </w:r>
      <w:proofErr w:type="spellEnd"/>
      <w:r w:rsidRPr="009B7474">
        <w:t xml:space="preserve"> </w:t>
      </w:r>
      <w:proofErr w:type="spellStart"/>
      <w:r w:rsidRPr="009B7474">
        <w:t>колоквіуми</w:t>
      </w:r>
      <w:proofErr w:type="spellEnd"/>
      <w:r w:rsidRPr="009B7474">
        <w:t xml:space="preserve"> </w:t>
      </w:r>
      <w:proofErr w:type="spellStart"/>
      <w:r w:rsidRPr="009B7474">
        <w:t>молодих</w:t>
      </w:r>
      <w:proofErr w:type="spellEnd"/>
      <w:r w:rsidRPr="009B7474">
        <w:t xml:space="preserve"> </w:t>
      </w:r>
      <w:proofErr w:type="spellStart"/>
      <w:r w:rsidRPr="009B7474">
        <w:t>науковців</w:t>
      </w:r>
      <w:proofErr w:type="spellEnd"/>
      <w:r w:rsidRPr="009B7474">
        <w:t xml:space="preserve"> з </w:t>
      </w:r>
      <w:proofErr w:type="spellStart"/>
      <w:r w:rsidRPr="009B7474">
        <w:t>питань</w:t>
      </w:r>
      <w:proofErr w:type="spellEnd"/>
      <w:r w:rsidRPr="009B7474">
        <w:t xml:space="preserve"> </w:t>
      </w:r>
      <w:proofErr w:type="spellStart"/>
      <w:r w:rsidRPr="009B7474">
        <w:t>наративних</w:t>
      </w:r>
      <w:proofErr w:type="spellEnd"/>
      <w:r w:rsidRPr="009B7474">
        <w:t xml:space="preserve"> </w:t>
      </w:r>
      <w:proofErr w:type="spellStart"/>
      <w:r w:rsidRPr="009B7474">
        <w:t>студій</w:t>
      </w:r>
      <w:proofErr w:type="spellEnd"/>
      <w:r w:rsidRPr="009B7474">
        <w:t xml:space="preserve">, </w:t>
      </w:r>
      <w:proofErr w:type="spellStart"/>
      <w:r w:rsidRPr="009B7474">
        <w:t>когнітології</w:t>
      </w:r>
      <w:proofErr w:type="spellEnd"/>
      <w:r w:rsidRPr="009B7474">
        <w:t xml:space="preserve"> та </w:t>
      </w:r>
      <w:proofErr w:type="spellStart"/>
      <w:r w:rsidRPr="009B7474">
        <w:t>дискурсології</w:t>
      </w:r>
      <w:proofErr w:type="spellEnd"/>
      <w:r w:rsidRPr="009B7474">
        <w:t>.</w:t>
      </w:r>
      <w:r w:rsidRPr="009B7474">
        <w:rPr>
          <w:color w:val="FF0000"/>
          <w:lang w:val="uk-UA"/>
        </w:rPr>
        <w:t xml:space="preserve"> </w:t>
      </w:r>
      <w:r w:rsidRPr="009B7474">
        <w:rPr>
          <w:lang w:val="uk-UA"/>
        </w:rPr>
        <w:t xml:space="preserve">За цією темою в рамках роботи кафедрального семінару «Текст, Культура, Соціум» ведуться  дослідження </w:t>
      </w:r>
      <w:proofErr w:type="spellStart"/>
      <w:r w:rsidRPr="009B7474">
        <w:rPr>
          <w:lang w:val="uk-UA"/>
        </w:rPr>
        <w:t>наративу</w:t>
      </w:r>
      <w:proofErr w:type="spellEnd"/>
      <w:r w:rsidRPr="009B7474">
        <w:rPr>
          <w:lang w:val="uk-UA"/>
        </w:rPr>
        <w:t xml:space="preserve"> </w:t>
      </w:r>
      <w:proofErr w:type="spellStart"/>
      <w:r w:rsidRPr="009B7474">
        <w:rPr>
          <w:lang w:val="uk-UA"/>
        </w:rPr>
        <w:t>різнофункційних</w:t>
      </w:r>
      <w:proofErr w:type="spellEnd"/>
      <w:r w:rsidRPr="009B7474">
        <w:rPr>
          <w:lang w:val="uk-UA"/>
        </w:rPr>
        <w:t xml:space="preserve"> текстів у </w:t>
      </w:r>
      <w:proofErr w:type="spellStart"/>
      <w:r w:rsidRPr="009B7474">
        <w:rPr>
          <w:lang w:val="uk-UA"/>
        </w:rPr>
        <w:t>скопусі</w:t>
      </w:r>
      <w:proofErr w:type="spellEnd"/>
      <w:r w:rsidRPr="009B7474">
        <w:rPr>
          <w:lang w:val="uk-UA"/>
        </w:rPr>
        <w:t xml:space="preserve"> культури і соціуму з урахуванням нових форм письма. Вивчаються взаємозв’язки </w:t>
      </w:r>
      <w:r w:rsidRPr="009B7474">
        <w:rPr>
          <w:lang w:val="uk-UA"/>
        </w:rPr>
        <w:lastRenderedPageBreak/>
        <w:t xml:space="preserve">культури і соціальної ідентичності в новітній час. </w:t>
      </w:r>
      <w:proofErr w:type="spellStart"/>
      <w:r w:rsidRPr="009B7474">
        <w:rPr>
          <w:lang w:val="uk-UA"/>
        </w:rPr>
        <w:t>Проведяться</w:t>
      </w:r>
      <w:proofErr w:type="spellEnd"/>
      <w:r w:rsidRPr="009B7474">
        <w:rPr>
          <w:lang w:val="uk-UA"/>
        </w:rPr>
        <w:t xml:space="preserve"> он-лайн докторантські колоквіуми молодих науковців з питань </w:t>
      </w:r>
      <w:proofErr w:type="spellStart"/>
      <w:r w:rsidRPr="009B7474">
        <w:rPr>
          <w:lang w:val="uk-UA"/>
        </w:rPr>
        <w:t>наративних</w:t>
      </w:r>
      <w:proofErr w:type="spellEnd"/>
      <w:r w:rsidRPr="009B7474">
        <w:rPr>
          <w:lang w:val="uk-UA"/>
        </w:rPr>
        <w:t xml:space="preserve"> студій, </w:t>
      </w:r>
      <w:proofErr w:type="spellStart"/>
      <w:r w:rsidRPr="009B7474">
        <w:rPr>
          <w:lang w:val="uk-UA"/>
        </w:rPr>
        <w:t>когнітології</w:t>
      </w:r>
      <w:proofErr w:type="spellEnd"/>
      <w:r w:rsidRPr="009B7474">
        <w:rPr>
          <w:lang w:val="uk-UA"/>
        </w:rPr>
        <w:t xml:space="preserve"> та </w:t>
      </w:r>
      <w:proofErr w:type="spellStart"/>
      <w:r w:rsidRPr="009B7474">
        <w:rPr>
          <w:lang w:val="uk-UA"/>
        </w:rPr>
        <w:t>дискурсології</w:t>
      </w:r>
      <w:proofErr w:type="spellEnd"/>
      <w:r w:rsidRPr="009B7474">
        <w:rPr>
          <w:lang w:val="uk-UA"/>
        </w:rPr>
        <w:t>.</w:t>
      </w:r>
    </w:p>
    <w:p w:rsidR="00E81B07" w:rsidRPr="009B7474" w:rsidRDefault="00E81B07" w:rsidP="00E81B07">
      <w:pPr>
        <w:spacing w:before="120" w:after="120"/>
        <w:jc w:val="both"/>
        <w:rPr>
          <w:lang w:val="uk-UA"/>
        </w:rPr>
      </w:pPr>
      <w:r w:rsidRPr="009B7474">
        <w:rPr>
          <w:b/>
          <w:bCs/>
          <w:lang w:val="uk-UA"/>
        </w:rPr>
        <w:t>Публікації</w:t>
      </w:r>
      <w:r w:rsidRPr="009B7474">
        <w:rPr>
          <w:b/>
          <w:lang w:val="uk-UA" w:eastAsia="uk-UA"/>
        </w:rPr>
        <w:t xml:space="preserve">: </w:t>
      </w:r>
      <w:r w:rsidRPr="009B7474">
        <w:rPr>
          <w:lang w:val="uk-UA"/>
        </w:rPr>
        <w:t xml:space="preserve">3 монографії, 4 посібники, 5 статей, 1 тези.  </w:t>
      </w:r>
    </w:p>
    <w:p w:rsidR="00E81B07" w:rsidRPr="009B7474" w:rsidRDefault="00E81B07" w:rsidP="00E81B07">
      <w:pPr>
        <w:spacing w:before="120" w:after="120"/>
        <w:jc w:val="both"/>
        <w:rPr>
          <w:lang w:val="uk-UA"/>
        </w:rPr>
      </w:pPr>
      <w:r w:rsidRPr="009B7474">
        <w:rPr>
          <w:b/>
          <w:lang w:val="uk-UA"/>
        </w:rPr>
        <w:t>Захищено:</w:t>
      </w:r>
      <w:r w:rsidRPr="009B7474">
        <w:rPr>
          <w:lang w:val="uk-UA"/>
        </w:rPr>
        <w:t xml:space="preserve"> 4 магістерські роботи.</w:t>
      </w:r>
    </w:p>
    <w:p w:rsidR="00E81B07" w:rsidRPr="001E346F" w:rsidRDefault="00E81B07" w:rsidP="001E346F">
      <w:pPr>
        <w:jc w:val="both"/>
        <w:rPr>
          <w:b/>
          <w:shd w:val="clear" w:color="auto" w:fill="FFFFFF"/>
          <w:lang w:val="uk-UA"/>
        </w:rPr>
      </w:pPr>
    </w:p>
    <w:p w:rsidR="009278BE" w:rsidRPr="003D4E3A" w:rsidRDefault="009278BE" w:rsidP="001E346F">
      <w:pPr>
        <w:pStyle w:val="41"/>
        <w:spacing w:before="0"/>
        <w:ind w:firstLine="708"/>
        <w:jc w:val="both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</w:t>
      </w:r>
      <w:r>
        <w:rPr>
          <w:rFonts w:ascii="Times New Roman" w:hAnsi="Times New Roman"/>
          <w:szCs w:val="24"/>
          <w:lang w:val="uk-UA"/>
        </w:rPr>
        <w:t xml:space="preserve">наукових </w:t>
      </w:r>
      <w:r w:rsidRPr="003D4E3A">
        <w:rPr>
          <w:rFonts w:ascii="Times New Roman" w:hAnsi="Times New Roman"/>
          <w:szCs w:val="24"/>
          <w:lang w:val="uk-UA"/>
        </w:rPr>
        <w:t>досліджень</w:t>
      </w:r>
      <w:r>
        <w:rPr>
          <w:rFonts w:ascii="Times New Roman" w:hAnsi="Times New Roman"/>
          <w:szCs w:val="24"/>
          <w:lang w:val="uk-UA"/>
        </w:rPr>
        <w:t xml:space="preserve"> та розробок</w:t>
      </w:r>
    </w:p>
    <w:p w:rsidR="009278BE" w:rsidRPr="00965DA6" w:rsidRDefault="009278BE" w:rsidP="001E346F">
      <w:pPr>
        <w:pStyle w:val="11"/>
        <w:jc w:val="both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>(н</w:t>
      </w:r>
      <w:r w:rsidRPr="00965DA6">
        <w:rPr>
          <w:i/>
          <w:sz w:val="24"/>
          <w:szCs w:val="24"/>
          <w:lang w:val="uk-UA"/>
        </w:rPr>
        <w:t>авести дані про закупівлю за останній рік унікальних наукових приладів та обладнання іноземного або вітчизняного виробництва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їх вартість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у вигляді таблиці за формою нижче)</w:t>
      </w:r>
    </w:p>
    <w:p w:rsidR="009278BE" w:rsidRPr="003D4E3A" w:rsidRDefault="009278BE" w:rsidP="001E346F">
      <w:pPr>
        <w:pStyle w:val="1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9278BE" w:rsidRPr="003D4E3A" w:rsidTr="00BC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Назва приладу (українською мовою та мовою оригіналу) і його марка,</w:t>
            </w:r>
            <w:r>
              <w:rPr>
                <w:lang w:val="uk-UA"/>
              </w:rPr>
              <w:t xml:space="preserve"> рік випуску,</w:t>
            </w:r>
            <w:r w:rsidRPr="003D4E3A">
              <w:rPr>
                <w:lang w:val="uk-UA"/>
              </w:rPr>
              <w:t xml:space="preserve">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Науковий(і) напрям(и) та структурний(і) підрозділ(и)</w:t>
            </w:r>
            <w:r>
              <w:rPr>
                <w:lang w:val="uk-UA"/>
              </w:rPr>
              <w:t>,</w:t>
            </w:r>
            <w:r w:rsidRPr="003D4E3A">
              <w:rPr>
                <w:lang w:val="uk-UA"/>
              </w:rPr>
              <w:t xml:space="preserve">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ind w:right="-108"/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Вартість,</w:t>
            </w:r>
          </w:p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тис. гривень</w:t>
            </w:r>
          </w:p>
        </w:tc>
      </w:tr>
      <w:tr w:rsidR="009278BE" w:rsidRPr="003D4E3A" w:rsidTr="00BC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9278BE" w:rsidRPr="003D4E3A" w:rsidTr="00BC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BE" w:rsidRPr="003D4E3A" w:rsidRDefault="009278BE" w:rsidP="001E346F">
            <w:pPr>
              <w:jc w:val="both"/>
              <w:rPr>
                <w:lang w:val="uk-UA"/>
              </w:rPr>
            </w:pPr>
          </w:p>
        </w:tc>
      </w:tr>
    </w:tbl>
    <w:p w:rsidR="009278BE" w:rsidRDefault="009278BE" w:rsidP="001E346F">
      <w:pPr>
        <w:pStyle w:val="41"/>
        <w:spacing w:before="0"/>
        <w:ind w:firstLine="708"/>
        <w:jc w:val="both"/>
        <w:outlineLvl w:val="3"/>
        <w:rPr>
          <w:rFonts w:ascii="Times New Roman" w:hAnsi="Times New Roman"/>
          <w:szCs w:val="24"/>
          <w:lang w:val="uk-UA"/>
        </w:rPr>
      </w:pPr>
    </w:p>
    <w:p w:rsidR="009278BE" w:rsidRPr="003D4E3A" w:rsidRDefault="009278BE" w:rsidP="001E346F">
      <w:pPr>
        <w:pStyle w:val="41"/>
        <w:spacing w:before="0"/>
        <w:ind w:firstLine="708"/>
        <w:jc w:val="both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9278BE">
        <w:rPr>
          <w:rFonts w:ascii="Times New Roman" w:hAnsi="Times New Roman"/>
          <w:szCs w:val="24"/>
          <w:lang w:val="uk-UA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9278BE" w:rsidRDefault="009278BE" w:rsidP="001E346F">
      <w:pPr>
        <w:pStyle w:val="11"/>
        <w:ind w:firstLine="709"/>
        <w:jc w:val="both"/>
        <w:rPr>
          <w:i/>
          <w:sz w:val="24"/>
          <w:szCs w:val="24"/>
          <w:lang w:val="uk-UA"/>
        </w:rPr>
      </w:pPr>
      <w:r w:rsidRPr="002A7A53">
        <w:rPr>
          <w:i/>
          <w:sz w:val="24"/>
          <w:szCs w:val="24"/>
          <w:lang w:val="uk-UA"/>
        </w:rPr>
        <w:t>(надати зауваження та пропозиції щодо забезпечення</w:t>
      </w:r>
      <w:r>
        <w:rPr>
          <w:i/>
          <w:sz w:val="24"/>
          <w:szCs w:val="24"/>
          <w:lang w:val="uk-UA"/>
        </w:rPr>
        <w:t xml:space="preserve"> ректоратом Університету /</w:t>
      </w:r>
      <w:r w:rsidRPr="002A7A53">
        <w:rPr>
          <w:i/>
          <w:sz w:val="24"/>
          <w:szCs w:val="24"/>
          <w:lang w:val="uk-UA"/>
        </w:rPr>
        <w:t xml:space="preserve"> департаментом науково – технічного розвитку МОН організації та координації наукового процесу у </w:t>
      </w:r>
      <w:r>
        <w:rPr>
          <w:i/>
          <w:sz w:val="24"/>
          <w:szCs w:val="24"/>
          <w:lang w:val="uk-UA"/>
        </w:rPr>
        <w:t xml:space="preserve">підрозділах </w:t>
      </w:r>
      <w:r w:rsidRPr="002A7A53">
        <w:rPr>
          <w:i/>
          <w:sz w:val="24"/>
          <w:szCs w:val="24"/>
          <w:lang w:val="uk-UA"/>
        </w:rPr>
        <w:t>заклад</w:t>
      </w:r>
      <w:r>
        <w:rPr>
          <w:i/>
          <w:sz w:val="24"/>
          <w:szCs w:val="24"/>
          <w:lang w:val="uk-UA"/>
        </w:rPr>
        <w:t>ів</w:t>
      </w:r>
      <w:r w:rsidRPr="002A7A53">
        <w:rPr>
          <w:i/>
          <w:sz w:val="24"/>
          <w:szCs w:val="24"/>
          <w:lang w:val="uk-UA"/>
        </w:rPr>
        <w:t xml:space="preserve"> вищої освіти та наукових установах, основних труднощів та недоліків в роботі </w:t>
      </w:r>
      <w:r>
        <w:rPr>
          <w:i/>
          <w:sz w:val="24"/>
          <w:szCs w:val="24"/>
          <w:lang w:val="uk-UA"/>
        </w:rPr>
        <w:t xml:space="preserve">підрозділів </w:t>
      </w:r>
      <w:r w:rsidRPr="002A7A53">
        <w:rPr>
          <w:i/>
          <w:sz w:val="24"/>
          <w:szCs w:val="24"/>
          <w:lang w:val="uk-UA"/>
        </w:rPr>
        <w:t>закладів вищої освіти та наукових установ при провадженні наукової та нау</w:t>
      </w:r>
      <w:r w:rsidR="00FA32CC">
        <w:rPr>
          <w:i/>
          <w:sz w:val="24"/>
          <w:szCs w:val="24"/>
          <w:lang w:val="uk-UA"/>
        </w:rPr>
        <w:t>ково-технічної діяльності у 2021</w:t>
      </w:r>
      <w:r w:rsidRPr="002A7A53">
        <w:rPr>
          <w:i/>
          <w:sz w:val="24"/>
          <w:szCs w:val="24"/>
          <w:lang w:val="uk-UA"/>
        </w:rPr>
        <w:t xml:space="preserve"> році; щодо налагодження більш ефективної роботи в організації цих процесів.)</w:t>
      </w:r>
    </w:p>
    <w:p w:rsidR="009278BE" w:rsidRDefault="009278BE" w:rsidP="001E346F">
      <w:pPr>
        <w:pStyle w:val="11"/>
        <w:ind w:firstLine="709"/>
        <w:jc w:val="both"/>
        <w:rPr>
          <w:i/>
          <w:sz w:val="24"/>
          <w:szCs w:val="24"/>
          <w:lang w:val="uk-UA"/>
        </w:rPr>
      </w:pPr>
    </w:p>
    <w:p w:rsidR="009278BE" w:rsidRDefault="009278BE" w:rsidP="001E346F">
      <w:pPr>
        <w:pStyle w:val="a4"/>
        <w:ind w:firstLine="708"/>
        <w:rPr>
          <w:b/>
          <w:i/>
          <w:sz w:val="20"/>
          <w:szCs w:val="20"/>
        </w:rPr>
      </w:pPr>
    </w:p>
    <w:p w:rsidR="009278BE" w:rsidRPr="009D6DB2" w:rsidRDefault="009278BE" w:rsidP="001E346F">
      <w:pPr>
        <w:jc w:val="both"/>
        <w:rPr>
          <w:bCs/>
          <w:lang w:val="uk-UA"/>
        </w:rPr>
      </w:pPr>
    </w:p>
    <w:p w:rsidR="009278BE" w:rsidRPr="009D6DB2" w:rsidRDefault="009278BE" w:rsidP="001E346F">
      <w:pPr>
        <w:jc w:val="both"/>
        <w:rPr>
          <w:bCs/>
          <w:lang w:val="uk-UA"/>
        </w:rPr>
      </w:pPr>
    </w:p>
    <w:p w:rsidR="009278BE" w:rsidRDefault="00845E4B" w:rsidP="001E346F">
      <w:pPr>
        <w:tabs>
          <w:tab w:val="left" w:pos="567"/>
          <w:tab w:val="right" w:pos="9356"/>
        </w:tabs>
        <w:jc w:val="both"/>
        <w:rPr>
          <w:b/>
          <w:lang w:val="uk-UA"/>
        </w:rPr>
      </w:pPr>
      <w:r>
        <w:rPr>
          <w:b/>
          <w:lang w:val="uk-UA"/>
        </w:rPr>
        <w:t>В. о. д</w:t>
      </w:r>
      <w:r w:rsidR="009278BE" w:rsidRPr="009D6DB2">
        <w:rPr>
          <w:b/>
          <w:lang w:val="uk-UA"/>
        </w:rPr>
        <w:t>екан</w:t>
      </w:r>
      <w:r>
        <w:rPr>
          <w:b/>
          <w:lang w:val="uk-UA"/>
        </w:rPr>
        <w:t>а</w:t>
      </w:r>
      <w:r w:rsidR="009278BE" w:rsidRPr="009D6DB2">
        <w:rPr>
          <w:b/>
          <w:lang w:val="uk-UA"/>
        </w:rPr>
        <w:t xml:space="preserve"> факультету</w:t>
      </w:r>
      <w:r w:rsidR="009278BE">
        <w:rPr>
          <w:b/>
          <w:lang w:val="uk-UA"/>
        </w:rPr>
        <w:t xml:space="preserve">                               ___________                     ___________________</w:t>
      </w:r>
    </w:p>
    <w:p w:rsidR="009278BE" w:rsidRPr="00845E4B" w:rsidRDefault="00845E4B" w:rsidP="001E346F">
      <w:pPr>
        <w:tabs>
          <w:tab w:val="left" w:pos="567"/>
          <w:tab w:val="right" w:pos="9356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іноземних мов </w:t>
      </w:r>
      <w:r>
        <w:rPr>
          <w:b/>
          <w:lang w:val="uk-UA"/>
        </w:rPr>
        <w:tab/>
      </w:r>
      <w:r w:rsidR="009278BE">
        <w:rPr>
          <w:b/>
          <w:lang w:val="uk-UA"/>
        </w:rPr>
        <w:t xml:space="preserve">                  (</w:t>
      </w:r>
      <w:r w:rsidR="009278BE" w:rsidRPr="009D6DB2">
        <w:rPr>
          <w:b/>
          <w:lang w:val="uk-UA"/>
        </w:rPr>
        <w:t>підпис</w:t>
      </w:r>
      <w:r w:rsidR="009278BE">
        <w:rPr>
          <w:b/>
          <w:lang w:val="uk-UA"/>
        </w:rPr>
        <w:t>)</w:t>
      </w:r>
      <w:r w:rsidR="009278BE" w:rsidRPr="009D6DB2">
        <w:rPr>
          <w:b/>
          <w:lang w:val="uk-UA"/>
        </w:rPr>
        <w:t xml:space="preserve"> </w:t>
      </w:r>
      <w:r w:rsidR="009278BE">
        <w:rPr>
          <w:b/>
          <w:lang w:val="uk-UA"/>
        </w:rPr>
        <w:t xml:space="preserve">                          </w:t>
      </w:r>
      <w:r w:rsidR="009278BE" w:rsidRPr="00845E4B">
        <w:rPr>
          <w:b/>
          <w:lang w:val="uk-UA"/>
        </w:rPr>
        <w:t>(</w:t>
      </w:r>
      <w:r w:rsidR="009278BE" w:rsidRPr="009D6DB2">
        <w:rPr>
          <w:b/>
          <w:lang w:val="uk-UA"/>
        </w:rPr>
        <w:t>ініціали, прізвище</w:t>
      </w:r>
      <w:r w:rsidR="009278BE" w:rsidRPr="00845E4B">
        <w:rPr>
          <w:b/>
          <w:lang w:val="uk-UA"/>
        </w:rPr>
        <w:t>)</w:t>
      </w:r>
    </w:p>
    <w:p w:rsidR="009278BE" w:rsidRPr="00845E4B" w:rsidRDefault="009278BE" w:rsidP="001E346F">
      <w:pPr>
        <w:jc w:val="both"/>
        <w:rPr>
          <w:lang w:val="uk-UA"/>
        </w:rPr>
      </w:pPr>
    </w:p>
    <w:p w:rsidR="00260958" w:rsidRPr="00845E4B" w:rsidRDefault="00260958" w:rsidP="001E346F">
      <w:pPr>
        <w:jc w:val="both"/>
        <w:rPr>
          <w:lang w:val="uk-UA"/>
        </w:rPr>
      </w:pPr>
    </w:p>
    <w:sectPr w:rsidR="00260958" w:rsidRPr="0084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653"/>
    <w:multiLevelType w:val="hybridMultilevel"/>
    <w:tmpl w:val="901C2A26"/>
    <w:lvl w:ilvl="0" w:tplc="89A88FC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AC6F95"/>
    <w:multiLevelType w:val="hybridMultilevel"/>
    <w:tmpl w:val="D06C3706"/>
    <w:lvl w:ilvl="0" w:tplc="7A4E8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6184"/>
    <w:multiLevelType w:val="multilevel"/>
    <w:tmpl w:val="8C4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8399B"/>
    <w:multiLevelType w:val="multilevel"/>
    <w:tmpl w:val="814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75B28"/>
    <w:multiLevelType w:val="hybridMultilevel"/>
    <w:tmpl w:val="B04C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6A04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8"/>
    <w:rsid w:val="000F007E"/>
    <w:rsid w:val="00134E3D"/>
    <w:rsid w:val="001E346F"/>
    <w:rsid w:val="001F0633"/>
    <w:rsid w:val="00260958"/>
    <w:rsid w:val="002A5328"/>
    <w:rsid w:val="003571B6"/>
    <w:rsid w:val="00365979"/>
    <w:rsid w:val="003908C4"/>
    <w:rsid w:val="003C23EE"/>
    <w:rsid w:val="0044217D"/>
    <w:rsid w:val="00492475"/>
    <w:rsid w:val="00505ABA"/>
    <w:rsid w:val="005360BF"/>
    <w:rsid w:val="00543781"/>
    <w:rsid w:val="00577ECF"/>
    <w:rsid w:val="00591674"/>
    <w:rsid w:val="005A1E9B"/>
    <w:rsid w:val="006603DE"/>
    <w:rsid w:val="006A74B9"/>
    <w:rsid w:val="00712235"/>
    <w:rsid w:val="007B275F"/>
    <w:rsid w:val="007D0D76"/>
    <w:rsid w:val="007F51CC"/>
    <w:rsid w:val="00800173"/>
    <w:rsid w:val="008437F6"/>
    <w:rsid w:val="00845E4B"/>
    <w:rsid w:val="00882D2C"/>
    <w:rsid w:val="00905881"/>
    <w:rsid w:val="0091732A"/>
    <w:rsid w:val="009278BE"/>
    <w:rsid w:val="00957543"/>
    <w:rsid w:val="009A51CC"/>
    <w:rsid w:val="009B3376"/>
    <w:rsid w:val="009E795A"/>
    <w:rsid w:val="00AE1B1F"/>
    <w:rsid w:val="00B04EE4"/>
    <w:rsid w:val="00B76DF7"/>
    <w:rsid w:val="00BC0ED1"/>
    <w:rsid w:val="00BC7E37"/>
    <w:rsid w:val="00BD7830"/>
    <w:rsid w:val="00C51A2F"/>
    <w:rsid w:val="00CB65B5"/>
    <w:rsid w:val="00CE79DF"/>
    <w:rsid w:val="00D26C07"/>
    <w:rsid w:val="00D92A1F"/>
    <w:rsid w:val="00DA22B6"/>
    <w:rsid w:val="00DB41A4"/>
    <w:rsid w:val="00DB6F1C"/>
    <w:rsid w:val="00DC08F6"/>
    <w:rsid w:val="00DC6A99"/>
    <w:rsid w:val="00DF5ADA"/>
    <w:rsid w:val="00E065F0"/>
    <w:rsid w:val="00E1238D"/>
    <w:rsid w:val="00E73AF2"/>
    <w:rsid w:val="00E73EB8"/>
    <w:rsid w:val="00E81B07"/>
    <w:rsid w:val="00E90D52"/>
    <w:rsid w:val="00EA3F4B"/>
    <w:rsid w:val="00EC04EE"/>
    <w:rsid w:val="00F63DC9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F0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063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8BE"/>
    <w:rPr>
      <w:color w:val="0000FF"/>
      <w:u w:val="single"/>
    </w:rPr>
  </w:style>
  <w:style w:type="paragraph" w:styleId="2">
    <w:name w:val="Body Text Indent 2"/>
    <w:basedOn w:val="a"/>
    <w:link w:val="20"/>
    <w:rsid w:val="009278BE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0">
    <w:name w:val="Основний текст з відступом 2 Знак"/>
    <w:basedOn w:val="a0"/>
    <w:link w:val="2"/>
    <w:rsid w:val="009278B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Body Text Indent"/>
    <w:basedOn w:val="a"/>
    <w:link w:val="a5"/>
    <w:rsid w:val="009278BE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rsid w:val="0092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rsid w:val="0092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uiPriority w:val="99"/>
    <w:rsid w:val="009278BE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6">
    <w:name w:val="List Paragraph"/>
    <w:basedOn w:val="a"/>
    <w:uiPriority w:val="34"/>
    <w:qFormat/>
    <w:rsid w:val="00927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Звичайний2"/>
    <w:basedOn w:val="a"/>
    <w:uiPriority w:val="99"/>
    <w:rsid w:val="006A74B9"/>
    <w:pPr>
      <w:widowControl w:val="0"/>
      <w:ind w:firstLine="709"/>
      <w:jc w:val="both"/>
    </w:pPr>
    <w:rPr>
      <w:rFonts w:ascii="Calibri" w:eastAsia="Calibri" w:hAnsi="Calibri" w:cs="Calibri"/>
      <w:noProof/>
      <w:sz w:val="28"/>
      <w:szCs w:val="28"/>
      <w:lang w:val="uk-UA" w:eastAsia="en-US"/>
    </w:rPr>
  </w:style>
  <w:style w:type="character" w:styleId="a7">
    <w:name w:val="Emphasis"/>
    <w:uiPriority w:val="20"/>
    <w:qFormat/>
    <w:rsid w:val="00DB41A4"/>
    <w:rPr>
      <w:i/>
      <w:iCs/>
    </w:rPr>
  </w:style>
  <w:style w:type="character" w:customStyle="1" w:styleId="fontstyle01">
    <w:name w:val="fontstyle01"/>
    <w:rsid w:val="00E123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8">
    <w:name w:val="Strong"/>
    <w:uiPriority w:val="22"/>
    <w:qFormat/>
    <w:rsid w:val="00E1238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C0ED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F063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F06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a">
    <w:name w:val="Normal (Web)"/>
    <w:basedOn w:val="a"/>
    <w:uiPriority w:val="99"/>
    <w:unhideWhenUsed/>
    <w:rsid w:val="00B76DF7"/>
    <w:pPr>
      <w:spacing w:before="100" w:beforeAutospacing="1" w:after="100" w:afterAutospacing="1"/>
    </w:pPr>
    <w:rPr>
      <w:lang w:val="uk-UA" w:eastAsia="uk-UA"/>
    </w:rPr>
  </w:style>
  <w:style w:type="character" w:customStyle="1" w:styleId="name">
    <w:name w:val="name"/>
    <w:basedOn w:val="a0"/>
    <w:rsid w:val="000F007E"/>
  </w:style>
  <w:style w:type="character" w:customStyle="1" w:styleId="affiliation">
    <w:name w:val="affiliation"/>
    <w:basedOn w:val="a0"/>
    <w:rsid w:val="000F007E"/>
  </w:style>
  <w:style w:type="character" w:customStyle="1" w:styleId="orcid">
    <w:name w:val="orcid"/>
    <w:basedOn w:val="a0"/>
    <w:rsid w:val="000F007E"/>
  </w:style>
  <w:style w:type="character" w:customStyle="1" w:styleId="label">
    <w:name w:val="label"/>
    <w:basedOn w:val="a0"/>
    <w:rsid w:val="000F007E"/>
  </w:style>
  <w:style w:type="character" w:customStyle="1" w:styleId="value">
    <w:name w:val="value"/>
    <w:basedOn w:val="a0"/>
    <w:rsid w:val="000F007E"/>
  </w:style>
  <w:style w:type="paragraph" w:customStyle="1" w:styleId="Default">
    <w:name w:val="Default"/>
    <w:rsid w:val="000F0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qFormat/>
    <w:rsid w:val="001E346F"/>
    <w:rPr>
      <w:rFonts w:ascii="Times New Roman" w:hAnsi="Times New Roman" w:cs="Times New Roman" w:hint="default"/>
      <w:sz w:val="24"/>
      <w:szCs w:val="24"/>
    </w:rPr>
  </w:style>
  <w:style w:type="character" w:customStyle="1" w:styleId="xfm96815347">
    <w:name w:val="xfm_96815347"/>
    <w:rsid w:val="006603DE"/>
  </w:style>
  <w:style w:type="character" w:customStyle="1" w:styleId="apple-converted-space">
    <w:name w:val="apple-converted-space"/>
    <w:basedOn w:val="a0"/>
    <w:rsid w:val="006603DE"/>
  </w:style>
  <w:style w:type="character" w:customStyle="1" w:styleId="xfmc3">
    <w:name w:val="xfmc3"/>
    <w:basedOn w:val="a0"/>
    <w:rsid w:val="006603DE"/>
  </w:style>
  <w:style w:type="character" w:customStyle="1" w:styleId="ab">
    <w:name w:val="Без інтервалів Знак"/>
    <w:link w:val="ac"/>
    <w:uiPriority w:val="1"/>
    <w:locked/>
    <w:rsid w:val="00577ECF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577E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F0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063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8BE"/>
    <w:rPr>
      <w:color w:val="0000FF"/>
      <w:u w:val="single"/>
    </w:rPr>
  </w:style>
  <w:style w:type="paragraph" w:styleId="2">
    <w:name w:val="Body Text Indent 2"/>
    <w:basedOn w:val="a"/>
    <w:link w:val="20"/>
    <w:rsid w:val="009278BE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0">
    <w:name w:val="Основний текст з відступом 2 Знак"/>
    <w:basedOn w:val="a0"/>
    <w:link w:val="2"/>
    <w:rsid w:val="009278B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Body Text Indent"/>
    <w:basedOn w:val="a"/>
    <w:link w:val="a5"/>
    <w:rsid w:val="009278BE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rsid w:val="0092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rsid w:val="0092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uiPriority w:val="99"/>
    <w:rsid w:val="009278BE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6">
    <w:name w:val="List Paragraph"/>
    <w:basedOn w:val="a"/>
    <w:uiPriority w:val="34"/>
    <w:qFormat/>
    <w:rsid w:val="00927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Звичайний2"/>
    <w:basedOn w:val="a"/>
    <w:uiPriority w:val="99"/>
    <w:rsid w:val="006A74B9"/>
    <w:pPr>
      <w:widowControl w:val="0"/>
      <w:ind w:firstLine="709"/>
      <w:jc w:val="both"/>
    </w:pPr>
    <w:rPr>
      <w:rFonts w:ascii="Calibri" w:eastAsia="Calibri" w:hAnsi="Calibri" w:cs="Calibri"/>
      <w:noProof/>
      <w:sz w:val="28"/>
      <w:szCs w:val="28"/>
      <w:lang w:val="uk-UA" w:eastAsia="en-US"/>
    </w:rPr>
  </w:style>
  <w:style w:type="character" w:styleId="a7">
    <w:name w:val="Emphasis"/>
    <w:uiPriority w:val="20"/>
    <w:qFormat/>
    <w:rsid w:val="00DB41A4"/>
    <w:rPr>
      <w:i/>
      <w:iCs/>
    </w:rPr>
  </w:style>
  <w:style w:type="character" w:customStyle="1" w:styleId="fontstyle01">
    <w:name w:val="fontstyle01"/>
    <w:rsid w:val="00E123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8">
    <w:name w:val="Strong"/>
    <w:uiPriority w:val="22"/>
    <w:qFormat/>
    <w:rsid w:val="00E1238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C0ED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F063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F06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a">
    <w:name w:val="Normal (Web)"/>
    <w:basedOn w:val="a"/>
    <w:uiPriority w:val="99"/>
    <w:unhideWhenUsed/>
    <w:rsid w:val="00B76DF7"/>
    <w:pPr>
      <w:spacing w:before="100" w:beforeAutospacing="1" w:after="100" w:afterAutospacing="1"/>
    </w:pPr>
    <w:rPr>
      <w:lang w:val="uk-UA" w:eastAsia="uk-UA"/>
    </w:rPr>
  </w:style>
  <w:style w:type="character" w:customStyle="1" w:styleId="name">
    <w:name w:val="name"/>
    <w:basedOn w:val="a0"/>
    <w:rsid w:val="000F007E"/>
  </w:style>
  <w:style w:type="character" w:customStyle="1" w:styleId="affiliation">
    <w:name w:val="affiliation"/>
    <w:basedOn w:val="a0"/>
    <w:rsid w:val="000F007E"/>
  </w:style>
  <w:style w:type="character" w:customStyle="1" w:styleId="orcid">
    <w:name w:val="orcid"/>
    <w:basedOn w:val="a0"/>
    <w:rsid w:val="000F007E"/>
  </w:style>
  <w:style w:type="character" w:customStyle="1" w:styleId="label">
    <w:name w:val="label"/>
    <w:basedOn w:val="a0"/>
    <w:rsid w:val="000F007E"/>
  </w:style>
  <w:style w:type="character" w:customStyle="1" w:styleId="value">
    <w:name w:val="value"/>
    <w:basedOn w:val="a0"/>
    <w:rsid w:val="000F007E"/>
  </w:style>
  <w:style w:type="paragraph" w:customStyle="1" w:styleId="Default">
    <w:name w:val="Default"/>
    <w:rsid w:val="000F0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qFormat/>
    <w:rsid w:val="001E346F"/>
    <w:rPr>
      <w:rFonts w:ascii="Times New Roman" w:hAnsi="Times New Roman" w:cs="Times New Roman" w:hint="default"/>
      <w:sz w:val="24"/>
      <w:szCs w:val="24"/>
    </w:rPr>
  </w:style>
  <w:style w:type="character" w:customStyle="1" w:styleId="xfm96815347">
    <w:name w:val="xfm_96815347"/>
    <w:rsid w:val="006603DE"/>
  </w:style>
  <w:style w:type="character" w:customStyle="1" w:styleId="apple-converted-space">
    <w:name w:val="apple-converted-space"/>
    <w:basedOn w:val="a0"/>
    <w:rsid w:val="006603DE"/>
  </w:style>
  <w:style w:type="character" w:customStyle="1" w:styleId="xfmc3">
    <w:name w:val="xfmc3"/>
    <w:basedOn w:val="a0"/>
    <w:rsid w:val="006603DE"/>
  </w:style>
  <w:style w:type="character" w:customStyle="1" w:styleId="ab">
    <w:name w:val="Без інтервалів Знак"/>
    <w:link w:val="ac"/>
    <w:uiPriority w:val="1"/>
    <w:locked/>
    <w:rsid w:val="00577ECF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577E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1/shsconf/202110501001" TargetMode="External"/><Relationship Id="rId13" Type="http://schemas.openxmlformats.org/officeDocument/2006/relationships/hyperlink" Target="https://www.scopus.com/sourceid/21100903448" TargetMode="External"/><Relationship Id="rId18" Type="http://schemas.openxmlformats.org/officeDocument/2006/relationships/hyperlink" Target="https://www.scopus.com/results/results.uri?sort=plf-f&amp;src=s&amp;st1=Andreichuk&amp;st2=Nadiia&amp;nlo=1&amp;nlr=20&amp;nls=count-f&amp;sid=fbf098955e6bfc1db1c560faf9ab89ae&amp;sot=anl&amp;sdt=aut&amp;sl=39&amp;s=AU-ID%28%22Andreichuk%2c+Nadiia%22+57226529079%29&amp;txGid=f1922a7e7503e7c85f2b1599c0c31793" TargetMode="External"/><Relationship Id="rId26" Type="http://schemas.openxmlformats.org/officeDocument/2006/relationships/hyperlink" Target="https://www.peterlang.com/view/9783631787137/html/ch20.x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eterlang.com/document/105808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i.org/10.46300/9109.2021.15.30" TargetMode="External"/><Relationship Id="rId12" Type="http://schemas.openxmlformats.org/officeDocument/2006/relationships/hyperlink" Target="https://dx.doi.org/10.24093/awej/vol12no2.25" TargetMode="External"/><Relationship Id="rId17" Type="http://schemas.openxmlformats.org/officeDocument/2006/relationships/hyperlink" Target="https://www.scopus.com/results/results.uri?sort=plf-f&amp;src=s&amp;st1=Andreichuk&amp;st2=Nadiia&amp;nlo=1&amp;nlr=20&amp;nls=count-f&amp;sid=fbf098955e6bfc1db1c560faf9ab89ae&amp;sot=anl&amp;sdt=aut&amp;sl=39&amp;s=AU-ID%28%22Andreichuk%2c+Nadiia%22+57226529079%29&amp;txGid=f1922a7e7503e7c85f2b1599c0c31793" TargetMode="External"/><Relationship Id="rId25" Type="http://schemas.openxmlformats.org/officeDocument/2006/relationships/hyperlink" Target="https://doi.org/10.3726/b1722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3726/b15535" TargetMode="External"/><Relationship Id="rId20" Type="http://schemas.openxmlformats.org/officeDocument/2006/relationships/hyperlink" Target="https://www.scopus.com/authid/detail.uri?authorId=57226537726" TargetMode="External"/><Relationship Id="rId29" Type="http://schemas.openxmlformats.org/officeDocument/2006/relationships/hyperlink" Target="https://www.scopus.com/record/display.uri?eid=2-s2.0-85113207457&amp;origin=resultslist&amp;sort=plf-f&amp;src=s&amp;st1=Savchyn&amp;st2=Valentyna&amp;nlo=1&amp;nlr=20&amp;nls=count-f&amp;sid=c0c016989fda91aaa315971f2a9bed55&amp;sot=anl&amp;sdt=aut&amp;sl=39&amp;s=AU-ID%28%22Savchyn%2c+Valentyna%22+57226525559%29&amp;relpos=2&amp;citeCnt=0&amp;searchTe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46/jkms.2021.36.e62" TargetMode="External"/><Relationship Id="rId11" Type="http://schemas.openxmlformats.org/officeDocument/2006/relationships/hyperlink" Target="https://dx.doi.org/10.24093/awej/vol11no4.20" TargetMode="External"/><Relationship Id="rId24" Type="http://schemas.openxmlformats.org/officeDocument/2006/relationships/hyperlink" Target="https://www.peterlang.com/view/9783631828328/html/ch17.xhtml" TargetMode="External"/><Relationship Id="rId32" Type="http://schemas.openxmlformats.org/officeDocument/2006/relationships/hyperlink" Target="https://www.scopus.com/record/display.uri?eid=2-s2.0-85111807547&amp;origin=resultslist&amp;sort=plf-f&amp;src=s&amp;st1=Savchyn&amp;st2=Valentyna&amp;nlo=1&amp;nlr=20&amp;nls=count-f&amp;sid=c0c016989fda91aaa315971f2a9bed55&amp;sot=anl&amp;sdt=aut&amp;sl=39&amp;s=AU-ID%28%22Savchyn%2c+Valentyna%22+57226525559%29&amp;relpos=0&amp;citeCnt=0&amp;searchTe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19746667" TargetMode="External"/><Relationship Id="rId23" Type="http://schemas.openxmlformats.org/officeDocument/2006/relationships/hyperlink" Target="https://www.peterlang.com/document/1059118" TargetMode="External"/><Relationship Id="rId28" Type="http://schemas.openxmlformats.org/officeDocument/2006/relationships/hyperlink" Target="https://ewjus.com/index.php/ewjus/announcement/view/14" TargetMode="External"/><Relationship Id="rId10" Type="http://schemas.openxmlformats.org/officeDocument/2006/relationships/hyperlink" Target="https://www.tandfonline.com/action/journalInformation?journalCode=rmps20" TargetMode="External"/><Relationship Id="rId19" Type="http://schemas.openxmlformats.org/officeDocument/2006/relationships/hyperlink" Target="https://www.journals.vu.lt/respectus%20philologicus/article/view/22533/24112" TargetMode="External"/><Relationship Id="rId31" Type="http://schemas.openxmlformats.org/officeDocument/2006/relationships/hyperlink" Target="https://www.scopus.com/record/display.uri?eid=2-s2.0-85114975878&amp;origin=resultslist&amp;sort=plf-f&amp;src=s&amp;st1=Savchyn&amp;st2=Valentyna&amp;nlo=1&amp;nlr=20&amp;nls=count-f&amp;sid=c0c016989fda91aaa315971f2a9bed55&amp;sot=anl&amp;sdt=aut&amp;sl=39&amp;s=AU-ID%28%22Savchyn%2c+Valentyna%22+57226525559%29&amp;relpos=1&amp;citeCnt=0&amp;searchTe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full/10.1080/0907676X.2019.1582681" TargetMode="External"/><Relationship Id="rId14" Type="http://schemas.openxmlformats.org/officeDocument/2006/relationships/hyperlink" Target="https://www.scopus.com/authid/detail.uri?authorId=57219746667" TargetMode="External"/><Relationship Id="rId22" Type="http://schemas.openxmlformats.org/officeDocument/2006/relationships/hyperlink" Target="https://www.scopus.com/authid/detail.uri?authorId=57226537726" TargetMode="External"/><Relationship Id="rId27" Type="http://schemas.openxmlformats.org/officeDocument/2006/relationships/hyperlink" Target="https://doi.org/10.3726/b15535" TargetMode="External"/><Relationship Id="rId30" Type="http://schemas.openxmlformats.org/officeDocument/2006/relationships/hyperlink" Target="https://www.scopus.com/record/display.uri?eid=2-s2.0-85112476373&amp;origin=resultslist&amp;sort=plf-f&amp;src=s&amp;st1=Savchyn&amp;st2=Valentyna&amp;nlo=1&amp;nlr=20&amp;nls=count-f&amp;sid=c0c016989fda91aaa315971f2a9bed55&amp;sot=anl&amp;sdt=aut&amp;sl=39&amp;s=AU-ID%28%22Savchyn%2c+Valentyna%22+57226525559%29&amp;relpos=3&amp;citeCnt=0&amp;search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18</Pages>
  <Words>30192</Words>
  <Characters>17210</Characters>
  <Application>Microsoft Office Word</Application>
  <DocSecurity>0</DocSecurity>
  <Lines>143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 Татаровська</dc:creator>
  <cp:lastModifiedBy>Оля</cp:lastModifiedBy>
  <cp:revision>36</cp:revision>
  <dcterms:created xsi:type="dcterms:W3CDTF">2020-11-16T10:27:00Z</dcterms:created>
  <dcterms:modified xsi:type="dcterms:W3CDTF">2021-12-06T14:35:00Z</dcterms:modified>
</cp:coreProperties>
</file>