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3A41" w14:textId="77777777" w:rsidR="003223C4" w:rsidRDefault="00000000">
      <w:pPr>
        <w:ind w:left="6804"/>
      </w:pPr>
      <w:r>
        <w:rPr>
          <w:lang w:val="uk-UA"/>
        </w:rPr>
        <w:t>Додаток 4</w:t>
      </w:r>
    </w:p>
    <w:p w14:paraId="5CE7B3B7" w14:textId="77777777" w:rsidR="003223C4" w:rsidRDefault="00000000">
      <w:pPr>
        <w:ind w:left="6804"/>
      </w:pPr>
      <w:r>
        <w:rPr>
          <w:lang w:val="uk-UA"/>
        </w:rPr>
        <w:t>до наказу ректора</w:t>
      </w:r>
    </w:p>
    <w:p w14:paraId="3FE66718" w14:textId="77777777" w:rsidR="003223C4" w:rsidRDefault="00000000">
      <w:pPr>
        <w:ind w:left="6804"/>
        <w:rPr>
          <w:bCs/>
          <w:lang w:val="uk-UA"/>
        </w:rPr>
      </w:pPr>
      <w:r>
        <w:rPr>
          <w:bCs/>
          <w:lang w:val="uk-UA"/>
        </w:rPr>
        <w:t xml:space="preserve">від </w:t>
      </w:r>
      <w:r>
        <w:rPr>
          <w:bCs/>
          <w:color w:val="000000"/>
          <w:lang w:val="uk-UA" w:eastAsia="zh-CN"/>
        </w:rPr>
        <w:t>11</w:t>
      </w:r>
      <w:r>
        <w:rPr>
          <w:bCs/>
          <w:lang w:val="uk-UA"/>
        </w:rPr>
        <w:t>.10.2023 р. № Н-</w:t>
      </w:r>
      <w:r>
        <w:rPr>
          <w:bCs/>
          <w:color w:val="000000"/>
          <w:lang w:val="uk-UA" w:eastAsia="zh-CN"/>
        </w:rPr>
        <w:t>398</w:t>
      </w:r>
    </w:p>
    <w:p w14:paraId="050DE7FA" w14:textId="77777777" w:rsidR="003223C4" w:rsidRDefault="003223C4">
      <w:pPr>
        <w:ind w:left="6804"/>
        <w:rPr>
          <w:lang w:val="uk-UA"/>
        </w:rPr>
      </w:pPr>
    </w:p>
    <w:p w14:paraId="018916A6" w14:textId="77777777" w:rsidR="003223C4" w:rsidRDefault="00000000">
      <w:pPr>
        <w:pStyle w:val="2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Інформація </w:t>
      </w:r>
    </w:p>
    <w:p w14:paraId="033693F5" w14:textId="77777777" w:rsidR="003223C4" w:rsidRDefault="00000000">
      <w:pPr>
        <w:pStyle w:val="2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наукову, науково-технічну діяльність</w:t>
      </w:r>
    </w:p>
    <w:p w14:paraId="5FD6D394" w14:textId="77777777" w:rsidR="003223C4" w:rsidRDefault="00000000">
      <w:pPr>
        <w:pStyle w:val="2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фізичного факультету за 2023 рік</w:t>
      </w:r>
    </w:p>
    <w:p w14:paraId="4F7FB53C" w14:textId="77777777" w:rsidR="003223C4" w:rsidRDefault="003223C4">
      <w:pPr>
        <w:pStyle w:val="2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14:paraId="71588F91" w14:textId="77777777" w:rsidR="003223C4" w:rsidRDefault="00000000">
      <w:pPr>
        <w:pStyle w:val="22"/>
        <w:spacing w:after="120"/>
        <w:ind w:firstLine="708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І.</w:t>
      </w:r>
      <w:r>
        <w:rPr>
          <w:sz w:val="24"/>
          <w:szCs w:val="24"/>
          <w:lang w:val="uk-UA"/>
        </w:rPr>
        <w:t> </w:t>
      </w:r>
      <w:r>
        <w:rPr>
          <w:b/>
          <w:sz w:val="24"/>
          <w:szCs w:val="24"/>
          <w:lang w:val="uk-UA"/>
        </w:rPr>
        <w:t>Узагальнена інформація щодо наукової та науково-технічної діяльності факультету (наукової установи) (не більше однієї сторінки):</w:t>
      </w:r>
    </w:p>
    <w:p w14:paraId="6D88A688" w14:textId="77777777" w:rsidR="003223C4" w:rsidRDefault="00000000">
      <w:pPr>
        <w:pStyle w:val="22"/>
        <w:ind w:firstLine="709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а) коротка довідка про підрозділ </w:t>
      </w:r>
      <w:r>
        <w:rPr>
          <w:i/>
          <w:sz w:val="24"/>
          <w:szCs w:val="24"/>
          <w:lang w:val="uk-UA"/>
        </w:rPr>
        <w:t>(до 7 рядків);</w:t>
      </w:r>
    </w:p>
    <w:p w14:paraId="2E69AF29" w14:textId="77777777" w:rsidR="003223C4" w:rsidRDefault="00000000">
      <w:pPr>
        <w:pStyle w:val="22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Провідними науковими школами фізичного факультету є школи теоретичної фізики та фізики твердого тіла. Основні напрями досліджень – </w:t>
      </w:r>
      <w:proofErr w:type="spellStart"/>
      <w:r>
        <w:rPr>
          <w:sz w:val="24"/>
          <w:szCs w:val="24"/>
          <w:lang w:val="uk-UA"/>
        </w:rPr>
        <w:t>суперсиметрія</w:t>
      </w:r>
      <w:proofErr w:type="spellEnd"/>
      <w:r>
        <w:rPr>
          <w:sz w:val="24"/>
          <w:szCs w:val="24"/>
          <w:lang w:val="uk-UA"/>
        </w:rPr>
        <w:t xml:space="preserve"> у квантовій </w:t>
      </w:r>
      <w:proofErr w:type="spellStart"/>
      <w:r>
        <w:rPr>
          <w:sz w:val="24"/>
          <w:szCs w:val="24"/>
          <w:lang w:val="uk-UA"/>
        </w:rPr>
        <w:t>механіці</w:t>
      </w:r>
      <w:proofErr w:type="spellEnd"/>
      <w:r>
        <w:rPr>
          <w:sz w:val="24"/>
          <w:szCs w:val="24"/>
          <w:lang w:val="uk-UA"/>
        </w:rPr>
        <w:t xml:space="preserve">, квантова інформація, теорія зоряних спектрів, електронна будова, </w:t>
      </w:r>
      <w:proofErr w:type="spellStart"/>
      <w:r>
        <w:rPr>
          <w:sz w:val="24"/>
          <w:szCs w:val="24"/>
          <w:lang w:val="uk-UA"/>
        </w:rPr>
        <w:t>зонно</w:t>
      </w:r>
      <w:proofErr w:type="spellEnd"/>
      <w:r>
        <w:rPr>
          <w:sz w:val="24"/>
          <w:szCs w:val="24"/>
          <w:lang w:val="uk-UA"/>
        </w:rPr>
        <w:t>-енергетична структура і фізичні властивості металів, напівпровідників і діелектриків, нанотехнології, швидкозмінні випромінювальні процеси у сцинтиляційних матеріалах.</w:t>
      </w:r>
    </w:p>
    <w:p w14:paraId="27718632" w14:textId="77777777" w:rsidR="003223C4" w:rsidRDefault="00000000">
      <w:pPr>
        <w:pStyle w:val="22"/>
        <w:ind w:firstLine="709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б) науково-педагогічні кадри </w:t>
      </w:r>
      <w:r>
        <w:rPr>
          <w:i/>
          <w:sz w:val="24"/>
          <w:szCs w:val="24"/>
          <w:lang w:val="uk-UA"/>
        </w:rPr>
        <w:t>(стисла аналітична довідка за останні чотири роки у текстовому та табличному  вигляді);</w:t>
      </w:r>
    </w:p>
    <w:p w14:paraId="4935FEE2" w14:textId="77777777" w:rsidR="003223C4" w:rsidRDefault="00000000">
      <w:pPr>
        <w:pStyle w:val="22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факультеті функціонує шість кафедр: теоретичної фізики, експериментальної фізики, фізики металів, астрофізики, загальної фізики, фізики твердого тіла. Всі кафедри очолюють доктори фізико-математичних наук. Сьогодні на факультеті працює 14 професорів, докторів фізико-математичних наук, 24 доцентів, кандидатів фізико-математичних наук та 6 асистентів.</w:t>
      </w:r>
    </w:p>
    <w:p w14:paraId="37801252" w14:textId="77777777" w:rsidR="003223C4" w:rsidRDefault="00000000">
      <w:pPr>
        <w:pStyle w:val="22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в) кількість виконаних робіт та обсяги їх фінансування за останні чотири роки, у вигляді таблиці: </w:t>
      </w:r>
    </w:p>
    <w:tbl>
      <w:tblPr>
        <w:tblW w:w="1008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980"/>
        <w:gridCol w:w="856"/>
        <w:gridCol w:w="1210"/>
        <w:gridCol w:w="917"/>
        <w:gridCol w:w="1121"/>
        <w:gridCol w:w="863"/>
        <w:gridCol w:w="1119"/>
        <w:gridCol w:w="865"/>
        <w:gridCol w:w="1149"/>
      </w:tblGrid>
      <w:tr w:rsidR="003223C4" w14:paraId="55E7CECB" w14:textId="77777777">
        <w:trPr>
          <w:trHeight w:val="124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B50C" w14:textId="77777777" w:rsidR="003223C4" w:rsidRDefault="00000000">
            <w:pPr>
              <w:pStyle w:val="22"/>
              <w:widowControl w:val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Категорії робіт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E5B" w14:textId="77777777" w:rsidR="003223C4" w:rsidRDefault="00000000">
            <w:pPr>
              <w:pStyle w:val="23"/>
              <w:widowControl w:val="0"/>
              <w:spacing w:after="120"/>
              <w:ind w:firstLine="0"/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B077" w14:textId="77777777" w:rsidR="003223C4" w:rsidRDefault="00000000">
            <w:pPr>
              <w:pStyle w:val="23"/>
              <w:widowControl w:val="0"/>
              <w:spacing w:after="12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6BD1" w14:textId="77777777" w:rsidR="003223C4" w:rsidRDefault="00000000">
            <w:pPr>
              <w:pStyle w:val="23"/>
              <w:widowControl w:val="0"/>
              <w:spacing w:after="12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FAB" w14:textId="77777777" w:rsidR="003223C4" w:rsidRDefault="00000000">
            <w:pPr>
              <w:pStyle w:val="23"/>
              <w:widowControl w:val="0"/>
              <w:spacing w:after="12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223C4" w14:paraId="32B5D9AC" w14:textId="77777777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1C56" w14:textId="77777777" w:rsidR="003223C4" w:rsidRDefault="003223C4">
            <w:pPr>
              <w:widowControl w:val="0"/>
              <w:rPr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D9DF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168E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78E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97D9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3F0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1B71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7BF0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к-сть, од.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A7BD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гривень</w:t>
            </w:r>
          </w:p>
        </w:tc>
      </w:tr>
      <w:tr w:rsidR="003223C4" w14:paraId="29984397" w14:textId="77777777">
        <w:trPr>
          <w:trHeight w:val="55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76D" w14:textId="77777777" w:rsidR="003223C4" w:rsidRDefault="00000000">
            <w:pPr>
              <w:pStyle w:val="22"/>
              <w:widowControl w:val="0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Фундаментальні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F34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86FB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3203,42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23E7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ACC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2528,425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83A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1AD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406,217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40F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B7F6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1860,0</w:t>
            </w:r>
          </w:p>
        </w:tc>
      </w:tr>
      <w:tr w:rsidR="003223C4" w14:paraId="1CB8DB27" w14:textId="77777777">
        <w:trPr>
          <w:trHeight w:val="55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EEC" w14:textId="77777777" w:rsidR="003223C4" w:rsidRDefault="00000000">
            <w:pPr>
              <w:pStyle w:val="22"/>
              <w:widowControl w:val="0"/>
              <w:spacing w:before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Фундаментальні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uk-UA"/>
              </w:rPr>
              <w:t>НФДУ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01F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4DAD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2025,03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C93" w14:textId="77777777" w:rsidR="003223C4" w:rsidRDefault="00000000">
            <w:pPr>
              <w:widowControl w:val="0"/>
              <w:spacing w:before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E5D" w14:textId="77777777" w:rsidR="003223C4" w:rsidRDefault="00000000">
            <w:pPr>
              <w:widowControl w:val="0"/>
              <w:spacing w:before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5705,47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2341" w14:textId="77777777" w:rsidR="003223C4" w:rsidRDefault="003223C4">
            <w:pPr>
              <w:widowControl w:val="0"/>
              <w:spacing w:before="120"/>
              <w:jc w:val="center"/>
              <w:rPr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CEA" w14:textId="77777777" w:rsidR="003223C4" w:rsidRDefault="003223C4">
            <w:pPr>
              <w:widowControl w:val="0"/>
              <w:spacing w:before="120"/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50DA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9ED9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6037,339</w:t>
            </w:r>
          </w:p>
        </w:tc>
      </w:tr>
      <w:tr w:rsidR="003223C4" w14:paraId="6B62AD8C" w14:textId="77777777">
        <w:trPr>
          <w:trHeight w:val="55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56E" w14:textId="77777777" w:rsidR="003223C4" w:rsidRDefault="00000000">
            <w:pPr>
              <w:pStyle w:val="22"/>
              <w:widowControl w:val="0"/>
              <w:spacing w:before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Базове фінансування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AFE" w14:textId="77777777" w:rsidR="003223C4" w:rsidRDefault="003223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D9D5" w14:textId="77777777" w:rsidR="003223C4" w:rsidRDefault="003223C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85C3" w14:textId="77777777" w:rsidR="003223C4" w:rsidRDefault="00000000">
            <w:pPr>
              <w:widowControl w:val="0"/>
              <w:spacing w:before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6B53" w14:textId="77777777" w:rsidR="003223C4" w:rsidRDefault="00000000">
            <w:pPr>
              <w:widowControl w:val="0"/>
              <w:spacing w:before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498,855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EB1" w14:textId="77777777" w:rsidR="003223C4" w:rsidRDefault="00000000">
            <w:pPr>
              <w:widowControl w:val="0"/>
              <w:spacing w:before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7757" w14:textId="77777777" w:rsidR="003223C4" w:rsidRDefault="00000000">
            <w:pPr>
              <w:widowControl w:val="0"/>
              <w:spacing w:before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719,2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12AF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8164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137,0</w:t>
            </w:r>
          </w:p>
        </w:tc>
      </w:tr>
      <w:tr w:rsidR="003223C4" w14:paraId="290AB9C1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BF75" w14:textId="77777777" w:rsidR="003223C4" w:rsidRDefault="00000000">
            <w:pPr>
              <w:pStyle w:val="22"/>
              <w:widowControl w:val="0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Прикладні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BF0D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1D81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306,339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B828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854A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1326,314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288B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5356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1781,445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C0DD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C815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2434,8</w:t>
            </w:r>
          </w:p>
        </w:tc>
      </w:tr>
      <w:tr w:rsidR="003223C4" w14:paraId="45796169" w14:textId="7777777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8CA" w14:textId="77777777" w:rsidR="003223C4" w:rsidRDefault="00000000">
            <w:pPr>
              <w:pStyle w:val="22"/>
              <w:widowControl w:val="0"/>
              <w:spacing w:after="120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Госпдоговірні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F49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1C50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E5E8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BBA5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4B90" w14:textId="77777777" w:rsidR="003223C4" w:rsidRDefault="00000000">
            <w:pPr>
              <w:widowControl w:val="0"/>
              <w:spacing w:before="120" w:after="12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3A4" w14:textId="77777777" w:rsidR="003223C4" w:rsidRDefault="003223C4">
            <w:pPr>
              <w:widowControl w:val="0"/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217C" w14:textId="77777777" w:rsidR="003223C4" w:rsidRDefault="003223C4">
            <w:pPr>
              <w:widowControl w:val="0"/>
              <w:spacing w:before="120" w:after="120"/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9C70" w14:textId="77777777" w:rsidR="003223C4" w:rsidRDefault="003223C4">
            <w:pPr>
              <w:widowControl w:val="0"/>
              <w:spacing w:before="120" w:after="120"/>
              <w:jc w:val="center"/>
              <w:rPr>
                <w:lang w:val="uk-UA"/>
              </w:rPr>
            </w:pPr>
          </w:p>
        </w:tc>
      </w:tr>
    </w:tbl>
    <w:p w14:paraId="5C9AC220" w14:textId="6AD2846C" w:rsidR="003223C4" w:rsidRDefault="003223C4">
      <w:pPr>
        <w:pStyle w:val="22"/>
        <w:ind w:firstLine="709"/>
        <w:rPr>
          <w:sz w:val="24"/>
          <w:szCs w:val="24"/>
          <w:lang w:val="uk-UA"/>
        </w:rPr>
      </w:pPr>
    </w:p>
    <w:p w14:paraId="38161C51" w14:textId="75AC374D" w:rsidR="003223C4" w:rsidRDefault="003223C4">
      <w:pPr>
        <w:pStyle w:val="22"/>
        <w:ind w:firstLine="709"/>
        <w:rPr>
          <w:sz w:val="24"/>
          <w:szCs w:val="24"/>
          <w:lang w:val="uk-UA"/>
        </w:rPr>
      </w:pPr>
    </w:p>
    <w:p w14:paraId="43492F56" w14:textId="0392D62D" w:rsidR="003223C4" w:rsidRDefault="00000000">
      <w:pPr>
        <w:pStyle w:val="22"/>
        <w:spacing w:after="120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г) спеціалізовані вчені ради із захисту дисертацій на здобуття наукового ступеня кандидата наук, доктора філософії та доктора наук, кількість захищених дисертацій: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126"/>
        <w:gridCol w:w="1560"/>
      </w:tblGrid>
      <w:tr w:rsidR="003223C4" w14:paraId="41641C66" w14:textId="77777777">
        <w:trPr>
          <w:trHeight w:val="103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BCE6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A869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Захищено</w:t>
            </w:r>
          </w:p>
          <w:p w14:paraId="0D098A5B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докторських дисертацій (к-ть)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801A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Захищено</w:t>
            </w:r>
          </w:p>
          <w:p w14:paraId="1AF84462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кандидатських дисертацій(к-ть)</w:t>
            </w:r>
          </w:p>
        </w:tc>
      </w:tr>
      <w:tr w:rsidR="003223C4" w14:paraId="23744D8A" w14:textId="77777777">
        <w:trPr>
          <w:trHeight w:val="416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42C2" w14:textId="77777777" w:rsidR="003223C4" w:rsidRDefault="003223C4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CDD0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>
              <w:rPr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8D63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сторонні</w:t>
            </w:r>
          </w:p>
          <w:p w14:paraId="6B6FED39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90E1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працівники ЛНУ </w:t>
            </w:r>
            <w:proofErr w:type="spellStart"/>
            <w:r>
              <w:rPr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D43D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сторонні</w:t>
            </w:r>
          </w:p>
          <w:p w14:paraId="29A11376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</w:t>
            </w:r>
          </w:p>
        </w:tc>
      </w:tr>
      <w:tr w:rsidR="003223C4" w14:paraId="53F96972" w14:textId="77777777">
        <w:trPr>
          <w:trHeight w:val="4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7F66" w14:textId="77777777" w:rsidR="003223C4" w:rsidRDefault="00000000">
            <w:pPr>
              <w:pStyle w:val="22"/>
              <w:widowControl w:val="0"/>
              <w:spacing w:before="0" w:line="240" w:lineRule="auto"/>
              <w:ind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 35.051.09</w:t>
            </w:r>
          </w:p>
          <w:p w14:paraId="165744D9" w14:textId="77777777" w:rsidR="003223C4" w:rsidRDefault="00000000">
            <w:pPr>
              <w:pStyle w:val="22"/>
              <w:widowControl w:val="0"/>
              <w:spacing w:before="0" w:line="240" w:lineRule="auto"/>
              <w:ind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Фізико-математичні науки</w:t>
            </w:r>
          </w:p>
          <w:p w14:paraId="2CF8F5AD" w14:textId="77777777" w:rsidR="003223C4" w:rsidRDefault="00000000">
            <w:pPr>
              <w:pStyle w:val="22"/>
              <w:widowControl w:val="0"/>
              <w:spacing w:before="0" w:line="240" w:lineRule="auto"/>
              <w:ind w:firstLine="284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</w:t>
            </w:r>
            <w:proofErr w:type="spellStart"/>
            <w:r>
              <w:rPr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.-мат. наук, проф. Мудрий С.І.; доктор </w:t>
            </w:r>
            <w:proofErr w:type="spellStart"/>
            <w:r>
              <w:rPr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.-мат. наук, проф. Павлик Б. В.; доктор </w:t>
            </w:r>
            <w:proofErr w:type="spellStart"/>
            <w:r>
              <w:rPr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.-мат. наук,  проф. </w:t>
            </w:r>
            <w:proofErr w:type="spellStart"/>
            <w:r>
              <w:rPr>
                <w:sz w:val="24"/>
                <w:szCs w:val="24"/>
                <w:lang w:val="uk-UA"/>
              </w:rPr>
              <w:t>Ровенчак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B434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1E3D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BA7D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2D51" w14:textId="77777777" w:rsidR="003223C4" w:rsidRDefault="00000000">
            <w:pPr>
              <w:pStyle w:val="22"/>
              <w:widowControl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24F1F45" w14:textId="77777777" w:rsidR="003223C4" w:rsidRDefault="003223C4">
      <w:pPr>
        <w:pStyle w:val="af2"/>
        <w:ind w:firstLine="708"/>
        <w:rPr>
          <w:b/>
          <w:highlight w:val="yellow"/>
        </w:rPr>
      </w:pPr>
    </w:p>
    <w:p w14:paraId="506F6046" w14:textId="2D3273D7" w:rsidR="003223C4" w:rsidRDefault="00000000">
      <w:pPr>
        <w:pStyle w:val="af2"/>
        <w:ind w:firstLine="708"/>
        <w:rPr>
          <w:color w:val="FF0000"/>
        </w:rPr>
      </w:pPr>
      <w:r>
        <w:rPr>
          <w:b/>
        </w:rPr>
        <w:t>ІІ</w:t>
      </w:r>
      <w:r>
        <w:t>.</w:t>
      </w:r>
      <w:r>
        <w:rPr>
          <w:b/>
        </w:rPr>
        <w:t xml:space="preserve"> Результати наукової та науково-технічної діяльності </w:t>
      </w:r>
    </w:p>
    <w:p w14:paraId="5BCD3ED6" w14:textId="77777777" w:rsidR="003223C4" w:rsidRDefault="00000000">
      <w:pPr>
        <w:pStyle w:val="af2"/>
        <w:ind w:firstLine="708"/>
        <w:rPr>
          <w:i/>
        </w:rPr>
      </w:pPr>
      <w:r>
        <w:t xml:space="preserve">а) важливі результати </w:t>
      </w:r>
      <w:r>
        <w:rPr>
          <w:b/>
          <w:u w:val="single"/>
        </w:rPr>
        <w:t>за усіма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закінченими</w:t>
      </w:r>
      <w:r>
        <w:rPr>
          <w:b/>
          <w:u w:val="single"/>
          <w:lang w:val="ru-RU"/>
        </w:rPr>
        <w:t xml:space="preserve"> </w:t>
      </w:r>
      <w:r>
        <w:t>у 2023 році науковими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рахунок коштів з інших джерел) (</w:t>
      </w:r>
      <w:r>
        <w:rPr>
          <w:i/>
        </w:rPr>
        <w:t>зазначити назву роботи, наукового керівника, фактичний обсяг фінансування за повний період, зокрема на 2023 рік; коротко описати одержаний науковий результат, його новизну, науковий рівень,  значимість та  практичне застосування);</w:t>
      </w:r>
    </w:p>
    <w:p w14:paraId="6BF076AD" w14:textId="77777777" w:rsidR="003223C4" w:rsidRDefault="003223C4">
      <w:pPr>
        <w:pStyle w:val="af2"/>
        <w:ind w:firstLine="708"/>
        <w:rPr>
          <w:i/>
          <w:highlight w:val="yellow"/>
        </w:rPr>
      </w:pPr>
    </w:p>
    <w:p w14:paraId="0305AA03" w14:textId="77777777" w:rsidR="003223C4" w:rsidRDefault="00000000">
      <w:pPr>
        <w:ind w:firstLine="708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ФТ-30П</w:t>
      </w:r>
      <w:r>
        <w:rPr>
          <w:color w:val="000000"/>
          <w:lang w:val="uk-UA"/>
        </w:rPr>
        <w:t xml:space="preserve"> «Синтез і </w:t>
      </w:r>
      <w:proofErr w:type="spellStart"/>
      <w:r>
        <w:rPr>
          <w:color w:val="000000"/>
          <w:lang w:val="uk-UA"/>
        </w:rPr>
        <w:t>характеризація</w:t>
      </w:r>
      <w:proofErr w:type="spellEnd"/>
      <w:r>
        <w:rPr>
          <w:color w:val="000000"/>
          <w:lang w:val="uk-UA"/>
        </w:rPr>
        <w:t xml:space="preserve"> нових багатофункціональних матеріалів на основі </w:t>
      </w:r>
      <w:proofErr w:type="spellStart"/>
      <w:r>
        <w:rPr>
          <w:color w:val="000000"/>
          <w:lang w:val="uk-UA"/>
        </w:rPr>
        <w:t>широкозонних</w:t>
      </w:r>
      <w:proofErr w:type="spellEnd"/>
      <w:r>
        <w:rPr>
          <w:color w:val="000000"/>
          <w:lang w:val="uk-UA"/>
        </w:rPr>
        <w:t xml:space="preserve"> напівпровідників, діелектриків і полімерів», </w:t>
      </w:r>
      <w:r>
        <w:t>№ д/р</w:t>
      </w:r>
      <w:r>
        <w:rPr>
          <w:lang w:val="uk-UA"/>
        </w:rPr>
        <w:t xml:space="preserve"> </w:t>
      </w:r>
      <w:r>
        <w:t>0122U001520</w:t>
      </w:r>
      <w:r>
        <w:rPr>
          <w:lang w:val="uk-UA"/>
        </w:rPr>
        <w:t>, 2022</w:t>
      </w:r>
      <w:r>
        <w:rPr>
          <w:lang w:val="en-US"/>
        </w:rPr>
        <w:t>–</w:t>
      </w:r>
      <w:r>
        <w:rPr>
          <w:lang w:val="uk-UA"/>
        </w:rPr>
        <w:t xml:space="preserve">2023 </w:t>
      </w:r>
      <w:r>
        <w:rPr>
          <w:color w:val="000000"/>
          <w:lang w:val="uk-UA"/>
        </w:rPr>
        <w:t xml:space="preserve">(наук. керівник Б. І. </w:t>
      </w:r>
      <w:proofErr w:type="spellStart"/>
      <w:r>
        <w:rPr>
          <w:color w:val="000000"/>
          <w:lang w:val="uk-UA"/>
        </w:rPr>
        <w:t>Турко</w:t>
      </w:r>
      <w:proofErr w:type="spellEnd"/>
      <w:r>
        <w:rPr>
          <w:color w:val="000000"/>
          <w:lang w:val="uk-UA"/>
        </w:rPr>
        <w:t>), обсяг фінансування 935,361 тис. грн., зокрема 454,542 тис. грн. на 2023 р.</w:t>
      </w:r>
    </w:p>
    <w:p w14:paraId="0B57DC95" w14:textId="77777777" w:rsidR="003223C4" w:rsidRDefault="00000000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Тема була спрямована на створення і дослідження фізико-хімічних властивостей (оптико-спектральних, електрофізичних, </w:t>
      </w:r>
      <w:proofErr w:type="spellStart"/>
      <w:r>
        <w:rPr>
          <w:color w:val="000000"/>
          <w:lang w:val="uk-UA"/>
        </w:rPr>
        <w:t>фотокаталітичних</w:t>
      </w:r>
      <w:proofErr w:type="spellEnd"/>
      <w:r>
        <w:rPr>
          <w:color w:val="000000"/>
          <w:lang w:val="uk-UA"/>
        </w:rPr>
        <w:t xml:space="preserve">) нових багатофункціональних матеріалів, які б поєднували властивості речовин різних типів – монокристалічних, </w:t>
      </w:r>
      <w:proofErr w:type="spellStart"/>
      <w:r>
        <w:rPr>
          <w:color w:val="000000"/>
          <w:lang w:val="uk-UA"/>
        </w:rPr>
        <w:t>наноструктурованих</w:t>
      </w:r>
      <w:proofErr w:type="spellEnd"/>
      <w:r>
        <w:rPr>
          <w:color w:val="000000"/>
          <w:lang w:val="uk-UA"/>
        </w:rPr>
        <w:t xml:space="preserve"> і композитних систем, на основі </w:t>
      </w:r>
      <w:proofErr w:type="spellStart"/>
      <w:r>
        <w:rPr>
          <w:color w:val="000000"/>
          <w:lang w:val="uk-UA"/>
        </w:rPr>
        <w:t>широкозонних</w:t>
      </w:r>
      <w:proofErr w:type="spellEnd"/>
      <w:r>
        <w:rPr>
          <w:color w:val="000000"/>
          <w:lang w:val="uk-UA"/>
        </w:rPr>
        <w:t xml:space="preserve"> напівпровідників, діелектриків та полімерів.</w:t>
      </w:r>
    </w:p>
    <w:p w14:paraId="44B5E90B" w14:textId="77777777" w:rsidR="003223C4" w:rsidRDefault="003223C4">
      <w:pPr>
        <w:pStyle w:val="af2"/>
        <w:ind w:firstLine="709"/>
        <w:rPr>
          <w:b/>
          <w:bCs/>
          <w:highlight w:val="yellow"/>
        </w:rPr>
      </w:pPr>
    </w:p>
    <w:p w14:paraId="11BA1C36" w14:textId="77777777" w:rsidR="003223C4" w:rsidRDefault="00000000">
      <w:pPr>
        <w:pStyle w:val="af2"/>
        <w:ind w:firstLine="709"/>
      </w:pPr>
      <w:r>
        <w:rPr>
          <w:b/>
          <w:bCs/>
        </w:rPr>
        <w:t xml:space="preserve">ФФ-11Нр </w:t>
      </w:r>
      <w:r>
        <w:t xml:space="preserve">«Еволюція матерії у Всесвіті та </w:t>
      </w:r>
      <w:proofErr w:type="spellStart"/>
      <w:r>
        <w:t>квантованість</w:t>
      </w:r>
      <w:proofErr w:type="spellEnd"/>
      <w:r>
        <w:t xml:space="preserve"> простору на </w:t>
      </w:r>
      <w:proofErr w:type="spellStart"/>
      <w:r>
        <w:t>планківських</w:t>
      </w:r>
      <w:proofErr w:type="spellEnd"/>
      <w:r>
        <w:t xml:space="preserve"> масштабах», № д/р </w:t>
      </w:r>
      <w:r>
        <w:rPr>
          <w:rFonts w:eastAsia="MS Mincho"/>
          <w:iCs/>
        </w:rPr>
        <w:t>0121U100058</w:t>
      </w:r>
      <w:r>
        <w:t xml:space="preserve">., 2021–2023 (наук. керівник проф. Гнатенко Х. П.), </w:t>
      </w:r>
      <w:r>
        <w:rPr>
          <w:color w:val="000000"/>
        </w:rPr>
        <w:t xml:space="preserve">обсяг фінансування </w:t>
      </w:r>
      <w:r>
        <w:t>600 тис. грн за 2023 р.</w:t>
      </w:r>
    </w:p>
    <w:p w14:paraId="2BD90A47" w14:textId="77777777" w:rsidR="003223C4" w:rsidRDefault="00000000">
      <w:pPr>
        <w:pStyle w:val="af2"/>
        <w:ind w:firstLine="708"/>
        <w:rPr>
          <w:bCs/>
        </w:rPr>
      </w:pPr>
      <w:r>
        <w:rPr>
          <w:bCs/>
        </w:rPr>
        <w:t xml:space="preserve">Досліджено і порівняно Космічні мережі що утворилися в результаті різних космологічних </w:t>
      </w:r>
      <w:proofErr w:type="spellStart"/>
      <w:r>
        <w:rPr>
          <w:bCs/>
        </w:rPr>
        <w:t>багаточастинкових</w:t>
      </w:r>
      <w:proofErr w:type="spellEnd"/>
      <w:r>
        <w:rPr>
          <w:bCs/>
        </w:rPr>
        <w:t xml:space="preserve"> симуляцій методами топологічного аналізу даних. Зокрема, вивчено криві Бетті для космологічних симуляцій з різною роздільною здатністю та космологічними параметрами. Було запропоновано універсальний профіль кривої Бетті для Космічної мережі на основі подвійного логарифмічно-нормального розподілу. Перевизначено вміст первинного гелію та темпу його збагачення з врахуванням </w:t>
      </w:r>
      <w:proofErr w:type="spellStart"/>
      <w:r>
        <w:rPr>
          <w:bCs/>
        </w:rPr>
        <w:t>фотоіонізаційного</w:t>
      </w:r>
      <w:proofErr w:type="spellEnd"/>
      <w:r>
        <w:rPr>
          <w:bCs/>
        </w:rPr>
        <w:t xml:space="preserve"> моделювання світіння </w:t>
      </w:r>
      <w:proofErr w:type="spellStart"/>
      <w:r>
        <w:rPr>
          <w:bCs/>
        </w:rPr>
        <w:t>низькометалічних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небулярних</w:t>
      </w:r>
      <w:proofErr w:type="spellEnd"/>
      <w:r>
        <w:rPr>
          <w:bCs/>
        </w:rPr>
        <w:t xml:space="preserve"> середовищ навколо областей неперервного </w:t>
      </w:r>
      <w:proofErr w:type="spellStart"/>
      <w:r>
        <w:rPr>
          <w:bCs/>
        </w:rPr>
        <w:t>зореутворення</w:t>
      </w:r>
      <w:proofErr w:type="spellEnd"/>
      <w:r>
        <w:rPr>
          <w:bCs/>
        </w:rPr>
        <w:t xml:space="preserve">. Отримано розв’язок рівняння </w:t>
      </w:r>
      <w:proofErr w:type="spellStart"/>
      <w:r>
        <w:rPr>
          <w:bCs/>
        </w:rPr>
        <w:t>Вілера</w:t>
      </w:r>
      <w:proofErr w:type="spellEnd"/>
      <w:r>
        <w:rPr>
          <w:bCs/>
        </w:rPr>
        <w:t xml:space="preserve">-де </w:t>
      </w:r>
      <w:proofErr w:type="spellStart"/>
      <w:r>
        <w:rPr>
          <w:bCs/>
        </w:rPr>
        <w:t>Вітта</w:t>
      </w:r>
      <w:proofErr w:type="spellEnd"/>
      <w:r>
        <w:rPr>
          <w:bCs/>
        </w:rPr>
        <w:t xml:space="preserve"> для космологічних моделей де </w:t>
      </w:r>
      <w:proofErr w:type="spellStart"/>
      <w:r>
        <w:rPr>
          <w:bCs/>
        </w:rPr>
        <w:t>Сіттера</w:t>
      </w:r>
      <w:proofErr w:type="spellEnd"/>
      <w:r>
        <w:rPr>
          <w:bCs/>
        </w:rPr>
        <w:t xml:space="preserve"> та анти-де </w:t>
      </w:r>
      <w:proofErr w:type="spellStart"/>
      <w:r>
        <w:rPr>
          <w:bCs/>
        </w:rPr>
        <w:t>Сіттера</w:t>
      </w:r>
      <w:proofErr w:type="spellEnd"/>
      <w:r>
        <w:rPr>
          <w:bCs/>
        </w:rPr>
        <w:t xml:space="preserve"> із врахуванням ефектів </w:t>
      </w:r>
      <w:proofErr w:type="spellStart"/>
      <w:r>
        <w:rPr>
          <w:bCs/>
        </w:rPr>
        <w:t>квантованості</w:t>
      </w:r>
      <w:proofErr w:type="spellEnd"/>
      <w:r>
        <w:rPr>
          <w:bCs/>
        </w:rPr>
        <w:t xml:space="preserve"> простору. Одержано рівняння стану, що виражається узагальненою політропою з індексом n=3. Розв’язано рівняння механічної рівноваги для Сонця як з використанням стандартного </w:t>
      </w:r>
      <w:r>
        <w:rPr>
          <w:bCs/>
        </w:rPr>
        <w:lastRenderedPageBreak/>
        <w:t xml:space="preserve">рівняння стану, так і узагальненої політропи. Запропоновано швидкозбіжні алгоритми для знаходження наближених </w:t>
      </w:r>
      <w:proofErr w:type="spellStart"/>
      <w:r>
        <w:rPr>
          <w:bCs/>
        </w:rPr>
        <w:t>розв’язків</w:t>
      </w:r>
      <w:proofErr w:type="spellEnd"/>
      <w:r>
        <w:rPr>
          <w:bCs/>
        </w:rPr>
        <w:t xml:space="preserve"> рівняння Кеплера. Виконано оцінку маси та елементів відносної орбіти відносної орбіти для системи Галактика + NGC 224 у моделі з еліптичним відносним рухом. Розраховано прискорення апарата у полі Юпітера для стартових швидкостей з орбіти Землі.</w:t>
      </w:r>
    </w:p>
    <w:p w14:paraId="406C0449" w14:textId="77777777" w:rsidR="003223C4" w:rsidRDefault="003223C4">
      <w:pPr>
        <w:pStyle w:val="af2"/>
        <w:ind w:firstLine="708"/>
        <w:rPr>
          <w:b/>
          <w:highlight w:val="yellow"/>
        </w:rPr>
      </w:pPr>
    </w:p>
    <w:p w14:paraId="0AED2ABB" w14:textId="77777777" w:rsidR="003223C4" w:rsidRDefault="00000000">
      <w:pPr>
        <w:pStyle w:val="af2"/>
        <w:ind w:firstLine="708"/>
      </w:pPr>
      <w:bookmarkStart w:id="0" w:name="_Hlk150938353"/>
      <w:r>
        <w:rPr>
          <w:b/>
        </w:rPr>
        <w:t>ФЛ-29П</w:t>
      </w:r>
      <w:r>
        <w:t xml:space="preserve"> “Оптимізація фізичних властивостей </w:t>
      </w:r>
      <w:proofErr w:type="spellStart"/>
      <w:r>
        <w:t>нанокомпозитів</w:t>
      </w:r>
      <w:proofErr w:type="spellEnd"/>
      <w:r>
        <w:t xml:space="preserve"> на основі металевих </w:t>
      </w:r>
      <w:proofErr w:type="spellStart"/>
      <w:r>
        <w:t>евтектик</w:t>
      </w:r>
      <w:proofErr w:type="spellEnd"/>
      <w:r>
        <w:t xml:space="preserve"> для </w:t>
      </w:r>
      <w:proofErr w:type="spellStart"/>
      <w:r>
        <w:t>безсвинцевих</w:t>
      </w:r>
      <w:proofErr w:type="spellEnd"/>
      <w:r>
        <w:t xml:space="preserve"> </w:t>
      </w:r>
      <w:proofErr w:type="spellStart"/>
      <w:r>
        <w:rPr>
          <w:color w:val="000000"/>
          <w:shd w:val="clear" w:color="auto" w:fill="FFFFFF"/>
        </w:rPr>
        <w:t>припоїв</w:t>
      </w:r>
      <w:proofErr w:type="spellEnd"/>
      <w:r>
        <w:t>” – номер державної реєстрації: 0122</w:t>
      </w:r>
      <w:r>
        <w:rPr>
          <w:lang w:val="en-US"/>
        </w:rPr>
        <w:t>U</w:t>
      </w:r>
      <w:r>
        <w:t>001521; термін виконання: 01.01.2022-31.12.2023</w:t>
      </w:r>
      <w:bookmarkEnd w:id="0"/>
      <w:r>
        <w:t xml:space="preserve">; науковий керівник: </w:t>
      </w:r>
      <w:proofErr w:type="spellStart"/>
      <w:r>
        <w:rPr>
          <w:i/>
        </w:rPr>
        <w:t>Плевачук</w:t>
      </w:r>
      <w:proofErr w:type="spellEnd"/>
      <w:r>
        <w:rPr>
          <w:i/>
        </w:rPr>
        <w:t xml:space="preserve"> Юрій Олександрович</w:t>
      </w:r>
      <w:r>
        <w:t xml:space="preserve">, д-р </w:t>
      </w:r>
      <w:proofErr w:type="spellStart"/>
      <w:r>
        <w:t>фіз</w:t>
      </w:r>
      <w:proofErr w:type="spellEnd"/>
      <w:r>
        <w:t>.-мат. наук, проф.</w:t>
      </w:r>
    </w:p>
    <w:p w14:paraId="478D02FA" w14:textId="77777777" w:rsidR="003223C4" w:rsidRDefault="00000000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Досліджено вплив вуглецевих </w:t>
      </w:r>
      <w:proofErr w:type="spellStart"/>
      <w:r>
        <w:rPr>
          <w:lang w:val="uk-UA"/>
        </w:rPr>
        <w:t>нанотрубок</w:t>
      </w:r>
      <w:proofErr w:type="spellEnd"/>
      <w:r>
        <w:rPr>
          <w:lang w:val="uk-UA"/>
        </w:rPr>
        <w:t xml:space="preserve"> і вуглецевих </w:t>
      </w:r>
      <w:proofErr w:type="spellStart"/>
      <w:r>
        <w:rPr>
          <w:lang w:val="uk-UA"/>
        </w:rPr>
        <w:t>наносфер</w:t>
      </w:r>
      <w:proofErr w:type="spellEnd"/>
      <w:r>
        <w:rPr>
          <w:lang w:val="uk-UA"/>
        </w:rPr>
        <w:t xml:space="preserve">, покритих </w:t>
      </w:r>
      <w:proofErr w:type="spellStart"/>
      <w:r>
        <w:rPr>
          <w:lang w:val="uk-UA"/>
        </w:rPr>
        <w:t>Au</w:t>
      </w:r>
      <w:proofErr w:type="spellEnd"/>
      <w:r>
        <w:rPr>
          <w:lang w:val="uk-UA"/>
        </w:rPr>
        <w:t>–</w:t>
      </w:r>
      <w:proofErr w:type="spellStart"/>
      <w:r>
        <w:rPr>
          <w:lang w:val="uk-UA"/>
        </w:rPr>
        <w:t>Pd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Pt</w:t>
      </w:r>
      <w:proofErr w:type="spellEnd"/>
      <w:r>
        <w:rPr>
          <w:lang w:val="uk-UA"/>
        </w:rPr>
        <w:t xml:space="preserve">, на мікроструктуру паяних  з’єднань при кімнатній температурі та після витримки за від’ємних температур. Досліджено поверхневу енергію та змочування на межі рідкої та кристалічної фаз. На основі середньої товщини </w:t>
      </w:r>
      <w:proofErr w:type="spellStart"/>
      <w:r>
        <w:rPr>
          <w:lang w:val="uk-UA"/>
        </w:rPr>
        <w:t>міжфазового</w:t>
      </w:r>
      <w:proofErr w:type="spellEnd"/>
      <w:r>
        <w:rPr>
          <w:lang w:val="uk-UA"/>
        </w:rPr>
        <w:t xml:space="preserve"> шару  Cu</w:t>
      </w:r>
      <w:r>
        <w:rPr>
          <w:vertAlign w:val="subscript"/>
          <w:lang w:val="uk-UA"/>
        </w:rPr>
        <w:t>6</w:t>
      </w:r>
      <w:r>
        <w:rPr>
          <w:lang w:val="uk-UA"/>
        </w:rPr>
        <w:t>Sn</w:t>
      </w:r>
      <w:r>
        <w:rPr>
          <w:vertAlign w:val="subscript"/>
          <w:lang w:val="uk-UA"/>
        </w:rPr>
        <w:t>5</w:t>
      </w:r>
      <w:r>
        <w:rPr>
          <w:lang w:val="uk-UA"/>
        </w:rPr>
        <w:t>/Cu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Sn, оціненого для паяних з’єднань з різним часом старіння, досліджено кінетику росту </w:t>
      </w:r>
      <w:proofErr w:type="spellStart"/>
      <w:r>
        <w:rPr>
          <w:lang w:val="uk-UA"/>
        </w:rPr>
        <w:t>міжфазового</w:t>
      </w:r>
      <w:proofErr w:type="spellEnd"/>
      <w:r>
        <w:rPr>
          <w:lang w:val="uk-UA"/>
        </w:rPr>
        <w:t xml:space="preserve"> шару IMC.</w:t>
      </w:r>
    </w:p>
    <w:p w14:paraId="07B80FC2" w14:textId="77777777" w:rsidR="003223C4" w:rsidRDefault="00000000">
      <w:pPr>
        <w:ind w:firstLine="709"/>
        <w:jc w:val="both"/>
        <w:rPr>
          <w:rStyle w:val="xfontstyle2"/>
          <w:color w:val="000000"/>
          <w:lang w:val="uk-UA"/>
        </w:rPr>
      </w:pPr>
      <w:r>
        <w:rPr>
          <w:lang w:val="uk-UA"/>
        </w:rPr>
        <w:t xml:space="preserve">Визначено хімічні склади </w:t>
      </w:r>
      <w:proofErr w:type="spellStart"/>
      <w:r>
        <w:rPr>
          <w:lang w:val="uk-UA"/>
        </w:rPr>
        <w:t>безсвинцевих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припоїв</w:t>
      </w:r>
      <w:proofErr w:type="spellEnd"/>
      <w:r>
        <w:rPr>
          <w:lang w:val="uk-UA"/>
        </w:rPr>
        <w:t xml:space="preserve"> та рекомендовано алгоритми програмованого контролю процесів паяння легких і тугоплавких металів та композитів на їхній основі.</w:t>
      </w:r>
    </w:p>
    <w:p w14:paraId="3B413E46" w14:textId="77777777" w:rsidR="003223C4" w:rsidRDefault="003223C4">
      <w:pPr>
        <w:pStyle w:val="af2"/>
        <w:ind w:firstLine="708"/>
      </w:pPr>
    </w:p>
    <w:p w14:paraId="50FED121" w14:textId="77777777" w:rsidR="003223C4" w:rsidRDefault="00000000">
      <w:pPr>
        <w:ind w:firstLine="708"/>
        <w:jc w:val="both"/>
        <w:rPr>
          <w:color w:val="000000"/>
          <w:lang w:val="uk-UA"/>
        </w:rPr>
      </w:pPr>
      <w:r>
        <w:rPr>
          <w:lang w:val="uk-UA"/>
        </w:rPr>
        <w:t xml:space="preserve">Ґрант Національного державного фонду України </w:t>
      </w:r>
      <w:r>
        <w:rPr>
          <w:b/>
          <w:lang w:val="uk-UA"/>
        </w:rPr>
        <w:t>2020.02/0130</w:t>
      </w:r>
      <w:r>
        <w:rPr>
          <w:lang w:val="uk-UA"/>
        </w:rPr>
        <w:t xml:space="preserve"> «Багатофункціональні органічно-неорганічні магнітоелектричні, </w:t>
      </w:r>
      <w:proofErr w:type="spellStart"/>
      <w:r>
        <w:rPr>
          <w:lang w:val="uk-UA"/>
        </w:rPr>
        <w:t>фотовольтаїчні</w:t>
      </w:r>
      <w:proofErr w:type="spellEnd"/>
      <w:r>
        <w:rPr>
          <w:lang w:val="uk-UA"/>
        </w:rPr>
        <w:t xml:space="preserve"> і сцинтиляційні матеріали», </w:t>
      </w:r>
      <w:r>
        <w:t>№ д/р</w:t>
      </w:r>
      <w:r>
        <w:rPr>
          <w:lang w:val="uk-UA"/>
        </w:rPr>
        <w:t xml:space="preserve"> </w:t>
      </w:r>
      <w:r>
        <w:t>0120U104913</w:t>
      </w:r>
      <w:r>
        <w:rPr>
          <w:lang w:val="uk-UA"/>
        </w:rPr>
        <w:t xml:space="preserve">, 2020–2023 (наук. керівник В. Б. </w:t>
      </w:r>
      <w:proofErr w:type="spellStart"/>
      <w:r>
        <w:rPr>
          <w:lang w:val="uk-UA"/>
        </w:rPr>
        <w:t>Капустяник</w:t>
      </w:r>
      <w:proofErr w:type="spellEnd"/>
      <w:r>
        <w:rPr>
          <w:lang w:val="uk-UA"/>
        </w:rPr>
        <w:t xml:space="preserve">), обсяг фінансування 5 000,0 тис. </w:t>
      </w:r>
      <w:r>
        <w:rPr>
          <w:color w:val="000000"/>
          <w:lang w:val="uk-UA"/>
        </w:rPr>
        <w:t>грн., зокрема 1660,1 тис. грн. на 2023 р.</w:t>
      </w:r>
    </w:p>
    <w:p w14:paraId="5AA9C6B0" w14:textId="77777777" w:rsidR="003223C4" w:rsidRDefault="00000000">
      <w:pPr>
        <w:ind w:firstLine="708"/>
        <w:jc w:val="both"/>
        <w:rPr>
          <w:color w:val="000000"/>
          <w:lang w:val="uk-UA"/>
        </w:rPr>
      </w:pPr>
      <w:r>
        <w:rPr>
          <w:rFonts w:eastAsiaTheme="minorHAnsi"/>
          <w:szCs w:val="23"/>
          <w:lang w:val="uk-UA" w:eastAsia="en-US"/>
        </w:rPr>
        <w:t xml:space="preserve">Проведені дослідження </w:t>
      </w:r>
      <w:proofErr w:type="spellStart"/>
      <w:r>
        <w:rPr>
          <w:rFonts w:eastAsiaTheme="minorHAnsi"/>
          <w:szCs w:val="23"/>
          <w:lang w:val="uk-UA" w:eastAsia="en-US"/>
        </w:rPr>
        <w:t>фотовольтаїчного</w:t>
      </w:r>
      <w:proofErr w:type="spellEnd"/>
      <w:r>
        <w:rPr>
          <w:rFonts w:eastAsiaTheme="minorHAnsi"/>
          <w:szCs w:val="23"/>
          <w:lang w:val="uk-UA" w:eastAsia="en-US"/>
        </w:rPr>
        <w:t xml:space="preserve"> ефекту в </w:t>
      </w:r>
      <w:proofErr w:type="spellStart"/>
      <w:r>
        <w:rPr>
          <w:rFonts w:eastAsiaTheme="minorHAnsi"/>
          <w:szCs w:val="23"/>
          <w:lang w:val="uk-UA" w:eastAsia="en-US"/>
        </w:rPr>
        <w:t>перовскітах</w:t>
      </w:r>
      <w:proofErr w:type="spellEnd"/>
      <w:r>
        <w:rPr>
          <w:rFonts w:eastAsiaTheme="minorHAnsi"/>
          <w:szCs w:val="23"/>
          <w:lang w:val="uk-UA" w:eastAsia="en-US"/>
        </w:rPr>
        <w:t xml:space="preserve">, </w:t>
      </w:r>
      <w:proofErr w:type="spellStart"/>
      <w:r>
        <w:rPr>
          <w:rFonts w:eastAsiaTheme="minorHAnsi"/>
          <w:szCs w:val="23"/>
          <w:lang w:val="uk-UA" w:eastAsia="en-US"/>
        </w:rPr>
        <w:t>фероїках</w:t>
      </w:r>
      <w:proofErr w:type="spellEnd"/>
      <w:r>
        <w:rPr>
          <w:rFonts w:eastAsiaTheme="minorHAnsi"/>
          <w:szCs w:val="23"/>
          <w:lang w:val="uk-UA" w:eastAsia="en-US"/>
        </w:rPr>
        <w:t xml:space="preserve"> та споріднених матеріалах, запропонована інтерпретація природи і особливостей прояву </w:t>
      </w:r>
      <w:proofErr w:type="spellStart"/>
      <w:r>
        <w:rPr>
          <w:rFonts w:eastAsiaTheme="minorHAnsi"/>
          <w:szCs w:val="23"/>
          <w:lang w:val="uk-UA" w:eastAsia="en-US"/>
        </w:rPr>
        <w:t>фотовольтаїчного</w:t>
      </w:r>
      <w:proofErr w:type="spellEnd"/>
      <w:r>
        <w:rPr>
          <w:rFonts w:eastAsiaTheme="minorHAnsi"/>
          <w:szCs w:val="23"/>
          <w:lang w:val="uk-UA" w:eastAsia="en-US"/>
        </w:rPr>
        <w:t xml:space="preserve"> ефекту в цих матеріалах. Здійснено вибір оптимальних </w:t>
      </w:r>
      <w:proofErr w:type="spellStart"/>
      <w:r>
        <w:rPr>
          <w:rFonts w:eastAsiaTheme="minorHAnsi"/>
          <w:szCs w:val="23"/>
          <w:lang w:val="uk-UA" w:eastAsia="en-US"/>
        </w:rPr>
        <w:t>фотовольтаїчних</w:t>
      </w:r>
      <w:proofErr w:type="spellEnd"/>
      <w:r>
        <w:rPr>
          <w:rFonts w:eastAsiaTheme="minorHAnsi"/>
          <w:szCs w:val="23"/>
          <w:lang w:val="uk-UA" w:eastAsia="en-US"/>
        </w:rPr>
        <w:t xml:space="preserve"> матеріалів та детальне дослідження їхніх властивостей і порівняння з результатами комп’ютерного моделювання. Запропоновані рекомендації щодо практичного застосування досліджених </w:t>
      </w:r>
      <w:proofErr w:type="spellStart"/>
      <w:r>
        <w:rPr>
          <w:rFonts w:eastAsiaTheme="minorHAnsi"/>
          <w:szCs w:val="23"/>
          <w:lang w:val="uk-UA" w:eastAsia="en-US"/>
        </w:rPr>
        <w:t>мультифероїків</w:t>
      </w:r>
      <w:proofErr w:type="spellEnd"/>
      <w:r>
        <w:rPr>
          <w:rFonts w:eastAsiaTheme="minorHAnsi"/>
          <w:szCs w:val="23"/>
          <w:lang w:val="uk-UA" w:eastAsia="en-US"/>
        </w:rPr>
        <w:t xml:space="preserve">, </w:t>
      </w:r>
      <w:proofErr w:type="spellStart"/>
      <w:r>
        <w:rPr>
          <w:rFonts w:eastAsiaTheme="minorHAnsi"/>
          <w:szCs w:val="23"/>
          <w:lang w:val="uk-UA" w:eastAsia="en-US"/>
        </w:rPr>
        <w:t>фотовольтаїчних</w:t>
      </w:r>
      <w:proofErr w:type="spellEnd"/>
      <w:r>
        <w:rPr>
          <w:rFonts w:eastAsiaTheme="minorHAnsi"/>
          <w:szCs w:val="23"/>
          <w:lang w:val="uk-UA" w:eastAsia="en-US"/>
        </w:rPr>
        <w:t xml:space="preserve"> і сцинтиляційних матеріалів.</w:t>
      </w:r>
    </w:p>
    <w:p w14:paraId="3E3836C3" w14:textId="77777777" w:rsidR="003223C4" w:rsidRDefault="003223C4">
      <w:pPr>
        <w:ind w:firstLine="708"/>
        <w:jc w:val="both"/>
        <w:rPr>
          <w:rFonts w:asciiTheme="minorHAnsi" w:hAnsiTheme="minorHAnsi" w:cs="Calibri"/>
          <w:color w:val="000000"/>
          <w:highlight w:val="yellow"/>
          <w:lang w:val="uk-UA"/>
        </w:rPr>
      </w:pPr>
    </w:p>
    <w:p w14:paraId="0D99B51A" w14:textId="77777777" w:rsidR="003223C4" w:rsidRDefault="00000000">
      <w:pPr>
        <w:pStyle w:val="af2"/>
        <w:ind w:firstLine="708"/>
        <w:rPr>
          <w:i/>
        </w:rPr>
      </w:pPr>
      <w:r>
        <w:t xml:space="preserve">б) важливі результати, отримані під час виконання перехідних науково-дослідних робіт </w:t>
      </w:r>
      <w:r>
        <w:rPr>
          <w:i/>
        </w:rPr>
        <w:t>(зазначити назву роботи, наукового керівника, обсяг фінансування за повний період, зокрема на 202</w:t>
      </w:r>
      <w:r>
        <w:rPr>
          <w:i/>
          <w:lang w:val="ru-RU"/>
        </w:rPr>
        <w:t>3</w:t>
      </w:r>
      <w:r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застосування).</w:t>
      </w:r>
    </w:p>
    <w:p w14:paraId="5CC56D40" w14:textId="77777777" w:rsidR="003223C4" w:rsidRDefault="003223C4">
      <w:pPr>
        <w:pStyle w:val="af2"/>
        <w:ind w:firstLine="708"/>
        <w:rPr>
          <w:b/>
          <w:bCs/>
          <w:color w:val="000000"/>
          <w:highlight w:val="yellow"/>
        </w:rPr>
      </w:pPr>
    </w:p>
    <w:p w14:paraId="1CFD230B" w14:textId="77777777" w:rsidR="003223C4" w:rsidRDefault="00000000">
      <w:pPr>
        <w:pStyle w:val="af2"/>
        <w:ind w:firstLine="708"/>
      </w:pPr>
      <w:bookmarkStart w:id="1" w:name="_Hlk150938486"/>
      <w:r>
        <w:rPr>
          <w:b/>
          <w:bCs/>
          <w:color w:val="000000"/>
        </w:rPr>
        <w:t>Фе-28Ф</w:t>
      </w:r>
      <w:r>
        <w:rPr>
          <w:color w:val="000000"/>
        </w:rPr>
        <w:t xml:space="preserve"> «</w:t>
      </w:r>
      <w:r>
        <w:rPr>
          <w:color w:val="000000"/>
          <w:shd w:val="clear" w:color="auto" w:fill="FFFFFF"/>
        </w:rPr>
        <w:t xml:space="preserve">Релаксація електронних збуджень в неорганічних галоїдних </w:t>
      </w:r>
      <w:proofErr w:type="spellStart"/>
      <w:r>
        <w:rPr>
          <w:color w:val="000000"/>
          <w:shd w:val="clear" w:color="auto" w:fill="FFFFFF"/>
        </w:rPr>
        <w:t>перовськитах</w:t>
      </w:r>
      <w:proofErr w:type="spellEnd"/>
      <w:r>
        <w:rPr>
          <w:color w:val="000000"/>
          <w:shd w:val="clear" w:color="auto" w:fill="FFFFFF"/>
        </w:rPr>
        <w:t xml:space="preserve"> типу ABX</w:t>
      </w:r>
      <w:r>
        <w:rPr>
          <w:color w:val="000000"/>
          <w:shd w:val="clear" w:color="auto" w:fill="FFFFFF"/>
          <w:vertAlign w:val="subscript"/>
        </w:rPr>
        <w:t>3</w:t>
      </w:r>
      <w:r>
        <w:rPr>
          <w:color w:val="000000"/>
        </w:rPr>
        <w:t>», № д/р 0122U001</w:t>
      </w:r>
      <w:r>
        <w:rPr>
          <w:color w:val="000000"/>
          <w:lang w:val="en-US"/>
        </w:rPr>
        <w:t>860</w:t>
      </w:r>
      <w:r>
        <w:rPr>
          <w:color w:val="000000"/>
        </w:rPr>
        <w:t xml:space="preserve">, 2022–2024 (наук. керівник проф. А.С. </w:t>
      </w:r>
      <w:proofErr w:type="spellStart"/>
      <w:r>
        <w:rPr>
          <w:color w:val="000000"/>
        </w:rPr>
        <w:t>Волошиновський</w:t>
      </w:r>
      <w:proofErr w:type="spellEnd"/>
      <w:r>
        <w:rPr>
          <w:color w:val="000000"/>
        </w:rPr>
        <w:t>)</w:t>
      </w:r>
      <w:bookmarkEnd w:id="1"/>
      <w:r>
        <w:rPr>
          <w:color w:val="000000"/>
          <w:lang w:val="ru-RU"/>
        </w:rPr>
        <w:t xml:space="preserve">, </w:t>
      </w:r>
      <w:r>
        <w:t xml:space="preserve">обсяг фінансування </w:t>
      </w:r>
      <w:bookmarkStart w:id="2" w:name="_Hlk150938507"/>
      <w:r>
        <w:rPr>
          <w:lang w:val="ru-RU"/>
        </w:rPr>
        <w:t xml:space="preserve">300,0 </w:t>
      </w:r>
      <w:r>
        <w:t>тис. грн на 2023 р.</w:t>
      </w:r>
      <w:bookmarkEnd w:id="2"/>
    </w:p>
    <w:p w14:paraId="36361AF6" w14:textId="77777777" w:rsidR="003223C4" w:rsidRDefault="00000000">
      <w:pPr>
        <w:ind w:firstLine="567"/>
        <w:jc w:val="both"/>
        <w:rPr>
          <w:highlight w:val="yellow"/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спрямований на з’ясування механізмів електронних та </w:t>
      </w:r>
      <w:proofErr w:type="spellStart"/>
      <w:r>
        <w:rPr>
          <w:lang w:val="uk-UA"/>
        </w:rPr>
        <w:t>екситонних</w:t>
      </w:r>
      <w:proofErr w:type="spellEnd"/>
      <w:r>
        <w:rPr>
          <w:lang w:val="uk-UA"/>
        </w:rPr>
        <w:t xml:space="preserve"> процесів у нових функціональних матеріалах на основі галоїдних </w:t>
      </w:r>
      <w:proofErr w:type="spellStart"/>
      <w:r>
        <w:rPr>
          <w:lang w:val="uk-UA"/>
        </w:rPr>
        <w:t>перовськитів</w:t>
      </w:r>
      <w:proofErr w:type="spellEnd"/>
      <w:r>
        <w:rPr>
          <w:lang w:val="uk-UA"/>
        </w:rPr>
        <w:t xml:space="preserve"> типу ABX3 (A = </w:t>
      </w:r>
      <w:proofErr w:type="spellStart"/>
      <w:r>
        <w:rPr>
          <w:lang w:val="uk-UA"/>
        </w:rPr>
        <w:t>Cs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Rb</w:t>
      </w:r>
      <w:proofErr w:type="spellEnd"/>
      <w:r>
        <w:rPr>
          <w:lang w:val="uk-UA"/>
        </w:rPr>
        <w:t xml:space="preserve">, K; B = </w:t>
      </w:r>
      <w:proofErr w:type="spellStart"/>
      <w:r>
        <w:rPr>
          <w:lang w:val="uk-UA"/>
        </w:rPr>
        <w:t>Pb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Sn</w:t>
      </w:r>
      <w:proofErr w:type="spellEnd"/>
      <w:r>
        <w:rPr>
          <w:lang w:val="uk-UA"/>
        </w:rPr>
        <w:t xml:space="preserve">; X = F, </w:t>
      </w:r>
      <w:proofErr w:type="spellStart"/>
      <w:r>
        <w:rPr>
          <w:lang w:val="uk-UA"/>
        </w:rPr>
        <w:t>Cl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Br</w:t>
      </w:r>
      <w:proofErr w:type="spellEnd"/>
      <w:r>
        <w:rPr>
          <w:lang w:val="uk-UA"/>
        </w:rPr>
        <w:t xml:space="preserve">, I), які на сьогодні є топовими матеріалами для застосування у світлодіодах, сонячних елементах, детекторах випромінювання, біомедичних дослідженнях тощо. Досліджено люмінесцентні властивості за </w:t>
      </w:r>
      <w:proofErr w:type="spellStart"/>
      <w:r>
        <w:rPr>
          <w:lang w:val="uk-UA"/>
        </w:rPr>
        <w:t>сихротронного</w:t>
      </w:r>
      <w:proofErr w:type="spellEnd"/>
      <w:r>
        <w:rPr>
          <w:lang w:val="uk-UA"/>
        </w:rPr>
        <w:t xml:space="preserve"> збудження чистих та активованих іонами кадмію монокристалів </w:t>
      </w:r>
      <w:proofErr w:type="spellStart"/>
      <w:r>
        <w:rPr>
          <w:lang w:val="uk-UA"/>
        </w:rPr>
        <w:t>перовськітів</w:t>
      </w:r>
      <w:proofErr w:type="spellEnd"/>
      <w:r>
        <w:rPr>
          <w:lang w:val="uk-UA"/>
        </w:rPr>
        <w:t xml:space="preserve"> CsPbCl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 та CsPbBr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. В монокристалах CsPbBr3 виявлено вузьку смугу </w:t>
      </w:r>
      <w:proofErr w:type="spellStart"/>
      <w:r>
        <w:rPr>
          <w:lang w:val="uk-UA"/>
        </w:rPr>
        <w:t>екситонної</w:t>
      </w:r>
      <w:proofErr w:type="spellEnd"/>
      <w:r>
        <w:rPr>
          <w:lang w:val="uk-UA"/>
        </w:rPr>
        <w:t xml:space="preserve"> люмінесценції при 416,7 нм. Активація монокристалу кадмієм приводить до зміщення </w:t>
      </w:r>
      <w:proofErr w:type="spellStart"/>
      <w:r>
        <w:rPr>
          <w:lang w:val="uk-UA"/>
        </w:rPr>
        <w:t>екситонної</w:t>
      </w:r>
      <w:proofErr w:type="spellEnd"/>
      <w:r>
        <w:rPr>
          <w:lang w:val="uk-UA"/>
        </w:rPr>
        <w:t xml:space="preserve"> люмінесценції в область більших енергій, появи нових люмінесцентних смуг, розширення люмінесцентних смуг, збільшення часових констант кінетики та значного підвищення інтенсивності люмінесценції. Спостережені зміни у люмінесцентних параметрах при активації </w:t>
      </w:r>
      <w:proofErr w:type="spellStart"/>
      <w:r>
        <w:rPr>
          <w:lang w:val="uk-UA"/>
        </w:rPr>
        <w:t>пояснено</w:t>
      </w:r>
      <w:proofErr w:type="spellEnd"/>
      <w:r>
        <w:rPr>
          <w:lang w:val="uk-UA"/>
        </w:rPr>
        <w:t xml:space="preserve"> з точки зору упорядкування кристалічної структури, зменшення кількості дефектів, які відповідають за захоплення носіїв заряду на етапі термалізації електронних станів, та зменшення дефектів, які гасять </w:t>
      </w:r>
      <w:proofErr w:type="spellStart"/>
      <w:r>
        <w:rPr>
          <w:lang w:val="uk-UA"/>
        </w:rPr>
        <w:t>екситонну</w:t>
      </w:r>
      <w:proofErr w:type="spellEnd"/>
      <w:r>
        <w:rPr>
          <w:lang w:val="uk-UA"/>
        </w:rPr>
        <w:t xml:space="preserve"> люмінесценцію. Активовані монокристали з часовою константою загасання порядку 0,4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інтенсивностями</w:t>
      </w:r>
      <w:proofErr w:type="spellEnd"/>
      <w:r>
        <w:rPr>
          <w:lang w:val="uk-UA"/>
        </w:rPr>
        <w:t xml:space="preserve">, які значно перевищують </w:t>
      </w:r>
      <w:r>
        <w:rPr>
          <w:lang w:val="uk-UA"/>
        </w:rPr>
        <w:lastRenderedPageBreak/>
        <w:t xml:space="preserve">інтенсивність чистих монокристалів, можуть бути перспективними матеріалами для сцинтиляторів у </w:t>
      </w:r>
      <w:proofErr w:type="spellStart"/>
      <w:r>
        <w:rPr>
          <w:lang w:val="uk-UA"/>
        </w:rPr>
        <w:t>позитронно</w:t>
      </w:r>
      <w:proofErr w:type="spellEnd"/>
      <w:r>
        <w:rPr>
          <w:lang w:val="uk-UA"/>
        </w:rPr>
        <w:t>-емісійній томографії.</w:t>
      </w:r>
    </w:p>
    <w:p w14:paraId="54B53186" w14:textId="77777777" w:rsidR="003223C4" w:rsidRDefault="003223C4">
      <w:pPr>
        <w:ind w:firstLine="567"/>
        <w:jc w:val="both"/>
        <w:rPr>
          <w:highlight w:val="yellow"/>
          <w:lang w:val="uk-UA"/>
        </w:rPr>
      </w:pPr>
    </w:p>
    <w:p w14:paraId="4639B992" w14:textId="77777777" w:rsidR="003223C4" w:rsidRDefault="00000000">
      <w:pPr>
        <w:pStyle w:val="af2"/>
        <w:ind w:firstLine="708"/>
      </w:pPr>
      <w:bookmarkStart w:id="3" w:name="_Hlk150938586"/>
      <w:r>
        <w:rPr>
          <w:b/>
          <w:bCs/>
          <w:color w:val="000000"/>
        </w:rPr>
        <w:t>ФФ-27Ф</w:t>
      </w:r>
      <w:r>
        <w:rPr>
          <w:color w:val="000000"/>
        </w:rPr>
        <w:t xml:space="preserve"> </w:t>
      </w:r>
      <w:r>
        <w:t xml:space="preserve">«Класичні та квантові системи на різних просторово-часових масштабах та вплив </w:t>
      </w:r>
      <w:proofErr w:type="spellStart"/>
      <w:r>
        <w:t>квантованості</w:t>
      </w:r>
      <w:proofErr w:type="spellEnd"/>
      <w:r>
        <w:t xml:space="preserve"> </w:t>
      </w:r>
      <w:r>
        <w:rPr>
          <w:color w:val="000000"/>
        </w:rPr>
        <w:t>простору</w:t>
      </w:r>
      <w:r>
        <w:t xml:space="preserve"> на їх властивості», № д/р  0122U00155</w:t>
      </w:r>
      <w:r>
        <w:rPr>
          <w:lang w:val="en-US"/>
        </w:rPr>
        <w:t>6</w:t>
      </w:r>
      <w:r>
        <w:t xml:space="preserve">, 2022–2024 (наук. керівник проф. Ткачук В. М.), обсяг фінансування </w:t>
      </w:r>
      <w:r>
        <w:rPr>
          <w:lang w:val="ru-RU"/>
        </w:rPr>
        <w:t xml:space="preserve">660,0 </w:t>
      </w:r>
      <w:r>
        <w:t>тис. грн на 2023 р.</w:t>
      </w:r>
      <w:bookmarkEnd w:id="3"/>
    </w:p>
    <w:p w14:paraId="2F90F25A" w14:textId="77777777" w:rsidR="003223C4" w:rsidRDefault="00000000">
      <w:pPr>
        <w:ind w:firstLine="567"/>
        <w:jc w:val="both"/>
        <w:rPr>
          <w:highlight w:val="yellow"/>
          <w:lang w:val="uk-UA"/>
        </w:rPr>
      </w:pPr>
      <w:r>
        <w:rPr>
          <w:lang w:val="uk-UA"/>
        </w:rPr>
        <w:t xml:space="preserve">Розглянуто різні типи деформованих </w:t>
      </w:r>
      <w:proofErr w:type="spellStart"/>
      <w:r>
        <w:rPr>
          <w:lang w:val="uk-UA"/>
        </w:rPr>
        <w:t>алгебр</w:t>
      </w:r>
      <w:proofErr w:type="spellEnd"/>
      <w:r>
        <w:rPr>
          <w:lang w:val="uk-UA"/>
        </w:rPr>
        <w:t xml:space="preserve">, що призводять до просторового квантування, серед них некомутативна алгебра канонічного типу, алгебра типу Лі, алгебра Снайдера, алгебра </w:t>
      </w:r>
      <w:proofErr w:type="spellStart"/>
      <w:r>
        <w:rPr>
          <w:lang w:val="uk-UA"/>
        </w:rPr>
        <w:t>Кемпфа</w:t>
      </w:r>
      <w:proofErr w:type="spellEnd"/>
      <w:r>
        <w:rPr>
          <w:lang w:val="uk-UA"/>
        </w:rPr>
        <w:t xml:space="preserve"> та нелінійна деформована алгебра з довільною функцією деформації в залежності від імпульсів. Досліджено рух частинки і складеної системи в гравітаційному полі та виконання слабкого принципу еквівалентності. Зроблено висновок, що параметр Етвеша не дорівнює нулю навіть у випадку, коли гравітаційна маса дорівнює інертній масі. Принцип зберігається в </w:t>
      </w:r>
      <w:proofErr w:type="spellStart"/>
      <w:r>
        <w:rPr>
          <w:lang w:val="uk-UA"/>
        </w:rPr>
        <w:t>квантованому</w:t>
      </w:r>
      <w:proofErr w:type="spellEnd"/>
      <w:r>
        <w:rPr>
          <w:lang w:val="uk-UA"/>
        </w:rPr>
        <w:t xml:space="preserve"> просторі, якщо ми вважаємо параметри деформованих </w:t>
      </w:r>
      <w:proofErr w:type="spellStart"/>
      <w:r>
        <w:rPr>
          <w:lang w:val="uk-UA"/>
        </w:rPr>
        <w:t>алгебр</w:t>
      </w:r>
      <w:proofErr w:type="spellEnd"/>
      <w:r>
        <w:rPr>
          <w:lang w:val="uk-UA"/>
        </w:rPr>
        <w:t xml:space="preserve"> залежними від маси. Ми вивчаємо роздільність рівняння Дірака на тлі чотиривимірного зарядженого обертового </w:t>
      </w:r>
      <w:proofErr w:type="spellStart"/>
      <w:r>
        <w:rPr>
          <w:lang w:val="uk-UA"/>
        </w:rPr>
        <w:t>асимптотично</w:t>
      </w:r>
      <w:proofErr w:type="spellEnd"/>
      <w:r>
        <w:rPr>
          <w:lang w:val="uk-UA"/>
        </w:rPr>
        <w:t xml:space="preserve"> плоского розв’язку чорної діри </w:t>
      </w:r>
      <w:proofErr w:type="spellStart"/>
      <w:r>
        <w:rPr>
          <w:lang w:val="uk-UA"/>
        </w:rPr>
        <w:t>супергравітації</w:t>
      </w:r>
      <w:proofErr w:type="spellEnd"/>
      <w:r>
        <w:rPr>
          <w:lang w:val="uk-UA"/>
        </w:rPr>
        <w:t xml:space="preserve"> та теорії струн із низькою енергією, відомої як чорна діра STU. Зокрема, детально проаналізовано умови роздільності в попарно рівному заряді STU чорної діри простору-часу. Ми розглядаємо еволюцію заплутаності в ромбічному спін 1/2 кластері. Цей кластер складається з двох центральних </w:t>
      </w:r>
      <w:proofErr w:type="spellStart"/>
      <w:r>
        <w:rPr>
          <w:lang w:val="uk-UA"/>
        </w:rPr>
        <w:t>спінів</w:t>
      </w:r>
      <w:proofErr w:type="spellEnd"/>
      <w:r>
        <w:rPr>
          <w:lang w:val="uk-UA"/>
        </w:rPr>
        <w:t xml:space="preserve">, описаних анізотропною моделлю </w:t>
      </w:r>
      <w:proofErr w:type="spellStart"/>
      <w:r>
        <w:rPr>
          <w:lang w:val="uk-UA"/>
        </w:rPr>
        <w:t>Гейзенберга</w:t>
      </w:r>
      <w:proofErr w:type="spellEnd"/>
      <w:r>
        <w:rPr>
          <w:lang w:val="uk-UA"/>
        </w:rPr>
        <w:t xml:space="preserve">, які взаємодіють з двома бічними спинами через взаємодію </w:t>
      </w:r>
      <w:proofErr w:type="spellStart"/>
      <w:r>
        <w:rPr>
          <w:lang w:val="uk-UA"/>
        </w:rPr>
        <w:t>Ізінга</w:t>
      </w:r>
      <w:proofErr w:type="spellEnd"/>
      <w:r>
        <w:rPr>
          <w:lang w:val="uk-UA"/>
        </w:rPr>
        <w:t xml:space="preserve">. Досліджено вплив взаємодії </w:t>
      </w:r>
      <w:proofErr w:type="spellStart"/>
      <w:r>
        <w:rPr>
          <w:lang w:val="uk-UA"/>
        </w:rPr>
        <w:t>взаємодії</w:t>
      </w:r>
      <w:proofErr w:type="spellEnd"/>
      <w:r>
        <w:rPr>
          <w:lang w:val="uk-UA"/>
        </w:rPr>
        <w:t xml:space="preserve"> з бічними </w:t>
      </w:r>
      <w:proofErr w:type="spellStart"/>
      <w:r>
        <w:rPr>
          <w:lang w:val="uk-UA"/>
        </w:rPr>
        <w:t>спінами</w:t>
      </w:r>
      <w:proofErr w:type="spellEnd"/>
      <w:r>
        <w:rPr>
          <w:lang w:val="uk-UA"/>
        </w:rPr>
        <w:t xml:space="preserve"> на заплутаність центральних </w:t>
      </w:r>
      <w:proofErr w:type="spellStart"/>
      <w:r>
        <w:rPr>
          <w:lang w:val="uk-UA"/>
        </w:rPr>
        <w:t>спінів</w:t>
      </w:r>
      <w:proofErr w:type="spellEnd"/>
      <w:r>
        <w:rPr>
          <w:lang w:val="uk-UA"/>
        </w:rPr>
        <w:t>.</w:t>
      </w:r>
    </w:p>
    <w:p w14:paraId="66AE3824" w14:textId="77777777" w:rsidR="003223C4" w:rsidRDefault="003223C4">
      <w:pPr>
        <w:ind w:firstLine="567"/>
        <w:jc w:val="both"/>
        <w:rPr>
          <w:highlight w:val="yellow"/>
          <w:lang w:val="uk-UA"/>
        </w:rPr>
      </w:pPr>
    </w:p>
    <w:p w14:paraId="44ACA7ED" w14:textId="77777777" w:rsidR="003223C4" w:rsidRDefault="00000000">
      <w:pPr>
        <w:pStyle w:val="af2"/>
        <w:ind w:firstLine="708"/>
      </w:pPr>
      <w:bookmarkStart w:id="4" w:name="_Hlk150938659"/>
      <w:r>
        <w:rPr>
          <w:b/>
          <w:bCs/>
          <w:color w:val="000000"/>
        </w:rPr>
        <w:t>ФФ-</w:t>
      </w:r>
      <w:r>
        <w:rPr>
          <w:b/>
          <w:bCs/>
          <w:color w:val="000000"/>
          <w:lang w:val="ru-RU"/>
        </w:rPr>
        <w:t>31</w:t>
      </w:r>
      <w:r>
        <w:rPr>
          <w:b/>
          <w:bCs/>
          <w:color w:val="000000"/>
        </w:rPr>
        <w:t>Ф</w:t>
      </w:r>
      <w:r>
        <w:rPr>
          <w:color w:val="000000"/>
        </w:rPr>
        <w:t xml:space="preserve"> «</w:t>
      </w:r>
      <w:r>
        <w:rPr>
          <w:color w:val="000000"/>
          <w:shd w:val="clear" w:color="auto" w:fill="FFFFFF"/>
        </w:rPr>
        <w:t xml:space="preserve">Роль </w:t>
      </w:r>
      <w:proofErr w:type="spellStart"/>
      <w:r>
        <w:rPr>
          <w:color w:val="000000"/>
          <w:shd w:val="clear" w:color="auto" w:fill="FFFFFF"/>
        </w:rPr>
        <w:t>кількачастинкових</w:t>
      </w:r>
      <w:proofErr w:type="spellEnd"/>
      <w:r>
        <w:rPr>
          <w:color w:val="000000"/>
          <w:shd w:val="clear" w:color="auto" w:fill="FFFFFF"/>
        </w:rPr>
        <w:t xml:space="preserve"> ефектів у формуванні властивостей макроскопічних систем в обмежених </w:t>
      </w:r>
      <w:proofErr w:type="spellStart"/>
      <w:r>
        <w:rPr>
          <w:color w:val="000000"/>
          <w:shd w:val="clear" w:color="auto" w:fill="FFFFFF"/>
        </w:rPr>
        <w:t>геометріях</w:t>
      </w:r>
      <w:proofErr w:type="spellEnd"/>
      <w:r>
        <w:rPr>
          <w:color w:val="000000"/>
        </w:rPr>
        <w:t>», № д/р 0122U001514, 20</w:t>
      </w:r>
      <w:r>
        <w:rPr>
          <w:color w:val="000000"/>
          <w:lang w:val="ru-RU"/>
        </w:rPr>
        <w:t>22</w:t>
      </w:r>
      <w:r>
        <w:rPr>
          <w:color w:val="000000"/>
        </w:rPr>
        <w:t>–202</w:t>
      </w:r>
      <w:r>
        <w:rPr>
          <w:color w:val="000000"/>
          <w:lang w:val="ru-RU"/>
        </w:rPr>
        <w:t>4</w:t>
      </w:r>
      <w:r>
        <w:rPr>
          <w:color w:val="000000"/>
        </w:rPr>
        <w:t xml:space="preserve"> (наук. керівник проф. </w:t>
      </w:r>
      <w:proofErr w:type="spellStart"/>
      <w:r>
        <w:rPr>
          <w:color w:val="000000"/>
        </w:rPr>
        <w:t>Ровенчак</w:t>
      </w:r>
      <w:proofErr w:type="spellEnd"/>
      <w:r>
        <w:rPr>
          <w:color w:val="000000"/>
        </w:rPr>
        <w:t xml:space="preserve"> А. А.)</w:t>
      </w:r>
      <w:r>
        <w:rPr>
          <w:color w:val="000000"/>
          <w:lang w:val="ru-RU"/>
        </w:rPr>
        <w:t xml:space="preserve">, </w:t>
      </w:r>
      <w:r>
        <w:t>обсяг фінансування 1</w:t>
      </w:r>
      <w:r>
        <w:rPr>
          <w:lang w:val="ru-RU"/>
        </w:rPr>
        <w:t>315</w:t>
      </w:r>
      <w:r>
        <w:t>,</w:t>
      </w:r>
      <w:r>
        <w:rPr>
          <w:lang w:val="ru-RU"/>
        </w:rPr>
        <w:t>0</w:t>
      </w:r>
      <w:r>
        <w:t xml:space="preserve"> тис. грн, зокрема </w:t>
      </w:r>
      <w:r>
        <w:rPr>
          <w:lang w:val="ru-RU"/>
        </w:rPr>
        <w:t>300</w:t>
      </w:r>
      <w:r>
        <w:t>,00 тис. грн на 2023 р.</w:t>
      </w:r>
      <w:bookmarkEnd w:id="4"/>
    </w:p>
    <w:p w14:paraId="2EB309B0" w14:textId="77777777" w:rsidR="003223C4" w:rsidRDefault="00000000">
      <w:pPr>
        <w:ind w:firstLine="709"/>
        <w:jc w:val="both"/>
        <w:rPr>
          <w:highlight w:val="yellow"/>
          <w:lang w:val="uk-UA" w:bidi="uk-UA"/>
        </w:rPr>
      </w:pPr>
      <w:r>
        <w:rPr>
          <w:iCs/>
          <w:lang w:val="uk-UA"/>
        </w:rPr>
        <w:t xml:space="preserve">Розглянуто властивості бозе-фермі сумішей у різних </w:t>
      </w:r>
      <w:proofErr w:type="spellStart"/>
      <w:r>
        <w:rPr>
          <w:iCs/>
          <w:lang w:val="uk-UA"/>
        </w:rPr>
        <w:t>вимірностях</w:t>
      </w:r>
      <w:proofErr w:type="spellEnd"/>
      <w:r>
        <w:rPr>
          <w:iCs/>
          <w:lang w:val="uk-UA"/>
        </w:rPr>
        <w:t xml:space="preserve"> простору зі сформованими </w:t>
      </w:r>
      <w:proofErr w:type="spellStart"/>
      <w:r>
        <w:rPr>
          <w:iCs/>
          <w:lang w:val="uk-UA"/>
        </w:rPr>
        <w:t>димерами</w:t>
      </w:r>
      <w:proofErr w:type="spellEnd"/>
      <w:r>
        <w:rPr>
          <w:iCs/>
          <w:lang w:val="uk-UA"/>
        </w:rPr>
        <w:t xml:space="preserve">, що складаються з одного </w:t>
      </w:r>
      <w:proofErr w:type="spellStart"/>
      <w:r>
        <w:rPr>
          <w:iCs/>
          <w:lang w:val="uk-UA"/>
        </w:rPr>
        <w:t>бозона</w:t>
      </w:r>
      <w:proofErr w:type="spellEnd"/>
      <w:r>
        <w:rPr>
          <w:iCs/>
          <w:lang w:val="uk-UA"/>
        </w:rPr>
        <w:t xml:space="preserve"> та </w:t>
      </w:r>
      <w:proofErr w:type="spellStart"/>
      <w:r>
        <w:rPr>
          <w:iCs/>
          <w:lang w:val="uk-UA"/>
        </w:rPr>
        <w:t>ферміона</w:t>
      </w:r>
      <w:proofErr w:type="spellEnd"/>
      <w:r>
        <w:rPr>
          <w:iCs/>
          <w:lang w:val="uk-UA"/>
        </w:rPr>
        <w:t xml:space="preserve">. Розраховано параметри ефективної </w:t>
      </w:r>
      <w:proofErr w:type="spellStart"/>
      <w:r>
        <w:rPr>
          <w:iCs/>
          <w:lang w:val="uk-UA"/>
        </w:rPr>
        <w:t>димер-бозонної</w:t>
      </w:r>
      <w:proofErr w:type="spellEnd"/>
      <w:r>
        <w:rPr>
          <w:iCs/>
          <w:lang w:val="uk-UA"/>
        </w:rPr>
        <w:t xml:space="preserve"> та </w:t>
      </w:r>
      <w:proofErr w:type="spellStart"/>
      <w:r>
        <w:rPr>
          <w:iCs/>
          <w:lang w:val="uk-UA"/>
        </w:rPr>
        <w:t>димер-ферміонної</w:t>
      </w:r>
      <w:proofErr w:type="spellEnd"/>
      <w:r>
        <w:rPr>
          <w:iCs/>
          <w:lang w:val="uk-UA"/>
        </w:rPr>
        <w:t xml:space="preserve"> взаємодій та досліджено стійкість розріджених сумішей. Розв’язано задачу поведінки важких домішок, занурених в ідеальний бозе-газ, який поміщено в гармонічну пастку, при скінченних температурах. Зокрема, розглянуто квазі-1D та квазі-2D геометрії пасток і виявлено немонотонну залежність ефективного потенціалу </w:t>
      </w:r>
      <w:proofErr w:type="spellStart"/>
      <w:r>
        <w:rPr>
          <w:iCs/>
          <w:lang w:val="uk-UA"/>
        </w:rPr>
        <w:t>дводомішкової</w:t>
      </w:r>
      <w:proofErr w:type="spellEnd"/>
      <w:r>
        <w:rPr>
          <w:iCs/>
          <w:lang w:val="uk-UA"/>
        </w:rPr>
        <w:t xml:space="preserve"> взаємодії від температури. Розраховано вищі мультипольні моменти в розкладі електростатичного потенціалу, створеного дискретними, а також об’ємними, поверхневими та лінійними неперервними розподілами зарядів на Платонових тілах. Проаналізовано узагальнення статистики </w:t>
      </w:r>
      <w:proofErr w:type="spellStart"/>
      <w:r>
        <w:rPr>
          <w:iCs/>
          <w:lang w:val="uk-UA"/>
        </w:rPr>
        <w:t>Джентіле</w:t>
      </w:r>
      <w:proofErr w:type="spellEnd"/>
      <w:r>
        <w:rPr>
          <w:iCs/>
          <w:lang w:val="uk-UA"/>
        </w:rPr>
        <w:t xml:space="preserve">, в якій </w:t>
      </w:r>
      <w:proofErr w:type="spellStart"/>
      <w:r>
        <w:rPr>
          <w:iCs/>
          <w:lang w:val="uk-UA"/>
        </w:rPr>
        <w:t>ґіббсівський</w:t>
      </w:r>
      <w:proofErr w:type="spellEnd"/>
      <w:r>
        <w:rPr>
          <w:iCs/>
          <w:lang w:val="uk-UA"/>
        </w:rPr>
        <w:t xml:space="preserve"> фактор </w:t>
      </w:r>
      <w:proofErr w:type="spellStart"/>
      <w:r>
        <w:rPr>
          <w:iCs/>
          <w:lang w:val="uk-UA"/>
        </w:rPr>
        <w:t>феноменологічно</w:t>
      </w:r>
      <w:proofErr w:type="spellEnd"/>
      <w:r>
        <w:rPr>
          <w:iCs/>
          <w:lang w:val="uk-UA"/>
        </w:rPr>
        <w:t xml:space="preserve"> замінено неадитивною q-</w:t>
      </w:r>
      <w:proofErr w:type="spellStart"/>
      <w:r>
        <w:rPr>
          <w:iCs/>
          <w:lang w:val="uk-UA"/>
        </w:rPr>
        <w:t>експонентою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  <w:lang w:val="uk-UA"/>
        </w:rPr>
        <w:t>Цалліса</w:t>
      </w:r>
      <w:proofErr w:type="spellEnd"/>
      <w:r>
        <w:rPr>
          <w:iCs/>
          <w:lang w:val="uk-UA"/>
        </w:rPr>
        <w:t xml:space="preserve">. У цій моделі виявлено особливості термодинаміки, що узгоджуються з отриманими раніше результатами для аналогічних фермі-систем. В іншій модифікації статистики </w:t>
      </w:r>
      <w:proofErr w:type="spellStart"/>
      <w:r>
        <w:rPr>
          <w:iCs/>
          <w:lang w:val="uk-UA"/>
        </w:rPr>
        <w:t>Джентіле</w:t>
      </w:r>
      <w:proofErr w:type="spellEnd"/>
      <w:r>
        <w:rPr>
          <w:iCs/>
          <w:lang w:val="uk-UA"/>
        </w:rPr>
        <w:t xml:space="preserve"> за допомогою параметра максимального заповнення у вигляді 1 + u, де u — мале число, </w:t>
      </w:r>
      <w:proofErr w:type="spellStart"/>
      <w:r>
        <w:rPr>
          <w:iCs/>
          <w:lang w:val="uk-UA"/>
        </w:rPr>
        <w:t>земульовано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  <w:lang w:val="uk-UA"/>
        </w:rPr>
        <w:t>слабконеідеальну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  <w:lang w:val="uk-UA"/>
        </w:rPr>
        <w:t>ферміонну</w:t>
      </w:r>
      <w:proofErr w:type="spellEnd"/>
      <w:r>
        <w:rPr>
          <w:iCs/>
          <w:lang w:val="uk-UA"/>
        </w:rPr>
        <w:t xml:space="preserve"> систему. Параметр u при цьому пов'язаний із відхиленням спектра від ідеального випадку. </w:t>
      </w:r>
      <w:proofErr w:type="spellStart"/>
      <w:r>
        <w:rPr>
          <w:iCs/>
        </w:rPr>
        <w:t>Усі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</w:rPr>
        <w:t>результати</w:t>
      </w:r>
      <w:proofErr w:type="spellEnd"/>
      <w:r>
        <w:rPr>
          <w:iCs/>
        </w:rPr>
        <w:t xml:space="preserve"> є </w:t>
      </w:r>
      <w:proofErr w:type="spellStart"/>
      <w:r>
        <w:rPr>
          <w:iCs/>
        </w:rPr>
        <w:t>новими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Їх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</w:rPr>
        <w:t>опубліковано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провідних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</w:rPr>
        <w:t>виданнях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галузі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</w:rPr>
        <w:t>атомної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</w:rPr>
        <w:t>фізики</w:t>
      </w:r>
      <w:proofErr w:type="spellEnd"/>
      <w:r>
        <w:rPr>
          <w:iCs/>
        </w:rPr>
        <w:t xml:space="preserve"> та </w:t>
      </w:r>
      <w:proofErr w:type="spellStart"/>
      <w:r>
        <w:rPr>
          <w:iCs/>
        </w:rPr>
        <w:t>фізики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</w:rPr>
        <w:t>конденсованого</w:t>
      </w:r>
      <w:proofErr w:type="spellEnd"/>
      <w:r>
        <w:rPr>
          <w:iCs/>
        </w:rPr>
        <w:t xml:space="preserve"> стану.</w:t>
      </w:r>
    </w:p>
    <w:p w14:paraId="25876F91" w14:textId="77777777" w:rsidR="003223C4" w:rsidRDefault="003223C4">
      <w:pPr>
        <w:ind w:firstLine="709"/>
        <w:jc w:val="both"/>
        <w:rPr>
          <w:bCs/>
          <w:highlight w:val="yellow"/>
        </w:rPr>
      </w:pPr>
    </w:p>
    <w:p w14:paraId="57CFE438" w14:textId="77777777" w:rsidR="003223C4" w:rsidRDefault="00000000">
      <w:pPr>
        <w:ind w:firstLine="708"/>
        <w:jc w:val="both"/>
        <w:rPr>
          <w:rFonts w:ascii="Calibri" w:hAnsi="Calibri" w:cs="Calibri"/>
          <w:color w:val="222222"/>
        </w:rPr>
      </w:pPr>
      <w:r>
        <w:rPr>
          <w:b/>
          <w:bCs/>
          <w:color w:val="222222"/>
        </w:rPr>
        <w:t>ФЗ-39НФ </w:t>
      </w:r>
      <w:r>
        <w:rPr>
          <w:color w:val="222222"/>
        </w:rPr>
        <w:t>«</w:t>
      </w:r>
      <w:proofErr w:type="spellStart"/>
      <w:r>
        <w:rPr>
          <w:color w:val="222222"/>
        </w:rPr>
        <w:t>Нові</w:t>
      </w:r>
      <w:proofErr w:type="spellEnd"/>
      <w:r>
        <w:rPr>
          <w:color w:val="222222"/>
        </w:rPr>
        <w:t xml:space="preserve"> моно-, </w:t>
      </w:r>
      <w:proofErr w:type="spellStart"/>
      <w:r>
        <w:rPr>
          <w:color w:val="222222"/>
        </w:rPr>
        <w:t>полі</w:t>
      </w:r>
      <w:proofErr w:type="spellEnd"/>
      <w:r>
        <w:rPr>
          <w:color w:val="222222"/>
        </w:rPr>
        <w:t xml:space="preserve">-, </w:t>
      </w:r>
      <w:proofErr w:type="spellStart"/>
      <w:r>
        <w:rPr>
          <w:color w:val="222222"/>
        </w:rPr>
        <w:t>нанокристалічні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матеріали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подвійного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призначення</w:t>
      </w:r>
      <w:proofErr w:type="spellEnd"/>
      <w:r>
        <w:rPr>
          <w:color w:val="222222"/>
        </w:rPr>
        <w:t xml:space="preserve"> для </w:t>
      </w:r>
      <w:proofErr w:type="spellStart"/>
      <w:r>
        <w:rPr>
          <w:color w:val="222222"/>
        </w:rPr>
        <w:t>акумуляторів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накопичувачів</w:t>
      </w:r>
      <w:proofErr w:type="spellEnd"/>
      <w:r>
        <w:rPr>
          <w:color w:val="222222"/>
        </w:rPr>
        <w:t xml:space="preserve"> </w:t>
      </w:r>
      <w:r>
        <w:rPr>
          <w:lang w:val="uk-UA"/>
        </w:rPr>
        <w:t>водню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сенсорної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техніки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електроніки</w:t>
      </w:r>
      <w:proofErr w:type="spellEnd"/>
      <w:r>
        <w:rPr>
          <w:color w:val="222222"/>
        </w:rPr>
        <w:t xml:space="preserve">», № д/р 0123U100599, 2023–2025 (наук. </w:t>
      </w:r>
      <w:proofErr w:type="spellStart"/>
      <w:r>
        <w:rPr>
          <w:color w:val="222222"/>
        </w:rPr>
        <w:t>керівник</w:t>
      </w:r>
      <w:proofErr w:type="spellEnd"/>
      <w:r>
        <w:rPr>
          <w:color w:val="222222"/>
        </w:rPr>
        <w:t xml:space="preserve"> доц. </w:t>
      </w:r>
      <w:proofErr w:type="spellStart"/>
      <w:r>
        <w:rPr>
          <w:color w:val="222222"/>
        </w:rPr>
        <w:t>Рудиш</w:t>
      </w:r>
      <w:proofErr w:type="spellEnd"/>
      <w:r>
        <w:rPr>
          <w:color w:val="222222"/>
        </w:rPr>
        <w:t xml:space="preserve"> М. Я.)</w:t>
      </w:r>
      <w:r>
        <w:rPr>
          <w:color w:val="222222"/>
          <w:lang w:val="uk-UA"/>
        </w:rPr>
        <w:t>,</w:t>
      </w:r>
      <w:r>
        <w:t xml:space="preserve"> </w:t>
      </w:r>
      <w:proofErr w:type="spellStart"/>
      <w:r>
        <w:rPr>
          <w:color w:val="222222"/>
        </w:rPr>
        <w:t>обсяг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фінансування</w:t>
      </w:r>
      <w:proofErr w:type="spellEnd"/>
      <w:r>
        <w:rPr>
          <w:color w:val="222222"/>
        </w:rPr>
        <w:t xml:space="preserve"> </w:t>
      </w:r>
      <w:r>
        <w:rPr>
          <w:color w:val="222222"/>
          <w:lang w:val="uk-UA"/>
        </w:rPr>
        <w:t>8</w:t>
      </w:r>
      <w:r>
        <w:rPr>
          <w:color w:val="222222"/>
        </w:rPr>
        <w:t>00,0 тис. грн. на 2023 р.</w:t>
      </w:r>
    </w:p>
    <w:p w14:paraId="5D730A50" w14:textId="77777777" w:rsidR="003223C4" w:rsidRDefault="00000000">
      <w:pPr>
        <w:shd w:val="clear" w:color="auto" w:fill="FFFFFF"/>
        <w:ind w:firstLine="567"/>
        <w:jc w:val="both"/>
        <w:rPr>
          <w:rFonts w:ascii="Calibri" w:hAnsi="Calibri" w:cs="Calibri"/>
        </w:rPr>
      </w:pPr>
      <w:proofErr w:type="spellStart"/>
      <w:r>
        <w:rPr>
          <w:lang w:bidi="uk-UA"/>
        </w:rPr>
        <w:t>Визначено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термодинамічні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властивості</w:t>
      </w:r>
      <w:proofErr w:type="spellEnd"/>
      <w:r>
        <w:rPr>
          <w:lang w:bidi="uk-UA"/>
        </w:rPr>
        <w:t xml:space="preserve"> фаз у </w:t>
      </w:r>
      <w:proofErr w:type="spellStart"/>
      <w:r>
        <w:rPr>
          <w:lang w:bidi="uk-UA"/>
        </w:rPr>
        <w:t>системі</w:t>
      </w:r>
      <w:proofErr w:type="spellEnd"/>
      <w:r>
        <w:rPr>
          <w:lang w:bidi="uk-UA"/>
        </w:rPr>
        <w:t xml:space="preserve"> Ag–Ni–</w:t>
      </w:r>
      <w:proofErr w:type="spellStart"/>
      <w:r>
        <w:rPr>
          <w:lang w:bidi="uk-UA"/>
        </w:rPr>
        <w:t>Sn</w:t>
      </w:r>
      <w:proofErr w:type="spellEnd"/>
      <w:r>
        <w:rPr>
          <w:lang w:bidi="uk-UA"/>
        </w:rPr>
        <w:t xml:space="preserve">–S та </w:t>
      </w:r>
      <w:proofErr w:type="spellStart"/>
      <w:r>
        <w:rPr>
          <w:lang w:bidi="uk-UA"/>
        </w:rPr>
        <w:t>отримано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нові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експериментальні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термодинамічні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дані</w:t>
      </w:r>
      <w:proofErr w:type="spellEnd"/>
      <w:r>
        <w:rPr>
          <w:lang w:bidi="uk-UA"/>
        </w:rPr>
        <w:t xml:space="preserve"> для </w:t>
      </w:r>
      <w:proofErr w:type="spellStart"/>
      <w:r>
        <w:rPr>
          <w:lang w:bidi="uk-UA"/>
        </w:rPr>
        <w:t>відомих</w:t>
      </w:r>
      <w:proofErr w:type="spellEnd"/>
      <w:r>
        <w:rPr>
          <w:lang w:bidi="uk-UA"/>
        </w:rPr>
        <w:t xml:space="preserve"> фаз у </w:t>
      </w:r>
      <w:proofErr w:type="spellStart"/>
      <w:r>
        <w:rPr>
          <w:lang w:bidi="uk-UA"/>
        </w:rPr>
        <w:t>діапазоні</w:t>
      </w:r>
      <w:proofErr w:type="spellEnd"/>
      <w:r>
        <w:rPr>
          <w:lang w:bidi="uk-UA"/>
        </w:rPr>
        <w:t xml:space="preserve"> температур і складу, </w:t>
      </w:r>
      <w:proofErr w:type="spellStart"/>
      <w:r>
        <w:rPr>
          <w:lang w:bidi="uk-UA"/>
        </w:rPr>
        <w:t>які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досліджені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вперше</w:t>
      </w:r>
      <w:proofErr w:type="spellEnd"/>
      <w:r>
        <w:rPr>
          <w:lang w:bidi="uk-UA"/>
        </w:rPr>
        <w:t xml:space="preserve">. </w:t>
      </w:r>
      <w:proofErr w:type="spellStart"/>
      <w:r>
        <w:rPr>
          <w:lang w:bidi="uk-UA"/>
        </w:rPr>
        <w:t>Досліджено</w:t>
      </w:r>
      <w:proofErr w:type="spellEnd"/>
      <w:r>
        <w:rPr>
          <w:lang w:bidi="uk-UA"/>
        </w:rPr>
        <w:t xml:space="preserve"> </w:t>
      </w:r>
      <w:r>
        <w:rPr>
          <w:i/>
          <w:iCs/>
          <w:lang w:bidi="uk-UA"/>
        </w:rPr>
        <w:t>T–x</w:t>
      </w:r>
      <w:r>
        <w:rPr>
          <w:lang w:bidi="uk-UA"/>
        </w:rPr>
        <w:t xml:space="preserve"> </w:t>
      </w:r>
      <w:proofErr w:type="spellStart"/>
      <w:r>
        <w:rPr>
          <w:lang w:bidi="uk-UA"/>
        </w:rPr>
        <w:t>простір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системи</w:t>
      </w:r>
      <w:proofErr w:type="spellEnd"/>
      <w:r>
        <w:rPr>
          <w:lang w:bidi="uk-UA"/>
        </w:rPr>
        <w:t xml:space="preserve"> Ag–Ni–</w:t>
      </w:r>
      <w:proofErr w:type="spellStart"/>
      <w:r>
        <w:rPr>
          <w:lang w:bidi="uk-UA"/>
        </w:rPr>
        <w:t>Sn</w:t>
      </w:r>
      <w:proofErr w:type="spellEnd"/>
      <w:r>
        <w:rPr>
          <w:lang w:bidi="uk-UA"/>
        </w:rPr>
        <w:t xml:space="preserve">–S в </w:t>
      </w:r>
      <w:proofErr w:type="spellStart"/>
      <w:r>
        <w:rPr>
          <w:lang w:bidi="uk-UA"/>
        </w:rPr>
        <w:t>області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SnS</w:t>
      </w:r>
      <w:proofErr w:type="spellEnd"/>
      <w:r>
        <w:rPr>
          <w:lang w:bidi="uk-UA"/>
        </w:rPr>
        <w:t>–SnS</w:t>
      </w:r>
      <w:r>
        <w:rPr>
          <w:vertAlign w:val="subscript"/>
          <w:lang w:bidi="uk-UA"/>
        </w:rPr>
        <w:t>2</w:t>
      </w:r>
      <w:r>
        <w:rPr>
          <w:lang w:bidi="uk-UA"/>
        </w:rPr>
        <w:t>–NiS</w:t>
      </w:r>
      <w:r>
        <w:rPr>
          <w:vertAlign w:val="subscript"/>
          <w:lang w:bidi="uk-UA"/>
        </w:rPr>
        <w:t>2</w:t>
      </w:r>
      <w:r>
        <w:rPr>
          <w:lang w:bidi="uk-UA"/>
        </w:rPr>
        <w:t>–</w:t>
      </w:r>
      <w:proofErr w:type="spellStart"/>
      <w:r>
        <w:rPr>
          <w:lang w:bidi="uk-UA"/>
        </w:rPr>
        <w:t>NiS</w:t>
      </w:r>
      <w:proofErr w:type="spellEnd"/>
      <w:r>
        <w:rPr>
          <w:lang w:bidi="uk-UA"/>
        </w:rPr>
        <w:t>–Ag</w:t>
      </w:r>
      <w:r>
        <w:rPr>
          <w:vertAlign w:val="subscript"/>
          <w:lang w:bidi="uk-UA"/>
        </w:rPr>
        <w:t>2</w:t>
      </w:r>
      <w:r>
        <w:rPr>
          <w:lang w:bidi="uk-UA"/>
        </w:rPr>
        <w:t>S–</w:t>
      </w:r>
      <w:proofErr w:type="spellStart"/>
      <w:r>
        <w:rPr>
          <w:lang w:bidi="uk-UA"/>
        </w:rPr>
        <w:t>SnS</w:t>
      </w:r>
      <w:proofErr w:type="spellEnd"/>
      <w:r>
        <w:rPr>
          <w:lang w:bidi="uk-UA"/>
        </w:rPr>
        <w:t xml:space="preserve">. </w:t>
      </w:r>
      <w:proofErr w:type="spellStart"/>
      <w:r>
        <w:rPr>
          <w:lang w:bidi="uk-UA"/>
        </w:rPr>
        <w:t>Встановлено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існування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багатокомпонентних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сполук</w:t>
      </w:r>
      <w:proofErr w:type="spellEnd"/>
      <w:r>
        <w:rPr>
          <w:lang w:bidi="uk-UA"/>
        </w:rPr>
        <w:t xml:space="preserve"> AgNiS</w:t>
      </w:r>
      <w:r>
        <w:rPr>
          <w:vertAlign w:val="subscript"/>
          <w:lang w:bidi="uk-UA"/>
        </w:rPr>
        <w:t>2</w:t>
      </w:r>
      <w:r>
        <w:rPr>
          <w:lang w:bidi="uk-UA"/>
        </w:rPr>
        <w:t>, Ag</w:t>
      </w:r>
      <w:r>
        <w:rPr>
          <w:vertAlign w:val="subscript"/>
          <w:lang w:bidi="uk-UA"/>
        </w:rPr>
        <w:t>2</w:t>
      </w:r>
      <w:r>
        <w:rPr>
          <w:lang w:bidi="uk-UA"/>
        </w:rPr>
        <w:t>NiS</w:t>
      </w:r>
      <w:r>
        <w:rPr>
          <w:vertAlign w:val="subscript"/>
          <w:lang w:bidi="uk-UA"/>
        </w:rPr>
        <w:t>2</w:t>
      </w:r>
      <w:r>
        <w:rPr>
          <w:lang w:bidi="uk-UA"/>
        </w:rPr>
        <w:t>, Ag</w:t>
      </w:r>
      <w:r>
        <w:rPr>
          <w:vertAlign w:val="subscript"/>
          <w:lang w:bidi="uk-UA"/>
        </w:rPr>
        <w:t>2</w:t>
      </w:r>
      <w:r>
        <w:rPr>
          <w:lang w:bidi="uk-UA"/>
        </w:rPr>
        <w:t>NiSnS</w:t>
      </w:r>
      <w:r>
        <w:rPr>
          <w:vertAlign w:val="subscript"/>
          <w:lang w:bidi="uk-UA"/>
        </w:rPr>
        <w:t>4</w:t>
      </w:r>
      <w:r>
        <w:rPr>
          <w:lang w:bidi="uk-UA"/>
        </w:rPr>
        <w:t>, Ag</w:t>
      </w:r>
      <w:r>
        <w:rPr>
          <w:vertAlign w:val="subscript"/>
          <w:lang w:bidi="uk-UA"/>
        </w:rPr>
        <w:t>2</w:t>
      </w:r>
      <w:r>
        <w:rPr>
          <w:lang w:bidi="uk-UA"/>
        </w:rPr>
        <w:t>NiSn</w:t>
      </w:r>
      <w:r>
        <w:rPr>
          <w:vertAlign w:val="subscript"/>
          <w:lang w:bidi="uk-UA"/>
        </w:rPr>
        <w:t>3</w:t>
      </w:r>
      <w:r>
        <w:rPr>
          <w:lang w:bidi="uk-UA"/>
        </w:rPr>
        <w:t>S</w:t>
      </w:r>
      <w:r>
        <w:rPr>
          <w:vertAlign w:val="subscript"/>
          <w:lang w:bidi="uk-UA"/>
        </w:rPr>
        <w:t>8</w:t>
      </w:r>
      <w:r>
        <w:rPr>
          <w:lang w:bidi="uk-UA"/>
        </w:rPr>
        <w:t xml:space="preserve"> </w:t>
      </w:r>
      <w:proofErr w:type="spellStart"/>
      <w:r>
        <w:rPr>
          <w:lang w:bidi="uk-UA"/>
        </w:rPr>
        <w:t>нижче</w:t>
      </w:r>
      <w:proofErr w:type="spellEnd"/>
      <w:r>
        <w:rPr>
          <w:lang w:bidi="uk-UA"/>
        </w:rPr>
        <w:t xml:space="preserve"> 600 К. </w:t>
      </w:r>
      <w:proofErr w:type="spellStart"/>
      <w:r>
        <w:rPr>
          <w:lang w:bidi="uk-UA"/>
        </w:rPr>
        <w:t>Досліджено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кристалічну</w:t>
      </w:r>
      <w:proofErr w:type="spellEnd"/>
      <w:r>
        <w:rPr>
          <w:lang w:bidi="uk-UA"/>
        </w:rPr>
        <w:t xml:space="preserve"> структуру </w:t>
      </w:r>
      <w:proofErr w:type="spellStart"/>
      <w:r>
        <w:rPr>
          <w:lang w:bidi="uk-UA"/>
        </w:rPr>
        <w:t>нової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модифікації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сполуки</w:t>
      </w:r>
      <w:proofErr w:type="spellEnd"/>
      <w:r>
        <w:rPr>
          <w:lang w:bidi="uk-UA"/>
        </w:rPr>
        <w:t xml:space="preserve"> Ag</w:t>
      </w:r>
      <w:r>
        <w:rPr>
          <w:vertAlign w:val="subscript"/>
          <w:lang w:bidi="uk-UA"/>
        </w:rPr>
        <w:t>2</w:t>
      </w:r>
      <w:r>
        <w:rPr>
          <w:lang w:bidi="uk-UA"/>
        </w:rPr>
        <w:t>NiSn</w:t>
      </w:r>
      <w:r>
        <w:rPr>
          <w:vertAlign w:val="subscript"/>
          <w:lang w:bidi="uk-UA"/>
        </w:rPr>
        <w:t>3</w:t>
      </w:r>
      <w:r>
        <w:rPr>
          <w:lang w:bidi="uk-UA"/>
        </w:rPr>
        <w:t>S</w:t>
      </w:r>
      <w:r>
        <w:rPr>
          <w:vertAlign w:val="subscript"/>
          <w:lang w:bidi="uk-UA"/>
        </w:rPr>
        <w:t>8</w:t>
      </w:r>
      <w:r>
        <w:rPr>
          <w:lang w:bidi="uk-UA"/>
        </w:rPr>
        <w:t xml:space="preserve">. </w:t>
      </w:r>
      <w:proofErr w:type="spellStart"/>
      <w:r>
        <w:rPr>
          <w:lang w:bidi="uk-UA"/>
        </w:rPr>
        <w:t>Вирощено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кристали</w:t>
      </w:r>
      <w:proofErr w:type="spellEnd"/>
      <w:r>
        <w:rPr>
          <w:lang w:bidi="uk-UA"/>
        </w:rPr>
        <w:t xml:space="preserve"> (NH</w:t>
      </w:r>
      <w:r>
        <w:rPr>
          <w:vertAlign w:val="subscript"/>
          <w:lang w:bidi="uk-UA"/>
        </w:rPr>
        <w:t>4</w:t>
      </w:r>
      <w:r>
        <w:rPr>
          <w:lang w:bidi="uk-UA"/>
        </w:rPr>
        <w:t>)</w:t>
      </w:r>
      <w:r>
        <w:rPr>
          <w:vertAlign w:val="subscript"/>
          <w:lang w:bidi="uk-UA"/>
        </w:rPr>
        <w:t>2</w:t>
      </w:r>
      <w:r>
        <w:rPr>
          <w:lang w:bidi="uk-UA"/>
        </w:rPr>
        <w:t>BeF</w:t>
      </w:r>
      <w:r>
        <w:rPr>
          <w:vertAlign w:val="subscript"/>
          <w:lang w:bidi="uk-UA"/>
        </w:rPr>
        <w:t>4</w:t>
      </w:r>
      <w:r>
        <w:rPr>
          <w:lang w:bidi="uk-UA"/>
        </w:rPr>
        <w:t>, β-LiNH</w:t>
      </w:r>
      <w:r>
        <w:rPr>
          <w:vertAlign w:val="subscript"/>
          <w:lang w:bidi="uk-UA"/>
        </w:rPr>
        <w:t>4</w:t>
      </w:r>
      <w:r>
        <w:rPr>
          <w:lang w:bidi="uk-UA"/>
        </w:rPr>
        <w:t>SO</w:t>
      </w:r>
      <w:r>
        <w:rPr>
          <w:vertAlign w:val="subscript"/>
          <w:lang w:bidi="uk-UA"/>
        </w:rPr>
        <w:t>4</w:t>
      </w:r>
      <w:r>
        <w:rPr>
          <w:lang w:bidi="uk-UA"/>
        </w:rPr>
        <w:t>:Mn</w:t>
      </w:r>
      <w:r>
        <w:rPr>
          <w:vertAlign w:val="superscript"/>
          <w:lang w:bidi="uk-UA"/>
        </w:rPr>
        <w:t>2+</w:t>
      </w:r>
      <w:r>
        <w:rPr>
          <w:lang w:bidi="uk-UA"/>
        </w:rPr>
        <w:t xml:space="preserve"> (2 і 5 </w:t>
      </w:r>
      <w:proofErr w:type="spellStart"/>
      <w:proofErr w:type="gramStart"/>
      <w:r>
        <w:rPr>
          <w:lang w:bidi="uk-UA"/>
        </w:rPr>
        <w:t>мас</w:t>
      </w:r>
      <w:proofErr w:type="spellEnd"/>
      <w:r>
        <w:rPr>
          <w:lang w:bidi="uk-UA"/>
        </w:rPr>
        <w:t>.%</w:t>
      </w:r>
      <w:proofErr w:type="gramEnd"/>
      <w:r>
        <w:rPr>
          <w:lang w:bidi="uk-UA"/>
        </w:rPr>
        <w:t>), K</w:t>
      </w:r>
      <w:r>
        <w:rPr>
          <w:vertAlign w:val="subscript"/>
          <w:lang w:bidi="uk-UA"/>
        </w:rPr>
        <w:t>2</w:t>
      </w:r>
      <w:r>
        <w:rPr>
          <w:lang w:bidi="uk-UA"/>
        </w:rPr>
        <w:t>SO</w:t>
      </w:r>
      <w:r>
        <w:rPr>
          <w:vertAlign w:val="subscript"/>
          <w:lang w:bidi="uk-UA"/>
        </w:rPr>
        <w:t>4</w:t>
      </w:r>
      <w:r>
        <w:rPr>
          <w:lang w:bidi="uk-UA"/>
        </w:rPr>
        <w:t>:Mn</w:t>
      </w:r>
      <w:r>
        <w:rPr>
          <w:vertAlign w:val="superscript"/>
          <w:lang w:bidi="uk-UA"/>
        </w:rPr>
        <w:t>2+</w:t>
      </w:r>
      <w:r>
        <w:rPr>
          <w:lang w:bidi="uk-UA"/>
        </w:rPr>
        <w:t>, Rb</w:t>
      </w:r>
      <w:r>
        <w:rPr>
          <w:vertAlign w:val="subscript"/>
          <w:lang w:bidi="uk-UA"/>
        </w:rPr>
        <w:t>2</w:t>
      </w:r>
      <w:r>
        <w:rPr>
          <w:lang w:bidi="uk-UA"/>
        </w:rPr>
        <w:t>SO</w:t>
      </w:r>
      <w:r>
        <w:rPr>
          <w:vertAlign w:val="subscript"/>
          <w:lang w:bidi="uk-UA"/>
        </w:rPr>
        <w:t>4</w:t>
      </w:r>
      <w:r>
        <w:rPr>
          <w:lang w:bidi="uk-UA"/>
        </w:rPr>
        <w:t>, Ag</w:t>
      </w:r>
      <w:r>
        <w:rPr>
          <w:vertAlign w:val="subscript"/>
          <w:lang w:bidi="uk-UA"/>
        </w:rPr>
        <w:t>8</w:t>
      </w:r>
      <w:r>
        <w:rPr>
          <w:lang w:bidi="uk-UA"/>
        </w:rPr>
        <w:t>SnS</w:t>
      </w:r>
      <w:r>
        <w:rPr>
          <w:vertAlign w:val="subscript"/>
          <w:lang w:bidi="uk-UA"/>
        </w:rPr>
        <w:t>6</w:t>
      </w:r>
      <w:r>
        <w:rPr>
          <w:lang w:bidi="uk-UA"/>
        </w:rPr>
        <w:t>, та Li-</w:t>
      </w:r>
      <w:proofErr w:type="spellStart"/>
      <w:r>
        <w:rPr>
          <w:lang w:bidi="uk-UA"/>
        </w:rPr>
        <w:t>вмісної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фази</w:t>
      </w:r>
      <w:proofErr w:type="spellEnd"/>
      <w:r>
        <w:rPr>
          <w:lang w:bidi="uk-UA"/>
        </w:rPr>
        <w:t xml:space="preserve"> на </w:t>
      </w:r>
      <w:proofErr w:type="spellStart"/>
      <w:r>
        <w:rPr>
          <w:lang w:bidi="uk-UA"/>
        </w:rPr>
        <w:t>основі</w:t>
      </w:r>
      <w:proofErr w:type="spellEnd"/>
      <w:r>
        <w:rPr>
          <w:lang w:bidi="uk-UA"/>
        </w:rPr>
        <w:t xml:space="preserve"> Cu</w:t>
      </w:r>
      <w:r>
        <w:rPr>
          <w:vertAlign w:val="subscript"/>
          <w:lang w:bidi="uk-UA"/>
        </w:rPr>
        <w:t>5</w:t>
      </w:r>
      <w:r>
        <w:rPr>
          <w:lang w:bidi="uk-UA"/>
        </w:rPr>
        <w:t>O</w:t>
      </w:r>
      <w:r>
        <w:rPr>
          <w:vertAlign w:val="subscript"/>
          <w:lang w:bidi="uk-UA"/>
        </w:rPr>
        <w:t>2</w:t>
      </w:r>
      <w:r>
        <w:rPr>
          <w:lang w:bidi="uk-UA"/>
        </w:rPr>
        <w:t>(PO</w:t>
      </w:r>
      <w:r>
        <w:rPr>
          <w:vertAlign w:val="subscript"/>
          <w:lang w:bidi="uk-UA"/>
        </w:rPr>
        <w:t>4</w:t>
      </w:r>
      <w:r>
        <w:rPr>
          <w:lang w:bidi="uk-UA"/>
        </w:rPr>
        <w:t>)</w:t>
      </w:r>
      <w:r>
        <w:rPr>
          <w:vertAlign w:val="subscript"/>
          <w:lang w:bidi="uk-UA"/>
        </w:rPr>
        <w:t>2</w:t>
      </w:r>
      <w:r>
        <w:rPr>
          <w:lang w:bidi="uk-UA"/>
        </w:rPr>
        <w:t xml:space="preserve">. Проведено </w:t>
      </w:r>
      <w:proofErr w:type="spellStart"/>
      <w:r>
        <w:rPr>
          <w:lang w:bidi="uk-UA"/>
        </w:rPr>
        <w:lastRenderedPageBreak/>
        <w:t>дослідження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їх</w:t>
      </w:r>
      <w:proofErr w:type="spellEnd"/>
      <w:r>
        <w:rPr>
          <w:lang w:bidi="uk-UA"/>
        </w:rPr>
        <w:t xml:space="preserve"> складу та </w:t>
      </w:r>
      <w:proofErr w:type="spellStart"/>
      <w:r>
        <w:rPr>
          <w:lang w:bidi="uk-UA"/>
        </w:rPr>
        <w:t>структури</w:t>
      </w:r>
      <w:proofErr w:type="spellEnd"/>
      <w:r>
        <w:rPr>
          <w:lang w:bidi="uk-UA"/>
        </w:rPr>
        <w:t xml:space="preserve">. </w:t>
      </w:r>
      <w:proofErr w:type="spellStart"/>
      <w:r>
        <w:rPr>
          <w:lang w:bidi="uk-UA"/>
        </w:rPr>
        <w:t>Досліджені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дисперсії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показників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заломлення</w:t>
      </w:r>
      <w:proofErr w:type="spellEnd"/>
      <w:r>
        <w:rPr>
          <w:lang w:bidi="uk-UA"/>
        </w:rPr>
        <w:t xml:space="preserve"> і </w:t>
      </w:r>
      <w:proofErr w:type="spellStart"/>
      <w:r>
        <w:rPr>
          <w:lang w:bidi="uk-UA"/>
        </w:rPr>
        <w:t>двопроменезаломлення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кристалів</w:t>
      </w:r>
      <w:proofErr w:type="spellEnd"/>
      <w:r>
        <w:rPr>
          <w:lang w:bidi="uk-UA"/>
        </w:rPr>
        <w:t xml:space="preserve"> (NH</w:t>
      </w:r>
      <w:r>
        <w:rPr>
          <w:vertAlign w:val="subscript"/>
          <w:lang w:bidi="uk-UA"/>
        </w:rPr>
        <w:t>4</w:t>
      </w:r>
      <w:r>
        <w:rPr>
          <w:lang w:bidi="uk-UA"/>
        </w:rPr>
        <w:t>)</w:t>
      </w:r>
      <w:r>
        <w:rPr>
          <w:vertAlign w:val="subscript"/>
          <w:lang w:bidi="uk-UA"/>
        </w:rPr>
        <w:t>2</w:t>
      </w:r>
      <w:r>
        <w:rPr>
          <w:lang w:bidi="uk-UA"/>
        </w:rPr>
        <w:t>BeF</w:t>
      </w:r>
      <w:r>
        <w:rPr>
          <w:vertAlign w:val="subscript"/>
          <w:lang w:bidi="uk-UA"/>
        </w:rPr>
        <w:t>4</w:t>
      </w:r>
      <w:r>
        <w:rPr>
          <w:lang w:bidi="uk-UA"/>
        </w:rPr>
        <w:t>, β-LiNH</w:t>
      </w:r>
      <w:r>
        <w:rPr>
          <w:vertAlign w:val="subscript"/>
          <w:lang w:bidi="uk-UA"/>
        </w:rPr>
        <w:t>4</w:t>
      </w:r>
      <w:r>
        <w:rPr>
          <w:lang w:bidi="uk-UA"/>
        </w:rPr>
        <w:t>SO</w:t>
      </w:r>
      <w:r>
        <w:rPr>
          <w:vertAlign w:val="subscript"/>
          <w:lang w:bidi="uk-UA"/>
        </w:rPr>
        <w:t>4</w:t>
      </w:r>
      <w:r>
        <w:rPr>
          <w:lang w:bidi="uk-UA"/>
        </w:rPr>
        <w:t>:Mn</w:t>
      </w:r>
      <w:r>
        <w:rPr>
          <w:vertAlign w:val="superscript"/>
          <w:lang w:bidi="uk-UA"/>
        </w:rPr>
        <w:t>2+</w:t>
      </w:r>
      <w:r>
        <w:rPr>
          <w:lang w:bidi="uk-UA"/>
        </w:rPr>
        <w:t xml:space="preserve"> (2 і 5 </w:t>
      </w:r>
      <w:proofErr w:type="spellStart"/>
      <w:proofErr w:type="gramStart"/>
      <w:r>
        <w:rPr>
          <w:lang w:bidi="uk-UA"/>
        </w:rPr>
        <w:t>мас</w:t>
      </w:r>
      <w:proofErr w:type="spellEnd"/>
      <w:r>
        <w:rPr>
          <w:lang w:bidi="uk-UA"/>
        </w:rPr>
        <w:t>.%</w:t>
      </w:r>
      <w:proofErr w:type="gramEnd"/>
      <w:r>
        <w:rPr>
          <w:lang w:bidi="uk-UA"/>
        </w:rPr>
        <w:t>), K</w:t>
      </w:r>
      <w:r>
        <w:rPr>
          <w:vertAlign w:val="subscript"/>
          <w:lang w:bidi="uk-UA"/>
        </w:rPr>
        <w:t>2</w:t>
      </w:r>
      <w:r>
        <w:rPr>
          <w:lang w:bidi="uk-UA"/>
        </w:rPr>
        <w:t>SO</w:t>
      </w:r>
      <w:r>
        <w:rPr>
          <w:vertAlign w:val="subscript"/>
          <w:lang w:bidi="uk-UA"/>
        </w:rPr>
        <w:t>4</w:t>
      </w:r>
      <w:r>
        <w:rPr>
          <w:lang w:bidi="uk-UA"/>
        </w:rPr>
        <w:t>:Mn</w:t>
      </w:r>
      <w:r>
        <w:rPr>
          <w:vertAlign w:val="superscript"/>
          <w:lang w:bidi="uk-UA"/>
        </w:rPr>
        <w:t>2+</w:t>
      </w:r>
      <w:r>
        <w:rPr>
          <w:lang w:bidi="uk-UA"/>
        </w:rPr>
        <w:t xml:space="preserve"> та Rb</w:t>
      </w:r>
      <w:r>
        <w:rPr>
          <w:vertAlign w:val="subscript"/>
          <w:lang w:bidi="uk-UA"/>
        </w:rPr>
        <w:t>2</w:t>
      </w:r>
      <w:r>
        <w:rPr>
          <w:lang w:bidi="uk-UA"/>
        </w:rPr>
        <w:t>SO</w:t>
      </w:r>
      <w:r>
        <w:rPr>
          <w:vertAlign w:val="subscript"/>
          <w:lang w:bidi="uk-UA"/>
        </w:rPr>
        <w:t>4</w:t>
      </w:r>
      <w:r>
        <w:rPr>
          <w:lang w:bidi="uk-UA"/>
        </w:rPr>
        <w:t xml:space="preserve">. Для </w:t>
      </w:r>
      <w:proofErr w:type="spellStart"/>
      <w:r>
        <w:rPr>
          <w:lang w:bidi="uk-UA"/>
        </w:rPr>
        <w:t>домішкових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кристалів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з’ясовано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вплив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введення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домішки</w:t>
      </w:r>
      <w:proofErr w:type="spellEnd"/>
      <w:r>
        <w:rPr>
          <w:lang w:bidi="uk-UA"/>
        </w:rPr>
        <w:t xml:space="preserve"> на </w:t>
      </w:r>
      <w:proofErr w:type="spellStart"/>
      <w:r>
        <w:rPr>
          <w:lang w:bidi="uk-UA"/>
        </w:rPr>
        <w:t>абсолютні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значення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показників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заломлення</w:t>
      </w:r>
      <w:proofErr w:type="spellEnd"/>
      <w:r>
        <w:rPr>
          <w:lang w:bidi="uk-UA"/>
        </w:rPr>
        <w:t xml:space="preserve">, </w:t>
      </w:r>
      <w:proofErr w:type="spellStart"/>
      <w:r>
        <w:rPr>
          <w:lang w:bidi="uk-UA"/>
        </w:rPr>
        <w:t>їх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дисперсію</w:t>
      </w:r>
      <w:proofErr w:type="spellEnd"/>
      <w:r>
        <w:rPr>
          <w:lang w:bidi="uk-UA"/>
        </w:rPr>
        <w:t xml:space="preserve"> та </w:t>
      </w:r>
      <w:proofErr w:type="spellStart"/>
      <w:r>
        <w:rPr>
          <w:lang w:bidi="uk-UA"/>
        </w:rPr>
        <w:t>анізотропію</w:t>
      </w:r>
      <w:proofErr w:type="spellEnd"/>
      <w:r>
        <w:rPr>
          <w:lang w:bidi="uk-UA"/>
        </w:rPr>
        <w:t xml:space="preserve">. </w:t>
      </w:r>
      <w:proofErr w:type="spellStart"/>
      <w:r>
        <w:rPr>
          <w:lang w:bidi="uk-UA"/>
        </w:rPr>
        <w:t>Вивчено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вплив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домішки</w:t>
      </w:r>
      <w:proofErr w:type="spellEnd"/>
      <w:r>
        <w:rPr>
          <w:lang w:bidi="uk-UA"/>
        </w:rPr>
        <w:t xml:space="preserve"> на температуру фазового переходу, </w:t>
      </w:r>
      <w:proofErr w:type="spellStart"/>
      <w:r>
        <w:rPr>
          <w:lang w:bidi="uk-UA"/>
        </w:rPr>
        <w:t>зокрема</w:t>
      </w:r>
      <w:proofErr w:type="spellEnd"/>
      <w:r>
        <w:rPr>
          <w:lang w:bidi="uk-UA"/>
        </w:rPr>
        <w:t xml:space="preserve"> ДTA та </w:t>
      </w:r>
      <w:proofErr w:type="spellStart"/>
      <w:r>
        <w:rPr>
          <w:lang w:bidi="uk-UA"/>
        </w:rPr>
        <w:t>дилатометричними</w:t>
      </w:r>
      <w:proofErr w:type="spellEnd"/>
      <w:r>
        <w:rPr>
          <w:lang w:bidi="uk-UA"/>
        </w:rPr>
        <w:t xml:space="preserve"> методами. За </w:t>
      </w:r>
      <w:proofErr w:type="spellStart"/>
      <w:r>
        <w:rPr>
          <w:lang w:bidi="uk-UA"/>
        </w:rPr>
        <w:t>допомогою</w:t>
      </w:r>
      <w:proofErr w:type="spellEnd"/>
      <w:r>
        <w:rPr>
          <w:lang w:bidi="uk-UA"/>
        </w:rPr>
        <w:t xml:space="preserve"> DFT </w:t>
      </w:r>
      <w:proofErr w:type="spellStart"/>
      <w:r>
        <w:rPr>
          <w:lang w:bidi="uk-UA"/>
        </w:rPr>
        <w:t>розраховано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зонну</w:t>
      </w:r>
      <w:proofErr w:type="spellEnd"/>
      <w:r>
        <w:rPr>
          <w:lang w:bidi="uk-UA"/>
        </w:rPr>
        <w:t xml:space="preserve"> структуру та </w:t>
      </w:r>
      <w:proofErr w:type="spellStart"/>
      <w:r>
        <w:rPr>
          <w:lang w:bidi="uk-UA"/>
        </w:rPr>
        <w:t>оптичні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спектри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цих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кристалів</w:t>
      </w:r>
      <w:proofErr w:type="spellEnd"/>
      <w:r>
        <w:rPr>
          <w:lang w:bidi="uk-UA"/>
        </w:rPr>
        <w:t xml:space="preserve">. </w:t>
      </w:r>
      <w:proofErr w:type="spellStart"/>
      <w:r>
        <w:rPr>
          <w:lang w:bidi="uk-UA"/>
        </w:rPr>
        <w:t>Розраховано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коливні</w:t>
      </w:r>
      <w:proofErr w:type="spellEnd"/>
      <w:r>
        <w:rPr>
          <w:lang w:bidi="uk-UA"/>
        </w:rPr>
        <w:t xml:space="preserve">, </w:t>
      </w:r>
      <w:proofErr w:type="spellStart"/>
      <w:r>
        <w:rPr>
          <w:lang w:bidi="uk-UA"/>
        </w:rPr>
        <w:t>пружні</w:t>
      </w:r>
      <w:proofErr w:type="spellEnd"/>
      <w:r>
        <w:rPr>
          <w:lang w:bidi="uk-UA"/>
        </w:rPr>
        <w:t xml:space="preserve"> та </w:t>
      </w:r>
      <w:proofErr w:type="spellStart"/>
      <w:r>
        <w:rPr>
          <w:lang w:bidi="uk-UA"/>
        </w:rPr>
        <w:t>акустичні</w:t>
      </w:r>
      <w:proofErr w:type="spellEnd"/>
      <w:r>
        <w:rPr>
          <w:lang w:bidi="uk-UA"/>
        </w:rPr>
        <w:t xml:space="preserve"> характеристики </w:t>
      </w:r>
      <w:proofErr w:type="spellStart"/>
      <w:r>
        <w:rPr>
          <w:lang w:bidi="uk-UA"/>
        </w:rPr>
        <w:t>кристала</w:t>
      </w:r>
      <w:proofErr w:type="spellEnd"/>
      <w:r>
        <w:rPr>
          <w:lang w:bidi="uk-UA"/>
        </w:rPr>
        <w:t xml:space="preserve"> AgAlS</w:t>
      </w:r>
      <w:r>
        <w:rPr>
          <w:vertAlign w:val="subscript"/>
          <w:lang w:bidi="uk-UA"/>
        </w:rPr>
        <w:t>2</w:t>
      </w:r>
      <w:r>
        <w:rPr>
          <w:lang w:bidi="uk-UA"/>
        </w:rPr>
        <w:t>. Проведено теоретико-</w:t>
      </w:r>
      <w:proofErr w:type="spellStart"/>
      <w:r>
        <w:rPr>
          <w:lang w:bidi="uk-UA"/>
        </w:rPr>
        <w:t>групову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класифікацію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коливальних</w:t>
      </w:r>
      <w:proofErr w:type="spellEnd"/>
      <w:r>
        <w:rPr>
          <w:lang w:bidi="uk-UA"/>
        </w:rPr>
        <w:t xml:space="preserve"> мод. Проведено </w:t>
      </w:r>
      <w:proofErr w:type="spellStart"/>
      <w:r>
        <w:rPr>
          <w:lang w:bidi="uk-UA"/>
        </w:rPr>
        <w:t>електрохімічне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гідрування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багатофазного</w:t>
      </w:r>
      <w:proofErr w:type="spellEnd"/>
      <w:r>
        <w:rPr>
          <w:lang w:bidi="uk-UA"/>
        </w:rPr>
        <w:t xml:space="preserve"> сплаву складу Hf</w:t>
      </w:r>
      <w:r>
        <w:rPr>
          <w:vertAlign w:val="subscript"/>
          <w:lang w:bidi="uk-UA"/>
        </w:rPr>
        <w:t>0,64</w:t>
      </w:r>
      <w:r>
        <w:rPr>
          <w:lang w:bidi="uk-UA"/>
        </w:rPr>
        <w:t>Re</w:t>
      </w:r>
      <w:r>
        <w:rPr>
          <w:vertAlign w:val="subscript"/>
          <w:lang w:bidi="uk-UA"/>
        </w:rPr>
        <w:t>0,29</w:t>
      </w:r>
      <w:r>
        <w:rPr>
          <w:lang w:bidi="uk-UA"/>
        </w:rPr>
        <w:t>Al</w:t>
      </w:r>
      <w:r>
        <w:rPr>
          <w:vertAlign w:val="subscript"/>
          <w:lang w:bidi="uk-UA"/>
        </w:rPr>
        <w:t>0,07</w:t>
      </w:r>
      <w:r>
        <w:rPr>
          <w:lang w:bidi="uk-UA"/>
        </w:rPr>
        <w:t xml:space="preserve">. Проведено </w:t>
      </w:r>
      <w:proofErr w:type="spellStart"/>
      <w:r>
        <w:rPr>
          <w:lang w:bidi="uk-UA"/>
        </w:rPr>
        <w:t>електрохімічне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літіювання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керамічної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фази</w:t>
      </w:r>
      <w:proofErr w:type="spellEnd"/>
      <w:r>
        <w:rPr>
          <w:lang w:bidi="uk-UA"/>
        </w:rPr>
        <w:t xml:space="preserve"> Cu</w:t>
      </w:r>
      <w:r>
        <w:rPr>
          <w:vertAlign w:val="subscript"/>
          <w:lang w:bidi="uk-UA"/>
        </w:rPr>
        <w:t>5</w:t>
      </w:r>
      <w:r>
        <w:rPr>
          <w:lang w:bidi="uk-UA"/>
        </w:rPr>
        <w:t>O</w:t>
      </w:r>
      <w:r>
        <w:rPr>
          <w:vertAlign w:val="subscript"/>
          <w:lang w:bidi="uk-UA"/>
        </w:rPr>
        <w:t>2</w:t>
      </w:r>
      <w:r>
        <w:rPr>
          <w:lang w:bidi="uk-UA"/>
        </w:rPr>
        <w:t>(PO</w:t>
      </w:r>
      <w:r>
        <w:rPr>
          <w:vertAlign w:val="subscript"/>
          <w:lang w:bidi="uk-UA"/>
        </w:rPr>
        <w:t>4</w:t>
      </w:r>
      <w:r>
        <w:rPr>
          <w:lang w:bidi="uk-UA"/>
        </w:rPr>
        <w:t>)</w:t>
      </w:r>
      <w:r>
        <w:rPr>
          <w:vertAlign w:val="subscript"/>
          <w:lang w:bidi="uk-UA"/>
        </w:rPr>
        <w:t>2</w:t>
      </w:r>
      <w:r>
        <w:rPr>
          <w:lang w:bidi="uk-UA"/>
        </w:rPr>
        <w:t xml:space="preserve">. </w:t>
      </w:r>
      <w:proofErr w:type="spellStart"/>
      <w:r>
        <w:t>Синтезовано</w:t>
      </w:r>
      <w:proofErr w:type="spellEnd"/>
      <w:r>
        <w:t xml:space="preserve"> та </w:t>
      </w:r>
      <w:proofErr w:type="spellStart"/>
      <w:r>
        <w:t>досліджено</w:t>
      </w:r>
      <w:proofErr w:type="spellEnd"/>
      <w:r>
        <w:t xml:space="preserve"> </w:t>
      </w:r>
      <w:proofErr w:type="spellStart"/>
      <w:r>
        <w:t>каталітичні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нано</w:t>
      </w:r>
      <w:proofErr w:type="spellEnd"/>
      <w:r>
        <w:t>-систем складу TiO</w:t>
      </w:r>
      <w:r>
        <w:rPr>
          <w:vertAlign w:val="subscript"/>
        </w:rPr>
        <w:t>2</w:t>
      </w:r>
      <w:r>
        <w:t>/WO</w:t>
      </w:r>
      <w:r>
        <w:rPr>
          <w:vertAlign w:val="subscript"/>
        </w:rPr>
        <w:t>3</w:t>
      </w:r>
      <w:r>
        <w:t xml:space="preserve"> та оксид графену-</w:t>
      </w:r>
      <w:proofErr w:type="spellStart"/>
      <w:r>
        <w:t>полі</w:t>
      </w:r>
      <w:proofErr w:type="spellEnd"/>
      <w:r>
        <w:t>(6-аміноіндол).</w:t>
      </w:r>
    </w:p>
    <w:p w14:paraId="215F9454" w14:textId="77777777" w:rsidR="003223C4" w:rsidRDefault="003223C4">
      <w:pPr>
        <w:ind w:firstLine="708"/>
        <w:jc w:val="both"/>
        <w:rPr>
          <w:b/>
        </w:rPr>
      </w:pPr>
      <w:bookmarkStart w:id="5" w:name="_Hlk150938709"/>
    </w:p>
    <w:p w14:paraId="6ACA1841" w14:textId="77777777" w:rsidR="003223C4" w:rsidRDefault="00000000">
      <w:pPr>
        <w:ind w:firstLine="708"/>
        <w:jc w:val="both"/>
        <w:rPr>
          <w:color w:val="000000"/>
          <w:lang w:val="uk-UA"/>
        </w:rPr>
      </w:pPr>
      <w:r>
        <w:rPr>
          <w:b/>
        </w:rPr>
        <w:t>Фт-42П</w:t>
      </w:r>
      <w:r>
        <w:t xml:space="preserve"> «</w:t>
      </w:r>
      <w:r>
        <w:rPr>
          <w:lang w:val="uk-UA"/>
        </w:rPr>
        <w:t xml:space="preserve">Багатофункціональні матеріали на основі </w:t>
      </w:r>
      <w:proofErr w:type="spellStart"/>
      <w:r>
        <w:rPr>
          <w:lang w:val="uk-UA"/>
        </w:rPr>
        <w:t>широкозонних</w:t>
      </w:r>
      <w:proofErr w:type="spellEnd"/>
      <w:r>
        <w:rPr>
          <w:lang w:val="uk-UA"/>
        </w:rPr>
        <w:t xml:space="preserve"> напівпровідників, діелектриків і полімерів для виробів оборонного та цивільного призначення</w:t>
      </w:r>
      <w:r>
        <w:t xml:space="preserve">», № д/р </w:t>
      </w:r>
      <w:r>
        <w:rPr>
          <w:lang w:val="uk-UA"/>
        </w:rPr>
        <w:t>0123</w:t>
      </w:r>
      <w:r>
        <w:rPr>
          <w:lang w:val="en-US"/>
        </w:rPr>
        <w:t>U</w:t>
      </w:r>
      <w:r>
        <w:rPr>
          <w:lang w:val="uk-UA"/>
        </w:rPr>
        <w:t xml:space="preserve">101880, </w:t>
      </w:r>
      <w:proofErr w:type="gramStart"/>
      <w:r>
        <w:rPr>
          <w:lang w:val="uk-UA"/>
        </w:rPr>
        <w:t>2022-2025</w:t>
      </w:r>
      <w:proofErr w:type="gramEnd"/>
      <w:r>
        <w:rPr>
          <w:lang w:val="uk-UA"/>
        </w:rPr>
        <w:t xml:space="preserve"> (наук. керівник В. Б. </w:t>
      </w:r>
      <w:proofErr w:type="spellStart"/>
      <w:r>
        <w:rPr>
          <w:lang w:val="uk-UA"/>
        </w:rPr>
        <w:t>Капустяник</w:t>
      </w:r>
      <w:proofErr w:type="spellEnd"/>
      <w:r>
        <w:rPr>
          <w:lang w:val="uk-UA"/>
        </w:rPr>
        <w:t xml:space="preserve">), </w:t>
      </w:r>
      <w:bookmarkStart w:id="6" w:name="_Hlk151017964"/>
      <w:r>
        <w:rPr>
          <w:lang w:val="uk-UA"/>
        </w:rPr>
        <w:t xml:space="preserve">обсяг фінансування 3 000,0 тис. </w:t>
      </w:r>
      <w:r>
        <w:rPr>
          <w:color w:val="000000"/>
          <w:lang w:val="uk-UA"/>
        </w:rPr>
        <w:t>грн., зокрема 700,0 тис. грн. на 2023 р.</w:t>
      </w:r>
      <w:bookmarkEnd w:id="5"/>
      <w:bookmarkEnd w:id="6"/>
    </w:p>
    <w:p w14:paraId="6611693A" w14:textId="77777777" w:rsidR="003223C4" w:rsidRDefault="00000000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Запропоновані технології отримання систем різної розмірності на основі </w:t>
      </w:r>
      <w:proofErr w:type="spellStart"/>
      <w:r>
        <w:rPr>
          <w:color w:val="000000"/>
          <w:lang w:val="uk-UA"/>
        </w:rPr>
        <w:t>широкозонних</w:t>
      </w:r>
      <w:proofErr w:type="spellEnd"/>
      <w:r>
        <w:rPr>
          <w:color w:val="000000"/>
          <w:lang w:val="uk-UA"/>
        </w:rPr>
        <w:t xml:space="preserve"> напівпровідників і діелектриків, зокрема, </w:t>
      </w:r>
      <w:proofErr w:type="spellStart"/>
      <w:r>
        <w:rPr>
          <w:color w:val="000000"/>
          <w:lang w:val="uk-UA"/>
        </w:rPr>
        <w:t>фероїків</w:t>
      </w:r>
      <w:proofErr w:type="spellEnd"/>
      <w:r>
        <w:rPr>
          <w:color w:val="000000"/>
          <w:lang w:val="uk-UA"/>
        </w:rPr>
        <w:t xml:space="preserve"> і сцинтиляторів, а також </w:t>
      </w:r>
      <w:proofErr w:type="spellStart"/>
      <w:r>
        <w:rPr>
          <w:color w:val="000000"/>
          <w:lang w:val="uk-UA"/>
        </w:rPr>
        <w:t>наноструктурованих</w:t>
      </w:r>
      <w:proofErr w:type="spellEnd"/>
      <w:r>
        <w:rPr>
          <w:color w:val="000000"/>
          <w:lang w:val="uk-UA"/>
        </w:rPr>
        <w:t xml:space="preserve"> матеріалів на їхній основі. Отримані нові знання про особливості структури, морфологію поверхні, хімічний склад і базові фізичні властивості отриманих матеріалів, енергетичну структура монокристалічних і </w:t>
      </w:r>
      <w:proofErr w:type="spellStart"/>
      <w:r>
        <w:rPr>
          <w:color w:val="000000"/>
          <w:lang w:val="uk-UA"/>
        </w:rPr>
        <w:t>низькорозмірних</w:t>
      </w:r>
      <w:proofErr w:type="spellEnd"/>
      <w:r>
        <w:rPr>
          <w:color w:val="000000"/>
          <w:lang w:val="uk-UA"/>
        </w:rPr>
        <w:t xml:space="preserve"> систем. Проведено дослідження спектрів </w:t>
      </w:r>
      <w:proofErr w:type="spellStart"/>
      <w:r>
        <w:rPr>
          <w:color w:val="000000"/>
          <w:lang w:val="uk-UA"/>
        </w:rPr>
        <w:t>рентгенолюмінесценції</w:t>
      </w:r>
      <w:proofErr w:type="spellEnd"/>
      <w:r>
        <w:rPr>
          <w:color w:val="000000"/>
          <w:lang w:val="uk-UA"/>
        </w:rPr>
        <w:t xml:space="preserve"> кристалів </w:t>
      </w:r>
      <w:proofErr w:type="spellStart"/>
      <w:r>
        <w:rPr>
          <w:color w:val="000000"/>
          <w:lang w:val="uk-UA"/>
        </w:rPr>
        <w:t>CsI</w:t>
      </w:r>
      <w:proofErr w:type="spellEnd"/>
      <w:r>
        <w:rPr>
          <w:color w:val="000000"/>
          <w:lang w:val="uk-UA"/>
        </w:rPr>
        <w:t xml:space="preserve">. Запропонована інтерпретація спектрів </w:t>
      </w:r>
      <w:proofErr w:type="spellStart"/>
      <w:r>
        <w:rPr>
          <w:color w:val="000000"/>
          <w:lang w:val="uk-UA"/>
        </w:rPr>
        <w:t>рентгенолюмінесценції</w:t>
      </w:r>
      <w:proofErr w:type="spellEnd"/>
      <w:r>
        <w:rPr>
          <w:color w:val="000000"/>
          <w:lang w:val="uk-UA"/>
        </w:rPr>
        <w:t xml:space="preserve"> і </w:t>
      </w:r>
      <w:proofErr w:type="spellStart"/>
      <w:r>
        <w:rPr>
          <w:color w:val="000000"/>
          <w:lang w:val="uk-UA"/>
        </w:rPr>
        <w:t>термостмульованих</w:t>
      </w:r>
      <w:proofErr w:type="spellEnd"/>
      <w:r>
        <w:rPr>
          <w:color w:val="000000"/>
          <w:lang w:val="uk-UA"/>
        </w:rPr>
        <w:t xml:space="preserve"> процесів у цих кристалах. Проведено </w:t>
      </w:r>
      <w:proofErr w:type="spellStart"/>
      <w:r>
        <w:rPr>
          <w:color w:val="000000"/>
          <w:lang w:val="uk-UA"/>
        </w:rPr>
        <w:t>першопринципне</w:t>
      </w:r>
      <w:proofErr w:type="spellEnd"/>
      <w:r>
        <w:rPr>
          <w:color w:val="000000"/>
          <w:lang w:val="uk-UA"/>
        </w:rPr>
        <w:t xml:space="preserve"> дослідження впливу адсорбції токсичних газів на електронну структуру </w:t>
      </w:r>
      <w:proofErr w:type="spellStart"/>
      <w:r>
        <w:rPr>
          <w:color w:val="000000"/>
          <w:lang w:val="uk-UA"/>
        </w:rPr>
        <w:t>нанотрубок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ZnO</w:t>
      </w:r>
      <w:proofErr w:type="spellEnd"/>
      <w:r>
        <w:rPr>
          <w:color w:val="000000"/>
          <w:lang w:val="uk-UA"/>
        </w:rPr>
        <w:t xml:space="preserve"> різної </w:t>
      </w:r>
      <w:proofErr w:type="spellStart"/>
      <w:r>
        <w:rPr>
          <w:color w:val="000000"/>
          <w:lang w:val="uk-UA"/>
        </w:rPr>
        <w:t>хіральності</w:t>
      </w:r>
      <w:proofErr w:type="spellEnd"/>
      <w:r>
        <w:rPr>
          <w:color w:val="000000"/>
          <w:lang w:val="uk-UA"/>
        </w:rPr>
        <w:t xml:space="preserve">. Досліджено вплив легування атомами ітрію на електронні та оптичні властивості кристалу </w:t>
      </w:r>
      <w:proofErr w:type="spellStart"/>
      <w:r>
        <w:rPr>
          <w:color w:val="000000"/>
          <w:lang w:val="uk-UA"/>
        </w:rPr>
        <w:t>ZnO</w:t>
      </w:r>
      <w:proofErr w:type="spellEnd"/>
      <w:r>
        <w:rPr>
          <w:color w:val="000000"/>
          <w:lang w:val="uk-UA"/>
        </w:rPr>
        <w:t xml:space="preserve">. Методом дискретно-дипольної апроксимації розраховано спектри відбивання періодичних структур, сформованих на поверхні металічними </w:t>
      </w:r>
      <w:proofErr w:type="spellStart"/>
      <w:r>
        <w:rPr>
          <w:color w:val="000000"/>
          <w:lang w:val="uk-UA"/>
        </w:rPr>
        <w:t>наночастинками</w:t>
      </w:r>
      <w:proofErr w:type="spellEnd"/>
      <w:r>
        <w:rPr>
          <w:color w:val="000000"/>
          <w:lang w:val="uk-UA"/>
        </w:rPr>
        <w:t xml:space="preserve">, а також плоских двовимірних структур цих </w:t>
      </w:r>
      <w:proofErr w:type="spellStart"/>
      <w:r>
        <w:rPr>
          <w:color w:val="000000"/>
          <w:lang w:val="uk-UA"/>
        </w:rPr>
        <w:t>наночастинок</w:t>
      </w:r>
      <w:proofErr w:type="spellEnd"/>
      <w:r>
        <w:rPr>
          <w:color w:val="000000"/>
          <w:lang w:val="uk-UA"/>
        </w:rPr>
        <w:t xml:space="preserve">, які володіють </w:t>
      </w:r>
      <w:proofErr w:type="spellStart"/>
      <w:r>
        <w:rPr>
          <w:color w:val="000000"/>
          <w:lang w:val="uk-UA"/>
        </w:rPr>
        <w:t>фрактальною</w:t>
      </w:r>
      <w:proofErr w:type="spellEnd"/>
      <w:r>
        <w:rPr>
          <w:color w:val="000000"/>
          <w:lang w:val="uk-UA"/>
        </w:rPr>
        <w:t xml:space="preserve"> структурою. Отримано та досліджено спектри відбивання </w:t>
      </w:r>
      <w:proofErr w:type="spellStart"/>
      <w:r>
        <w:rPr>
          <w:color w:val="000000"/>
          <w:lang w:val="uk-UA"/>
        </w:rPr>
        <w:t>наночастинок</w:t>
      </w:r>
      <w:proofErr w:type="spellEnd"/>
      <w:r>
        <w:rPr>
          <w:color w:val="000000"/>
          <w:lang w:val="uk-UA"/>
        </w:rPr>
        <w:t xml:space="preserve"> золота, сформованих методом термічного напилення на поверхнях (111) кремнію з n- i p-типом провідності.</w:t>
      </w:r>
    </w:p>
    <w:p w14:paraId="44FEBA66" w14:textId="77777777" w:rsidR="003223C4" w:rsidRDefault="00000000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Проведено дослідження властивостей кристалічної </w:t>
      </w:r>
      <w:proofErr w:type="spellStart"/>
      <w:r>
        <w:rPr>
          <w:lang w:val="uk-UA"/>
        </w:rPr>
        <w:t>гратки</w:t>
      </w:r>
      <w:proofErr w:type="spellEnd"/>
      <w:r>
        <w:rPr>
          <w:lang w:val="uk-UA"/>
        </w:rPr>
        <w:t xml:space="preserve"> нітриду галію за умов високого тиску і температури з використанням комп</w:t>
      </w:r>
      <w:r>
        <w:rPr>
          <w:lang w:val="en-US"/>
        </w:rPr>
        <w:t>’</w:t>
      </w:r>
      <w:proofErr w:type="spellStart"/>
      <w:r>
        <w:rPr>
          <w:lang w:val="uk-UA"/>
        </w:rPr>
        <w:t>ютерного</w:t>
      </w:r>
      <w:proofErr w:type="spellEnd"/>
      <w:r>
        <w:rPr>
          <w:lang w:val="uk-UA"/>
        </w:rPr>
        <w:t xml:space="preserve"> моделювання методом </w:t>
      </w:r>
      <w:proofErr w:type="spellStart"/>
      <w:r>
        <w:rPr>
          <w:lang w:val="uk-UA"/>
        </w:rPr>
        <w:t>ab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initio</w:t>
      </w:r>
      <w:proofErr w:type="spellEnd"/>
      <w:r>
        <w:rPr>
          <w:lang w:val="uk-UA"/>
        </w:rPr>
        <w:t xml:space="preserve"> молекулярної динаміки та порівняння отриманих даних з </w:t>
      </w:r>
      <w:proofErr w:type="spellStart"/>
      <w:r>
        <w:rPr>
          <w:lang w:val="uk-UA"/>
        </w:rPr>
        <w:t>результами</w:t>
      </w:r>
      <w:proofErr w:type="spellEnd"/>
      <w:r>
        <w:rPr>
          <w:lang w:val="uk-UA"/>
        </w:rPr>
        <w:t xml:space="preserve"> експериментальних досліджень. Дослідження дозволяють розширити знання про фундаментальні властивості широко</w:t>
      </w:r>
      <w:r>
        <w:rPr>
          <w:lang w:val="en-US"/>
        </w:rPr>
        <w:t xml:space="preserve"> </w:t>
      </w:r>
      <w:r>
        <w:rPr>
          <w:lang w:val="uk-UA"/>
        </w:rPr>
        <w:t xml:space="preserve">використовуваного напівпровідника – нітриду галію, зокрема про стабільність кристалічної </w:t>
      </w:r>
      <w:proofErr w:type="spellStart"/>
      <w:r>
        <w:rPr>
          <w:lang w:val="uk-UA"/>
        </w:rPr>
        <w:t>гратки</w:t>
      </w:r>
      <w:proofErr w:type="spellEnd"/>
      <w:r>
        <w:rPr>
          <w:lang w:val="uk-UA"/>
        </w:rPr>
        <w:t xml:space="preserve">. Проведено дослідження методів кристалізації перспективного </w:t>
      </w:r>
      <w:proofErr w:type="spellStart"/>
      <w:r>
        <w:rPr>
          <w:lang w:val="uk-UA"/>
        </w:rPr>
        <w:t>широкозонного</w:t>
      </w:r>
      <w:proofErr w:type="spellEnd"/>
      <w:r>
        <w:rPr>
          <w:lang w:val="uk-UA"/>
        </w:rPr>
        <w:t xml:space="preserve"> напівпровідникового матеріалу – шаруватого кристалу гексагонального нітриду бору за умов високого тиску з метою опрацювання методики отримання досконалих монокристалів з більшими лінійними розмірами ніж 100-150 </w:t>
      </w:r>
      <w:proofErr w:type="spellStart"/>
      <w:r>
        <w:rPr>
          <w:lang w:val="uk-UA"/>
        </w:rPr>
        <w:t>мкм</w:t>
      </w:r>
      <w:proofErr w:type="spellEnd"/>
      <w:r>
        <w:rPr>
          <w:lang w:val="uk-UA"/>
        </w:rPr>
        <w:t>.</w:t>
      </w:r>
    </w:p>
    <w:p w14:paraId="7B41BD35" w14:textId="77777777" w:rsidR="003223C4" w:rsidRDefault="00000000">
      <w:pPr>
        <w:pStyle w:val="af2"/>
        <w:ind w:firstLine="708"/>
        <w:rPr>
          <w:b/>
        </w:rPr>
      </w:pPr>
      <w:r>
        <w:t xml:space="preserve">Заплановане використання методів отримання систем різної розмірності та комплексне вивчення особливостей їхньої структури, морфології поверхні, електрофізичних, теплопровідних, магнітних, </w:t>
      </w:r>
      <w:proofErr w:type="spellStart"/>
      <w:r>
        <w:t>фотовольтаїчних</w:t>
      </w:r>
      <w:proofErr w:type="spellEnd"/>
      <w:r>
        <w:t xml:space="preserve"> та оптико-спектральних властивостей з використанням сучасних методів комп’ютерного моделювання.</w:t>
      </w:r>
    </w:p>
    <w:p w14:paraId="24049883" w14:textId="77777777" w:rsidR="003223C4" w:rsidRDefault="003223C4">
      <w:pPr>
        <w:pStyle w:val="af2"/>
        <w:ind w:firstLine="708"/>
        <w:rPr>
          <w:b/>
          <w:highlight w:val="yellow"/>
        </w:rPr>
      </w:pPr>
    </w:p>
    <w:p w14:paraId="5F5B8F9D" w14:textId="77777777" w:rsidR="003223C4" w:rsidRDefault="00000000">
      <w:pPr>
        <w:pStyle w:val="af2"/>
        <w:ind w:firstLine="708"/>
      </w:pPr>
      <w:r>
        <w:rPr>
          <w:b/>
        </w:rPr>
        <w:t>П2-БФ</w:t>
      </w:r>
      <w:r>
        <w:t xml:space="preserve">. Тематичний напрямок "Нові речовини, матеріали, види матерії та підходи до енергозбереження та охорони довкілля", № д/р 0121U113567, (наук. керівник проф. </w:t>
      </w:r>
      <w:proofErr w:type="spellStart"/>
      <w:r>
        <w:t>Волошиновський</w:t>
      </w:r>
      <w:proofErr w:type="spellEnd"/>
      <w:r>
        <w:t xml:space="preserve"> А. С.). </w:t>
      </w:r>
    </w:p>
    <w:p w14:paraId="56A15273" w14:textId="77777777" w:rsidR="003223C4" w:rsidRDefault="00000000">
      <w:pPr>
        <w:pStyle w:val="af2"/>
        <w:ind w:firstLine="708"/>
      </w:pPr>
      <w:r>
        <w:t>Обсяг коштів, виділених на виконання досліджень у 2023 році: 137,0 тис. грн.</w:t>
      </w:r>
    </w:p>
    <w:p w14:paraId="05E4EC82" w14:textId="77777777" w:rsidR="003223C4" w:rsidRDefault="00000000">
      <w:pPr>
        <w:pStyle w:val="af2"/>
        <w:ind w:firstLine="708"/>
        <w:rPr>
          <w:highlight w:val="yellow"/>
        </w:rPr>
      </w:pPr>
      <w:r>
        <w:t xml:space="preserve">Синтезовано матеріали на основі оксидів та </w:t>
      </w:r>
      <w:proofErr w:type="spellStart"/>
      <w:r>
        <w:t>халькогенідів</w:t>
      </w:r>
      <w:proofErr w:type="spellEnd"/>
      <w:r>
        <w:t xml:space="preserve"> методом високоенергетичного </w:t>
      </w:r>
      <w:proofErr w:type="spellStart"/>
      <w:r>
        <w:t>механохімічного</w:t>
      </w:r>
      <w:proofErr w:type="spellEnd"/>
      <w:r>
        <w:t xml:space="preserve"> </w:t>
      </w:r>
      <w:proofErr w:type="spellStart"/>
      <w:r>
        <w:t>помолу</w:t>
      </w:r>
      <w:proofErr w:type="spellEnd"/>
      <w:r>
        <w:t xml:space="preserve">. Проведено мікроскопічне визначення розміру </w:t>
      </w:r>
      <w:proofErr w:type="spellStart"/>
      <w:r>
        <w:t>наночастинок</w:t>
      </w:r>
      <w:proofErr w:type="spellEnd"/>
      <w:r>
        <w:t xml:space="preserve"> та їхнього розподілу, проведено структурних, фазових та люмінесцентно-кінетичних досліджень отриманих зразків. Проведено моделювання фізичних процесів у кристалах, </w:t>
      </w:r>
      <w:proofErr w:type="spellStart"/>
      <w:r>
        <w:t>наночастинках</w:t>
      </w:r>
      <w:proofErr w:type="spellEnd"/>
      <w:r>
        <w:t xml:space="preserve"> та композитах з урахуванням розмірних ефектів, теоретичне </w:t>
      </w:r>
      <w:r>
        <w:lastRenderedPageBreak/>
        <w:t xml:space="preserve">моделювання для встановлення атомної структури, параметрів енергетичного спектру та впливу домішок на властивості </w:t>
      </w:r>
      <w:proofErr w:type="spellStart"/>
      <w:r>
        <w:t>наноструктур</w:t>
      </w:r>
      <w:proofErr w:type="spellEnd"/>
      <w:r>
        <w:t xml:space="preserve">. </w:t>
      </w:r>
      <w:proofErr w:type="spellStart"/>
      <w:r>
        <w:t>Імплементовано</w:t>
      </w:r>
      <w:proofErr w:type="spellEnd"/>
      <w:r>
        <w:t xml:space="preserve"> </w:t>
      </w:r>
      <w:proofErr w:type="spellStart"/>
      <w:r>
        <w:t>нейромережевий</w:t>
      </w:r>
      <w:proofErr w:type="spellEnd"/>
      <w:r>
        <w:t xml:space="preserve"> підхід для оптимізації </w:t>
      </w:r>
      <w:proofErr w:type="spellStart"/>
      <w:r>
        <w:t>першопринципних</w:t>
      </w:r>
      <w:proofErr w:type="spellEnd"/>
      <w:r>
        <w:t xml:space="preserve"> розрахунків. Розроблено методи синтезу нових органічних </w:t>
      </w:r>
      <w:proofErr w:type="spellStart"/>
      <w:r>
        <w:t>сполук</w:t>
      </w:r>
      <w:proofErr w:type="spellEnd"/>
      <w:r>
        <w:t xml:space="preserve"> для оптоелектроніки. Синтезовано органічні сполуки з </w:t>
      </w:r>
      <w:proofErr w:type="spellStart"/>
      <w:r>
        <w:t>ультратривалою</w:t>
      </w:r>
      <w:proofErr w:type="spellEnd"/>
      <w:r>
        <w:t xml:space="preserve"> фосфоресценцією за кімнатної температури. Проведено молекулярний дизайн та одержання органічних </w:t>
      </w:r>
      <w:proofErr w:type="spellStart"/>
      <w:r>
        <w:t>сполук</w:t>
      </w:r>
      <w:proofErr w:type="spellEnd"/>
      <w:r>
        <w:t xml:space="preserve">, що виявляють </w:t>
      </w:r>
      <w:proofErr w:type="spellStart"/>
      <w:r>
        <w:t>сольватохромний</w:t>
      </w:r>
      <w:proofErr w:type="spellEnd"/>
      <w:r>
        <w:t xml:space="preserve"> ефект.</w:t>
      </w:r>
    </w:p>
    <w:p w14:paraId="3A51EBD4" w14:textId="77777777" w:rsidR="003223C4" w:rsidRDefault="003223C4">
      <w:pPr>
        <w:ind w:firstLine="567"/>
        <w:jc w:val="both"/>
        <w:rPr>
          <w:highlight w:val="yellow"/>
          <w:lang w:val="uk-UA"/>
        </w:rPr>
      </w:pPr>
    </w:p>
    <w:p w14:paraId="73D0EB1F" w14:textId="77777777" w:rsidR="003223C4" w:rsidRDefault="00000000">
      <w:pPr>
        <w:ind w:firstLine="567"/>
        <w:jc w:val="both"/>
        <w:rPr>
          <w:lang w:val="uk-UA"/>
        </w:rPr>
      </w:pPr>
      <w:r>
        <w:rPr>
          <w:b/>
          <w:lang w:val="uk-UA"/>
        </w:rPr>
        <w:t>М/12-2023</w:t>
      </w:r>
      <w:r>
        <w:rPr>
          <w:lang w:val="uk-UA"/>
        </w:rPr>
        <w:t xml:space="preserve"> “Вплив </w:t>
      </w:r>
      <w:proofErr w:type="spellStart"/>
      <w:r>
        <w:rPr>
          <w:lang w:val="uk-UA"/>
        </w:rPr>
        <w:t>наночастинок</w:t>
      </w:r>
      <w:proofErr w:type="spellEnd"/>
      <w:r>
        <w:rPr>
          <w:lang w:val="uk-UA"/>
        </w:rPr>
        <w:t xml:space="preserve">, осаджених металом, і флюсів, легованих </w:t>
      </w:r>
      <w:proofErr w:type="spellStart"/>
      <w:r>
        <w:rPr>
          <w:lang w:val="uk-UA"/>
        </w:rPr>
        <w:t>наночастинками</w:t>
      </w:r>
      <w:proofErr w:type="spellEnd"/>
      <w:r>
        <w:rPr>
          <w:lang w:val="uk-UA"/>
        </w:rPr>
        <w:t xml:space="preserve">, на з'єднання </w:t>
      </w:r>
      <w:proofErr w:type="spellStart"/>
      <w:r>
        <w:rPr>
          <w:lang w:val="uk-UA"/>
        </w:rPr>
        <w:t>безсвинцевих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припоїв</w:t>
      </w:r>
      <w:proofErr w:type="spellEnd"/>
      <w:r>
        <w:rPr>
          <w:lang w:val="uk-UA"/>
        </w:rPr>
        <w:t xml:space="preserve"> з металевими підкладками” – міжнародний науковий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МОН України; номер державної реєстрації: 0123U103953; термін виконання: 31.07.2023-31.12.2023; науковий керівник: </w:t>
      </w:r>
      <w:proofErr w:type="spellStart"/>
      <w:r>
        <w:rPr>
          <w:lang w:val="uk-UA"/>
        </w:rPr>
        <w:t>Плевачук</w:t>
      </w:r>
      <w:proofErr w:type="spellEnd"/>
      <w:r>
        <w:rPr>
          <w:lang w:val="uk-UA"/>
        </w:rPr>
        <w:t xml:space="preserve"> Юрій Олександрович, д-р </w:t>
      </w:r>
      <w:proofErr w:type="spellStart"/>
      <w:r>
        <w:rPr>
          <w:lang w:val="uk-UA"/>
        </w:rPr>
        <w:t>фіз</w:t>
      </w:r>
      <w:proofErr w:type="spellEnd"/>
      <w:r>
        <w:rPr>
          <w:lang w:val="uk-UA"/>
        </w:rPr>
        <w:t>.-мат. наук, професор.</w:t>
      </w:r>
    </w:p>
    <w:p w14:paraId="30D8EC90" w14:textId="77777777" w:rsidR="003223C4" w:rsidRDefault="00000000">
      <w:pPr>
        <w:ind w:firstLine="567"/>
        <w:jc w:val="both"/>
        <w:rPr>
          <w:lang w:val="uk-UA"/>
        </w:rPr>
      </w:pPr>
      <w:r>
        <w:rPr>
          <w:lang w:val="uk-UA"/>
        </w:rPr>
        <w:t xml:space="preserve">Досліджено фізичні властивості сплавів на базі </w:t>
      </w:r>
      <w:proofErr w:type="spellStart"/>
      <w:r>
        <w:rPr>
          <w:lang w:val="uk-UA"/>
        </w:rPr>
        <w:t>Sn</w:t>
      </w:r>
      <w:proofErr w:type="spellEnd"/>
      <w:r>
        <w:rPr>
          <w:lang w:val="uk-UA"/>
        </w:rPr>
        <w:t>, як функції хімічного складу, температури та термічної історії розплаву.</w:t>
      </w:r>
    </w:p>
    <w:p w14:paraId="0CF82429" w14:textId="332F325F" w:rsidR="003223C4" w:rsidRDefault="003223C4">
      <w:pPr>
        <w:pStyle w:val="af2"/>
        <w:ind w:firstLine="709"/>
        <w:rPr>
          <w:highlight w:val="yellow"/>
        </w:rPr>
      </w:pPr>
    </w:p>
    <w:p w14:paraId="57AD890C" w14:textId="77777777" w:rsidR="00CF07A1" w:rsidRDefault="00CF07A1">
      <w:pPr>
        <w:rPr>
          <w:highlight w:val="yellow"/>
          <w:lang w:val="uk-UA"/>
        </w:rPr>
        <w:sectPr w:rsidR="00CF07A1">
          <w:pgSz w:w="11906" w:h="16838"/>
          <w:pgMar w:top="850" w:right="850" w:bottom="850" w:left="1417" w:header="0" w:footer="0" w:gutter="0"/>
          <w:cols w:space="720"/>
          <w:formProt w:val="0"/>
          <w:docGrid w:linePitch="360"/>
        </w:sectPr>
      </w:pPr>
    </w:p>
    <w:p w14:paraId="268FF630" w14:textId="77777777" w:rsidR="003223C4" w:rsidRDefault="00000000">
      <w:pPr>
        <w:pStyle w:val="af2"/>
        <w:ind w:firstLine="708"/>
        <w:rPr>
          <w:i/>
        </w:rPr>
      </w:pPr>
      <w:r>
        <w:rPr>
          <w:b/>
        </w:rPr>
        <w:lastRenderedPageBreak/>
        <w:t xml:space="preserve">ІІІ. Розробки, які впроваджено у 2023 році за межами закладу вищої освіти або наукової установи </w:t>
      </w:r>
      <w:r>
        <w:rPr>
          <w:i/>
        </w:rPr>
        <w:t>(відповідно до таблиці, тільки ті, на які є акти впровадження або договори):</w:t>
      </w: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45"/>
        <w:gridCol w:w="3107"/>
        <w:gridCol w:w="5245"/>
        <w:gridCol w:w="1418"/>
        <w:gridCol w:w="1558"/>
        <w:gridCol w:w="3686"/>
      </w:tblGrid>
      <w:tr w:rsidR="003223C4" w14:paraId="69ECC573" w14:textId="77777777" w:rsidTr="00CF07A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93D" w14:textId="77777777" w:rsidR="003223C4" w:rsidRDefault="00000000">
            <w:pPr>
              <w:pStyle w:val="af2"/>
              <w:widowControl w:val="0"/>
            </w:pPr>
            <w:r>
              <w:t>№ з/п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7625" w14:textId="77777777" w:rsidR="003223C4" w:rsidRDefault="00000000">
            <w:pPr>
              <w:pStyle w:val="af2"/>
              <w:widowControl w:val="0"/>
              <w:jc w:val="center"/>
            </w:pPr>
            <w:r>
              <w:t>Назва та автори розробки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1C04" w14:textId="77777777" w:rsidR="003223C4" w:rsidRDefault="00000000">
            <w:pPr>
              <w:pStyle w:val="af2"/>
              <w:widowControl w:val="0"/>
              <w:jc w:val="center"/>
            </w:pPr>
            <w: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B69A" w14:textId="77777777" w:rsidR="003223C4" w:rsidRDefault="00000000">
            <w:pPr>
              <w:pStyle w:val="af2"/>
              <w:widowControl w:val="0"/>
              <w:jc w:val="center"/>
            </w:pPr>
            <w:r>
              <w:t>Місце впровадження (назва організації, підпорядкованість, юридична адреса)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E0C7" w14:textId="77777777" w:rsidR="003223C4" w:rsidRDefault="00000000">
            <w:pPr>
              <w:pStyle w:val="af2"/>
              <w:widowControl w:val="0"/>
              <w:jc w:val="center"/>
            </w:pPr>
            <w:r>
              <w:t>Дата акту впровадження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9EC" w14:textId="77777777" w:rsidR="003223C4" w:rsidRDefault="00000000">
            <w:pPr>
              <w:pStyle w:val="af2"/>
              <w:widowControl w:val="0"/>
              <w:jc w:val="center"/>
            </w:pPr>
            <w:r>
              <w:t>Практичні результати, які отримано закладом вищої освіти / науковою установою 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3223C4" w14:paraId="406FF4EF" w14:textId="77777777" w:rsidTr="00CF07A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23" w14:textId="77777777" w:rsidR="003223C4" w:rsidRDefault="00000000">
            <w:pPr>
              <w:pStyle w:val="af2"/>
              <w:widowControl w:val="0"/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E6FE" w14:textId="77777777" w:rsidR="003223C4" w:rsidRDefault="00000000">
            <w:pPr>
              <w:pStyle w:val="af2"/>
              <w:widowControl w:val="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5CA" w14:textId="77777777" w:rsidR="003223C4" w:rsidRDefault="00000000">
            <w:pPr>
              <w:pStyle w:val="af2"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A638" w14:textId="77777777" w:rsidR="003223C4" w:rsidRDefault="00000000">
            <w:pPr>
              <w:pStyle w:val="af2"/>
              <w:widowControl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7208" w14:textId="77777777" w:rsidR="003223C4" w:rsidRDefault="00000000">
            <w:pPr>
              <w:pStyle w:val="af2"/>
              <w:widowControl w:val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5E2" w14:textId="77777777" w:rsidR="003223C4" w:rsidRDefault="00000000">
            <w:pPr>
              <w:pStyle w:val="af2"/>
              <w:widowControl w:val="0"/>
              <w:jc w:val="center"/>
            </w:pPr>
            <w:r>
              <w:t>6</w:t>
            </w:r>
          </w:p>
        </w:tc>
      </w:tr>
      <w:tr w:rsidR="003223C4" w14:paraId="5D838BD2" w14:textId="77777777" w:rsidTr="00CF07A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59C1" w14:textId="77777777" w:rsidR="003223C4" w:rsidRDefault="00000000">
            <w:pPr>
              <w:pStyle w:val="af2"/>
              <w:widowControl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0E4B" w14:textId="77777777" w:rsidR="003223C4" w:rsidRDefault="00000000">
            <w:pPr>
              <w:widowControl w:val="0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Синтез і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характеризація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нових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багатофункціональних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матеріалів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основі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широкозонних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напівпровідників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діелектриків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полімерів</w:t>
            </w:r>
            <w:proofErr w:type="spellEnd"/>
          </w:p>
          <w:p w14:paraId="59650A2B" w14:textId="77777777" w:rsidR="003223C4" w:rsidRDefault="003223C4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1443F2EF" w14:textId="77777777" w:rsidR="003223C4" w:rsidRDefault="00000000">
            <w:pPr>
              <w:widowControl w:val="0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</w:rPr>
              <w:t>Автори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розробки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  <w:p w14:paraId="0DCB871B" w14:textId="77777777" w:rsidR="003223C4" w:rsidRDefault="003223C4">
            <w:pPr>
              <w:widowControl w:val="0"/>
              <w:rPr>
                <w:rFonts w:eastAsia="MS Mincho"/>
                <w:b/>
                <w:bCs/>
                <w:sz w:val="22"/>
                <w:szCs w:val="22"/>
              </w:rPr>
            </w:pPr>
          </w:p>
          <w:p w14:paraId="540AC6D6" w14:textId="77777777" w:rsidR="003223C4" w:rsidRDefault="00000000">
            <w:pPr>
              <w:widowControl w:val="0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Турко Борис </w:t>
            </w:r>
            <w:proofErr w:type="spellStart"/>
            <w:r>
              <w:rPr>
                <w:i/>
                <w:iCs/>
                <w:sz w:val="22"/>
                <w:szCs w:val="22"/>
              </w:rPr>
              <w:t>Ігорович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канд. </w:t>
            </w:r>
            <w:proofErr w:type="spellStart"/>
            <w:r>
              <w:rPr>
                <w:i/>
                <w:iCs/>
                <w:sz w:val="22"/>
                <w:szCs w:val="22"/>
              </w:rPr>
              <w:t>фіз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.-мат. наук, ст. </w:t>
            </w:r>
            <w:proofErr w:type="spellStart"/>
            <w:r>
              <w:rPr>
                <w:i/>
                <w:iCs/>
                <w:sz w:val="22"/>
                <w:szCs w:val="22"/>
              </w:rPr>
              <w:t>дослідник</w:t>
            </w:r>
            <w:proofErr w:type="spellEnd"/>
            <w:r>
              <w:rPr>
                <w:i/>
                <w:iCs/>
                <w:sz w:val="22"/>
                <w:szCs w:val="22"/>
              </w:rPr>
              <w:t>;</w:t>
            </w:r>
          </w:p>
          <w:p w14:paraId="3C7AEA24" w14:textId="77777777" w:rsidR="003223C4" w:rsidRDefault="00000000">
            <w:pPr>
              <w:widowControl w:val="0"/>
              <w:rPr>
                <w:rFonts w:eastAsia="MS Mincho"/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MS Mincho"/>
                <w:i/>
                <w:iCs/>
                <w:sz w:val="22"/>
                <w:szCs w:val="22"/>
              </w:rPr>
              <w:t>Васільєв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</w:rPr>
              <w:t xml:space="preserve"> Владислав </w:t>
            </w:r>
            <w:proofErr w:type="spellStart"/>
            <w:r>
              <w:rPr>
                <w:rFonts w:eastAsia="MS Mincho"/>
                <w:i/>
                <w:iCs/>
                <w:sz w:val="22"/>
                <w:szCs w:val="22"/>
              </w:rPr>
              <w:t>Сергійович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rFonts w:eastAsia="MS Mincho"/>
                <w:i/>
                <w:iCs/>
                <w:sz w:val="22"/>
                <w:szCs w:val="22"/>
                <w:lang w:eastAsia="uk-UA"/>
              </w:rPr>
              <w:t>асп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3E38" w14:textId="77777777" w:rsidR="003223C4" w:rsidRPr="00811CBE" w:rsidRDefault="00000000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spellStart"/>
            <w:r w:rsidRPr="00811CBE">
              <w:rPr>
                <w:sz w:val="20"/>
                <w:szCs w:val="20"/>
              </w:rPr>
              <w:t>Розроблено</w:t>
            </w:r>
            <w:proofErr w:type="spellEnd"/>
            <w:r w:rsidRPr="00811CBE">
              <w:rPr>
                <w:sz w:val="20"/>
                <w:szCs w:val="20"/>
              </w:rPr>
              <w:t xml:space="preserve"> та запатентовано (патент </w:t>
            </w:r>
            <w:proofErr w:type="spellStart"/>
            <w:r w:rsidRPr="00811CBE">
              <w:rPr>
                <w:sz w:val="20"/>
                <w:szCs w:val="20"/>
              </w:rPr>
              <w:t>України</w:t>
            </w:r>
            <w:proofErr w:type="spellEnd"/>
            <w:r w:rsidRPr="00811CBE">
              <w:rPr>
                <w:sz w:val="20"/>
                <w:szCs w:val="20"/>
              </w:rPr>
              <w:t xml:space="preserve"> на </w:t>
            </w:r>
            <w:proofErr w:type="spellStart"/>
            <w:r w:rsidRPr="00811CBE">
              <w:rPr>
                <w:sz w:val="20"/>
                <w:szCs w:val="20"/>
              </w:rPr>
              <w:t>корисну</w:t>
            </w:r>
            <w:proofErr w:type="spellEnd"/>
            <w:r w:rsidRPr="00811CBE">
              <w:rPr>
                <w:sz w:val="20"/>
                <w:szCs w:val="20"/>
              </w:rPr>
              <w:t xml:space="preserve"> модель №152275) </w:t>
            </w:r>
            <w:proofErr w:type="spellStart"/>
            <w:r w:rsidRPr="00811CBE">
              <w:rPr>
                <w:sz w:val="20"/>
                <w:szCs w:val="20"/>
              </w:rPr>
              <w:t>фотокаталізатор</w:t>
            </w:r>
            <w:proofErr w:type="spellEnd"/>
            <w:r w:rsidRPr="00811CBE">
              <w:rPr>
                <w:sz w:val="20"/>
                <w:szCs w:val="20"/>
              </w:rPr>
              <w:t xml:space="preserve"> на </w:t>
            </w:r>
            <w:proofErr w:type="spellStart"/>
            <w:r w:rsidRPr="00811CBE">
              <w:rPr>
                <w:sz w:val="20"/>
                <w:szCs w:val="20"/>
              </w:rPr>
              <w:t>основі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поруватої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пластини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ZnO</w:t>
            </w:r>
            <w:proofErr w:type="spellEnd"/>
            <w:r w:rsidRPr="00811CBE">
              <w:rPr>
                <w:sz w:val="20"/>
                <w:szCs w:val="20"/>
              </w:rPr>
              <w:t xml:space="preserve"> з </w:t>
            </w:r>
            <w:proofErr w:type="spellStart"/>
            <w:r w:rsidRPr="00811CBE">
              <w:rPr>
                <w:sz w:val="20"/>
                <w:szCs w:val="20"/>
              </w:rPr>
              <w:t>мікро</w:t>
            </w:r>
            <w:proofErr w:type="spellEnd"/>
            <w:r w:rsidRPr="00811CBE">
              <w:rPr>
                <w:sz w:val="20"/>
                <w:szCs w:val="20"/>
              </w:rPr>
              <w:t xml:space="preserve">- і </w:t>
            </w:r>
            <w:proofErr w:type="spellStart"/>
            <w:r w:rsidRPr="00811CBE">
              <w:rPr>
                <w:sz w:val="20"/>
                <w:szCs w:val="20"/>
              </w:rPr>
              <w:t>наноелементами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структури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поверхні</w:t>
            </w:r>
            <w:proofErr w:type="spellEnd"/>
            <w:r w:rsidRPr="00811CBE">
              <w:rPr>
                <w:sz w:val="20"/>
                <w:szCs w:val="20"/>
              </w:rPr>
              <w:t xml:space="preserve">, </w:t>
            </w:r>
            <w:proofErr w:type="spellStart"/>
            <w:r w:rsidRPr="00811CBE">
              <w:rPr>
                <w:sz w:val="20"/>
                <w:szCs w:val="20"/>
              </w:rPr>
              <w:t>який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може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використовуватись</w:t>
            </w:r>
            <w:proofErr w:type="spellEnd"/>
            <w:r w:rsidRPr="00811CBE">
              <w:rPr>
                <w:sz w:val="20"/>
                <w:szCs w:val="20"/>
              </w:rPr>
              <w:t xml:space="preserve"> для </w:t>
            </w:r>
            <w:proofErr w:type="spellStart"/>
            <w:r w:rsidRPr="00811CBE">
              <w:rPr>
                <w:sz w:val="20"/>
                <w:szCs w:val="20"/>
              </w:rPr>
              <w:t>очищення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стічних</w:t>
            </w:r>
            <w:proofErr w:type="spellEnd"/>
            <w:r w:rsidRPr="00811CBE">
              <w:rPr>
                <w:sz w:val="20"/>
                <w:szCs w:val="20"/>
              </w:rPr>
              <w:t xml:space="preserve"> вод </w:t>
            </w:r>
            <w:proofErr w:type="spellStart"/>
            <w:r w:rsidRPr="00811CBE">
              <w:rPr>
                <w:sz w:val="20"/>
                <w:szCs w:val="20"/>
              </w:rPr>
              <w:t>від</w:t>
            </w:r>
            <w:proofErr w:type="spellEnd"/>
            <w:r w:rsidRPr="00811CBE">
              <w:rPr>
                <w:sz w:val="20"/>
                <w:szCs w:val="20"/>
              </w:rPr>
              <w:t xml:space="preserve"> широкого спектру </w:t>
            </w:r>
            <w:proofErr w:type="spellStart"/>
            <w:r w:rsidRPr="00811CBE">
              <w:rPr>
                <w:sz w:val="20"/>
                <w:szCs w:val="20"/>
              </w:rPr>
              <w:t>органічних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забруднювачів</w:t>
            </w:r>
            <w:proofErr w:type="spellEnd"/>
            <w:r w:rsidRPr="00811CBE">
              <w:rPr>
                <w:sz w:val="20"/>
                <w:szCs w:val="20"/>
              </w:rPr>
              <w:t xml:space="preserve">, з </w:t>
            </w:r>
            <w:proofErr w:type="spellStart"/>
            <w:r w:rsidRPr="00811CBE">
              <w:rPr>
                <w:sz w:val="20"/>
                <w:szCs w:val="20"/>
              </w:rPr>
              <w:t>фотокаталітичною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активністю</w:t>
            </w:r>
            <w:proofErr w:type="spellEnd"/>
            <w:r w:rsidRPr="00811CBE">
              <w:rPr>
                <w:sz w:val="20"/>
                <w:szCs w:val="20"/>
              </w:rPr>
              <w:t xml:space="preserve"> на </w:t>
            </w:r>
            <w:proofErr w:type="spellStart"/>
            <w:r w:rsidRPr="00811CBE">
              <w:rPr>
                <w:sz w:val="20"/>
                <w:szCs w:val="20"/>
              </w:rPr>
              <w:t>рівні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існуючих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аналогів</w:t>
            </w:r>
            <w:proofErr w:type="spellEnd"/>
            <w:r w:rsidRPr="00811CBE">
              <w:rPr>
                <w:sz w:val="20"/>
                <w:szCs w:val="20"/>
              </w:rPr>
              <w:t xml:space="preserve">, </w:t>
            </w:r>
            <w:proofErr w:type="spellStart"/>
            <w:r w:rsidRPr="00811CBE">
              <w:rPr>
                <w:sz w:val="20"/>
                <w:szCs w:val="20"/>
              </w:rPr>
              <w:t>зате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зі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спрощеною</w:t>
            </w:r>
            <w:proofErr w:type="spellEnd"/>
            <w:r w:rsidRPr="00811CBE">
              <w:rPr>
                <w:sz w:val="20"/>
                <w:szCs w:val="20"/>
              </w:rPr>
              <w:t xml:space="preserve"> процедурою </w:t>
            </w:r>
            <w:proofErr w:type="spellStart"/>
            <w:r w:rsidRPr="00811CBE">
              <w:rPr>
                <w:sz w:val="20"/>
                <w:szCs w:val="20"/>
              </w:rPr>
              <w:t>відокремлення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фотокаталізатора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від</w:t>
            </w:r>
            <w:proofErr w:type="spellEnd"/>
            <w:r w:rsidRPr="00811CBE">
              <w:rPr>
                <w:sz w:val="20"/>
                <w:szCs w:val="20"/>
              </w:rPr>
              <w:t xml:space="preserve"> водного </w:t>
            </w:r>
            <w:proofErr w:type="spellStart"/>
            <w:r w:rsidRPr="00811CBE">
              <w:rPr>
                <w:sz w:val="20"/>
                <w:szCs w:val="20"/>
              </w:rPr>
              <w:t>розчину</w:t>
            </w:r>
            <w:proofErr w:type="spellEnd"/>
            <w:r w:rsidRPr="00811CBE">
              <w:rPr>
                <w:sz w:val="20"/>
                <w:szCs w:val="20"/>
              </w:rPr>
              <w:t xml:space="preserve"> (без </w:t>
            </w:r>
            <w:proofErr w:type="spellStart"/>
            <w:r w:rsidRPr="00811CBE">
              <w:rPr>
                <w:sz w:val="20"/>
                <w:szCs w:val="20"/>
              </w:rPr>
              <w:t>застосування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фільтрів</w:t>
            </w:r>
            <w:proofErr w:type="spellEnd"/>
            <w:r w:rsidRPr="00811CBE">
              <w:rPr>
                <w:sz w:val="20"/>
                <w:szCs w:val="20"/>
              </w:rPr>
              <w:t>).</w:t>
            </w:r>
          </w:p>
          <w:p w14:paraId="76E0CDB2" w14:textId="77777777" w:rsidR="003223C4" w:rsidRPr="00811CBE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11CBE">
              <w:rPr>
                <w:sz w:val="20"/>
                <w:szCs w:val="20"/>
              </w:rPr>
              <w:t>Розроблено</w:t>
            </w:r>
            <w:proofErr w:type="spellEnd"/>
            <w:r w:rsidRPr="00811CBE">
              <w:rPr>
                <w:sz w:val="20"/>
                <w:szCs w:val="20"/>
              </w:rPr>
              <w:t xml:space="preserve"> та подано до </w:t>
            </w:r>
            <w:proofErr w:type="spellStart"/>
            <w:r w:rsidRPr="00811CBE">
              <w:rPr>
                <w:sz w:val="20"/>
                <w:szCs w:val="20"/>
              </w:rPr>
              <w:t>патентування</w:t>
            </w:r>
            <w:proofErr w:type="spellEnd"/>
            <w:r w:rsidRPr="00811CBE">
              <w:rPr>
                <w:sz w:val="20"/>
                <w:szCs w:val="20"/>
              </w:rPr>
              <w:t xml:space="preserve"> (заявка на патент </w:t>
            </w:r>
            <w:proofErr w:type="spellStart"/>
            <w:r w:rsidRPr="00811CBE">
              <w:rPr>
                <w:sz w:val="20"/>
                <w:szCs w:val="20"/>
              </w:rPr>
              <w:t>України</w:t>
            </w:r>
            <w:proofErr w:type="spellEnd"/>
            <w:r w:rsidRPr="00811CBE">
              <w:rPr>
                <w:sz w:val="20"/>
                <w:szCs w:val="20"/>
              </w:rPr>
              <w:t xml:space="preserve"> на </w:t>
            </w:r>
            <w:proofErr w:type="spellStart"/>
            <w:r w:rsidRPr="00811CBE">
              <w:rPr>
                <w:sz w:val="20"/>
                <w:szCs w:val="20"/>
              </w:rPr>
              <w:t>винахід</w:t>
            </w:r>
            <w:proofErr w:type="spellEnd"/>
            <w:r w:rsidRPr="00811CBE">
              <w:rPr>
                <w:sz w:val="20"/>
                <w:szCs w:val="20"/>
              </w:rPr>
              <w:t xml:space="preserve"> №a202300900) </w:t>
            </w:r>
            <w:proofErr w:type="spellStart"/>
            <w:r w:rsidRPr="00811CBE">
              <w:rPr>
                <w:sz w:val="20"/>
                <w:szCs w:val="20"/>
              </w:rPr>
              <w:t>спосіб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виготовлення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теплопровідної</w:t>
            </w:r>
            <w:proofErr w:type="spellEnd"/>
            <w:r w:rsidRPr="00811CBE">
              <w:rPr>
                <w:sz w:val="20"/>
                <w:szCs w:val="20"/>
              </w:rPr>
              <w:t xml:space="preserve"> пасти, яка </w:t>
            </w:r>
            <w:proofErr w:type="spellStart"/>
            <w:r w:rsidRPr="00811CBE">
              <w:rPr>
                <w:sz w:val="20"/>
                <w:szCs w:val="20"/>
              </w:rPr>
              <w:t>може</w:t>
            </w:r>
            <w:proofErr w:type="spellEnd"/>
            <w:r w:rsidRPr="00811CBE">
              <w:rPr>
                <w:sz w:val="20"/>
                <w:szCs w:val="20"/>
              </w:rPr>
              <w:t xml:space="preserve"> бути </w:t>
            </w:r>
            <w:proofErr w:type="spellStart"/>
            <w:r w:rsidRPr="00811CBE">
              <w:rPr>
                <w:sz w:val="20"/>
                <w:szCs w:val="20"/>
              </w:rPr>
              <w:t>використана</w:t>
            </w:r>
            <w:proofErr w:type="spellEnd"/>
            <w:r w:rsidRPr="00811CBE">
              <w:rPr>
                <w:sz w:val="20"/>
                <w:szCs w:val="20"/>
              </w:rPr>
              <w:t xml:space="preserve"> для </w:t>
            </w:r>
            <w:proofErr w:type="spellStart"/>
            <w:r w:rsidRPr="00811CBE">
              <w:rPr>
                <w:sz w:val="20"/>
                <w:szCs w:val="20"/>
              </w:rPr>
              <w:t>відводу</w:t>
            </w:r>
            <w:proofErr w:type="spellEnd"/>
            <w:r w:rsidRPr="00811CBE">
              <w:rPr>
                <w:sz w:val="20"/>
                <w:szCs w:val="20"/>
              </w:rPr>
              <w:t xml:space="preserve"> тепла </w:t>
            </w:r>
            <w:proofErr w:type="spellStart"/>
            <w:r w:rsidRPr="00811CBE">
              <w:rPr>
                <w:sz w:val="20"/>
                <w:szCs w:val="20"/>
              </w:rPr>
              <w:t>від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теплоутворюючих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робочих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елементів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електронних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пристроїв</w:t>
            </w:r>
            <w:proofErr w:type="spellEnd"/>
            <w:r w:rsidRPr="00811CBE">
              <w:rPr>
                <w:sz w:val="20"/>
                <w:szCs w:val="20"/>
              </w:rPr>
              <w:t xml:space="preserve">, </w:t>
            </w:r>
            <w:proofErr w:type="spellStart"/>
            <w:r w:rsidRPr="00811CBE">
              <w:rPr>
                <w:sz w:val="20"/>
                <w:szCs w:val="20"/>
              </w:rPr>
              <w:t>зокрема</w:t>
            </w:r>
            <w:proofErr w:type="spellEnd"/>
            <w:r w:rsidRPr="00811CBE">
              <w:rPr>
                <w:sz w:val="20"/>
                <w:szCs w:val="20"/>
              </w:rPr>
              <w:t xml:space="preserve">, </w:t>
            </w:r>
            <w:proofErr w:type="spellStart"/>
            <w:r w:rsidRPr="00811CBE">
              <w:rPr>
                <w:sz w:val="20"/>
                <w:szCs w:val="20"/>
              </w:rPr>
              <w:t>процесорів</w:t>
            </w:r>
            <w:proofErr w:type="spellEnd"/>
            <w:r w:rsidRPr="00811CBE">
              <w:rPr>
                <w:sz w:val="20"/>
                <w:szCs w:val="20"/>
              </w:rPr>
              <w:t xml:space="preserve">, </w:t>
            </w:r>
            <w:proofErr w:type="spellStart"/>
            <w:r w:rsidRPr="00811CBE">
              <w:rPr>
                <w:sz w:val="20"/>
                <w:szCs w:val="20"/>
              </w:rPr>
              <w:t>чіпсетів</w:t>
            </w:r>
            <w:proofErr w:type="spellEnd"/>
            <w:r w:rsidRPr="00811CBE">
              <w:rPr>
                <w:sz w:val="20"/>
                <w:szCs w:val="20"/>
              </w:rPr>
              <w:t xml:space="preserve">, </w:t>
            </w:r>
            <w:proofErr w:type="spellStart"/>
            <w:r w:rsidRPr="00811CBE">
              <w:rPr>
                <w:sz w:val="20"/>
                <w:szCs w:val="20"/>
              </w:rPr>
              <w:t>відеоприскорювачів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комп'ютерів</w:t>
            </w:r>
            <w:proofErr w:type="spellEnd"/>
            <w:r w:rsidRPr="00811CBE">
              <w:rPr>
                <w:sz w:val="20"/>
                <w:szCs w:val="20"/>
              </w:rPr>
              <w:t xml:space="preserve">, </w:t>
            </w:r>
            <w:proofErr w:type="spellStart"/>
            <w:r w:rsidRPr="00811CBE">
              <w:rPr>
                <w:sz w:val="20"/>
                <w:szCs w:val="20"/>
              </w:rPr>
              <w:t>світлодіодів</w:t>
            </w:r>
            <w:proofErr w:type="spellEnd"/>
            <w:r w:rsidRPr="00811CBE">
              <w:rPr>
                <w:sz w:val="20"/>
                <w:szCs w:val="20"/>
              </w:rPr>
              <w:t xml:space="preserve"> та </w:t>
            </w:r>
            <w:proofErr w:type="spellStart"/>
            <w:r w:rsidRPr="00811CBE">
              <w:rPr>
                <w:sz w:val="20"/>
                <w:szCs w:val="20"/>
              </w:rPr>
              <w:t>лазерів</w:t>
            </w:r>
            <w:proofErr w:type="spellEnd"/>
            <w:r w:rsidRPr="00811CBE">
              <w:rPr>
                <w:sz w:val="20"/>
                <w:szCs w:val="20"/>
              </w:rPr>
              <w:t xml:space="preserve">. Термопаста </w:t>
            </w:r>
            <w:proofErr w:type="spellStart"/>
            <w:r w:rsidRPr="00811CBE">
              <w:rPr>
                <w:sz w:val="20"/>
                <w:szCs w:val="20"/>
              </w:rPr>
              <w:t>володіє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приблизно</w:t>
            </w:r>
            <w:proofErr w:type="spellEnd"/>
            <w:r w:rsidRPr="00811CBE">
              <w:rPr>
                <w:sz w:val="20"/>
                <w:szCs w:val="20"/>
              </w:rPr>
              <w:t xml:space="preserve"> у 8 </w:t>
            </w:r>
            <w:proofErr w:type="spellStart"/>
            <w:r w:rsidRPr="00811CBE">
              <w:rPr>
                <w:sz w:val="20"/>
                <w:szCs w:val="20"/>
              </w:rPr>
              <w:t>разів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вищим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коефіцієнтом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теплопровідності</w:t>
            </w:r>
            <w:proofErr w:type="spellEnd"/>
            <w:r w:rsidRPr="00811CBE">
              <w:rPr>
                <w:sz w:val="20"/>
                <w:szCs w:val="20"/>
              </w:rPr>
              <w:t xml:space="preserve"> за аналог </w:t>
            </w:r>
            <w:proofErr w:type="spellStart"/>
            <w:r w:rsidRPr="00811CBE">
              <w:rPr>
                <w:sz w:val="20"/>
                <w:szCs w:val="20"/>
              </w:rPr>
              <w:t>завдяки</w:t>
            </w:r>
            <w:proofErr w:type="spellEnd"/>
            <w:r w:rsidRPr="00811CBE">
              <w:rPr>
                <w:sz w:val="20"/>
                <w:szCs w:val="20"/>
              </w:rPr>
              <w:t xml:space="preserve"> </w:t>
            </w:r>
            <w:proofErr w:type="spellStart"/>
            <w:r w:rsidRPr="00811CBE">
              <w:rPr>
                <w:sz w:val="20"/>
                <w:szCs w:val="20"/>
              </w:rPr>
              <w:t>використанню</w:t>
            </w:r>
            <w:proofErr w:type="spellEnd"/>
            <w:r w:rsidRPr="00811CBE">
              <w:rPr>
                <w:sz w:val="20"/>
                <w:szCs w:val="20"/>
              </w:rPr>
              <w:t xml:space="preserve"> порошку </w:t>
            </w:r>
            <w:proofErr w:type="spellStart"/>
            <w:r w:rsidRPr="00811CBE">
              <w:rPr>
                <w:sz w:val="20"/>
                <w:szCs w:val="20"/>
              </w:rPr>
              <w:t>відновленого</w:t>
            </w:r>
            <w:proofErr w:type="spellEnd"/>
            <w:r w:rsidRPr="00811CBE">
              <w:rPr>
                <w:sz w:val="20"/>
                <w:szCs w:val="20"/>
              </w:rPr>
              <w:t xml:space="preserve"> оксиду графену.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2053" w14:textId="77777777" w:rsidR="003223C4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Науково-виробниче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підприємство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Електрон</w:t>
            </w:r>
            <w:proofErr w:type="spellEnd"/>
            <w:r>
              <w:rPr>
                <w:sz w:val="22"/>
                <w:szCs w:val="22"/>
              </w:rPr>
              <w:t xml:space="preserve">-Карат”, </w:t>
            </w: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Стрийська</w:t>
            </w:r>
            <w:proofErr w:type="spellEnd"/>
            <w:r>
              <w:rPr>
                <w:sz w:val="22"/>
                <w:szCs w:val="22"/>
              </w:rPr>
              <w:t xml:space="preserve">, 202, м. </w:t>
            </w:r>
            <w:proofErr w:type="spellStart"/>
            <w:r>
              <w:rPr>
                <w:sz w:val="22"/>
                <w:szCs w:val="22"/>
              </w:rPr>
              <w:t>Львів</w:t>
            </w:r>
            <w:proofErr w:type="spellEnd"/>
            <w:r>
              <w:rPr>
                <w:sz w:val="22"/>
                <w:szCs w:val="22"/>
              </w:rPr>
              <w:t>, 79031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D0F8" w14:textId="77777777" w:rsidR="003223C4" w:rsidRDefault="0000000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Впровадження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здійснено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впродовж</w:t>
            </w:r>
            <w:proofErr w:type="spellEnd"/>
            <w:r>
              <w:rPr>
                <w:sz w:val="22"/>
                <w:szCs w:val="22"/>
              </w:rPr>
              <w:t xml:space="preserve"> 2023 р. Лист про </w:t>
            </w:r>
            <w:proofErr w:type="spellStart"/>
            <w:r>
              <w:rPr>
                <w:sz w:val="22"/>
                <w:szCs w:val="22"/>
              </w:rPr>
              <w:t>використання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результатів</w:t>
            </w:r>
            <w:proofErr w:type="spellEnd"/>
            <w:r>
              <w:rPr>
                <w:sz w:val="22"/>
                <w:szCs w:val="22"/>
              </w:rPr>
              <w:t xml:space="preserve"> №1925/74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21.09.2023 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7224" w14:textId="77777777" w:rsidR="003223C4" w:rsidRDefault="00000000">
            <w:pPr>
              <w:pStyle w:val="af2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 досліджень використано у НВП </w:t>
            </w:r>
            <w:r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szCs w:val="22"/>
              </w:rPr>
              <w:t>Електрон-Карат</w:t>
            </w:r>
            <w:r>
              <w:rPr>
                <w:sz w:val="22"/>
                <w:szCs w:val="22"/>
                <w:lang w:val="ru-RU"/>
              </w:rPr>
              <w:t xml:space="preserve">” </w:t>
            </w:r>
            <w:r>
              <w:rPr>
                <w:sz w:val="22"/>
                <w:szCs w:val="22"/>
              </w:rPr>
              <w:t>для створення конструкційних матеріалів для мікроелектроніки.</w:t>
            </w:r>
          </w:p>
          <w:p w14:paraId="5A34A3D2" w14:textId="77777777" w:rsidR="003223C4" w:rsidRDefault="003223C4">
            <w:pPr>
              <w:widowControl w:val="0"/>
              <w:rPr>
                <w:sz w:val="22"/>
                <w:szCs w:val="22"/>
              </w:rPr>
            </w:pPr>
          </w:p>
          <w:p w14:paraId="307D99D7" w14:textId="77777777" w:rsidR="003223C4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Львівському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національному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університеті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імені</w:t>
            </w:r>
            <w:proofErr w:type="spellEnd"/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Івана</w:t>
            </w:r>
            <w:proofErr w:type="spellEnd"/>
            <w:r>
              <w:rPr>
                <w:sz w:val="22"/>
                <w:szCs w:val="22"/>
              </w:rPr>
              <w:t xml:space="preserve"> Франка </w:t>
            </w:r>
            <w:proofErr w:type="spellStart"/>
            <w:r>
              <w:rPr>
                <w:sz w:val="22"/>
                <w:szCs w:val="22"/>
              </w:rPr>
              <w:t>результати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використано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підготовленні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лекцій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лабораторних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робіт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</w:t>
            </w:r>
            <w:r>
              <w:rPr>
                <w:sz w:val="22"/>
                <w:szCs w:val="22"/>
                <w:lang w:eastAsia="zh-CN"/>
              </w:rPr>
              <w:t>з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курсів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Фізика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нанорозмірних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об’єктів</w:t>
            </w:r>
            <w:proofErr w:type="spellEnd"/>
            <w:r>
              <w:rPr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sz w:val="22"/>
                <w:szCs w:val="22"/>
                <w:lang w:eastAsia="zh-CN"/>
              </w:rPr>
              <w:t>Наноматеріали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eastAsia="zh-CN"/>
              </w:rPr>
              <w:t>нанотехнології</w:t>
            </w:r>
            <w:proofErr w:type="spellEnd"/>
            <w:r>
              <w:rPr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sz w:val="22"/>
                <w:szCs w:val="22"/>
                <w:lang w:eastAsia="zh-CN"/>
              </w:rPr>
              <w:t>Відновлювальна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енергетика</w:t>
            </w:r>
            <w:proofErr w:type="spellEnd"/>
            <w:r>
              <w:rPr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sz w:val="22"/>
                <w:szCs w:val="22"/>
                <w:lang w:eastAsia="zh-CN"/>
              </w:rPr>
              <w:t>Технології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мікро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і </w:t>
            </w:r>
            <w:proofErr w:type="spellStart"/>
            <w:r>
              <w:rPr>
                <w:sz w:val="22"/>
                <w:szCs w:val="22"/>
                <w:lang w:eastAsia="zh-CN"/>
              </w:rPr>
              <w:t>наноелектроніки</w:t>
            </w:r>
            <w:proofErr w:type="spellEnd"/>
            <w:r>
              <w:rPr>
                <w:sz w:val="22"/>
                <w:szCs w:val="22"/>
                <w:lang w:eastAsia="zh-CN"/>
              </w:rPr>
              <w:t>» та «</w:t>
            </w:r>
            <w:proofErr w:type="spellStart"/>
            <w:r>
              <w:rPr>
                <w:sz w:val="22"/>
                <w:szCs w:val="22"/>
                <w:lang w:eastAsia="zh-CN"/>
              </w:rPr>
              <w:t>Фізика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eastAsia="zh-CN"/>
              </w:rPr>
              <w:t>технологія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тонких </w:t>
            </w:r>
            <w:proofErr w:type="spellStart"/>
            <w:r>
              <w:rPr>
                <w:sz w:val="22"/>
                <w:szCs w:val="22"/>
                <w:lang w:eastAsia="zh-CN"/>
              </w:rPr>
              <w:t>плівок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» для </w:t>
            </w:r>
            <w:proofErr w:type="spellStart"/>
            <w:r>
              <w:rPr>
                <w:sz w:val="22"/>
                <w:szCs w:val="22"/>
                <w:lang w:eastAsia="zh-CN"/>
              </w:rPr>
              <w:t>студентів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спеціальності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105 «</w:t>
            </w:r>
            <w:proofErr w:type="spellStart"/>
            <w:r>
              <w:rPr>
                <w:sz w:val="22"/>
                <w:szCs w:val="22"/>
                <w:lang w:eastAsia="zh-CN"/>
              </w:rPr>
              <w:t>Прикладна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фізика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eastAsia="zh-CN"/>
              </w:rPr>
              <w:t>наноматеріали</w:t>
            </w:r>
            <w:proofErr w:type="spellEnd"/>
            <w:r>
              <w:rPr>
                <w:sz w:val="22"/>
                <w:szCs w:val="22"/>
                <w:lang w:eastAsia="zh-CN"/>
              </w:rPr>
              <w:t>».</w:t>
            </w:r>
          </w:p>
        </w:tc>
      </w:tr>
      <w:tr w:rsidR="00811CBE" w14:paraId="3D170718" w14:textId="77777777" w:rsidTr="00CF07A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D268" w14:textId="24EBEAEA" w:rsidR="00811CBE" w:rsidRDefault="00811CBE" w:rsidP="00811CBE">
            <w:pPr>
              <w:pStyle w:val="af2"/>
              <w:widowControl w:val="0"/>
              <w:jc w:val="center"/>
            </w:pPr>
            <w:r>
              <w:t>2.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0C06" w14:textId="77777777" w:rsidR="00811CBE" w:rsidRPr="00811CBE" w:rsidRDefault="00811CBE" w:rsidP="00811CBE">
            <w:pPr>
              <w:autoSpaceDE w:val="0"/>
              <w:autoSpaceDN w:val="0"/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Еволюція</w:t>
            </w:r>
            <w:proofErr w:type="spellEnd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матерії</w:t>
            </w:r>
            <w:proofErr w:type="spellEnd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Всесвіті</w:t>
            </w:r>
            <w:proofErr w:type="spellEnd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вплив</w:t>
            </w:r>
            <w:proofErr w:type="spellEnd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квантованості</w:t>
            </w:r>
            <w:proofErr w:type="spellEnd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простору</w:t>
            </w:r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на </w:t>
            </w:r>
            <w:proofErr w:type="spellStart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властивості</w:t>
            </w:r>
            <w:proofErr w:type="spellEnd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фізичних</w:t>
            </w:r>
            <w:proofErr w:type="spellEnd"/>
            <w:r w:rsidRPr="00811CBE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систем</w:t>
            </w:r>
          </w:p>
          <w:p w14:paraId="7F301C3D" w14:textId="77777777" w:rsidR="00811CBE" w:rsidRPr="00811CBE" w:rsidRDefault="00811CBE" w:rsidP="00811CBE">
            <w:pPr>
              <w:autoSpaceDE w:val="0"/>
              <w:autoSpaceDN w:val="0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  <w:p w14:paraId="02D87B8D" w14:textId="28DE8494" w:rsidR="00811CBE" w:rsidRPr="00811CBE" w:rsidRDefault="00811CBE" w:rsidP="00811CBE">
            <w:pPr>
              <w:autoSpaceDE w:val="0"/>
              <w:autoSpaceDN w:val="0"/>
              <w:rPr>
                <w:rFonts w:eastAsia="MS Mincho"/>
                <w:b/>
                <w:bCs/>
                <w:sz w:val="21"/>
                <w:szCs w:val="21"/>
              </w:rPr>
            </w:pPr>
            <w:proofErr w:type="spellStart"/>
            <w:r w:rsidRPr="00811CBE">
              <w:rPr>
                <w:i/>
                <w:sz w:val="21"/>
                <w:szCs w:val="21"/>
              </w:rPr>
              <w:t>Автори</w:t>
            </w:r>
            <w:proofErr w:type="spellEnd"/>
            <w:r w:rsidRPr="00811CBE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811CBE">
              <w:rPr>
                <w:i/>
                <w:sz w:val="21"/>
                <w:szCs w:val="21"/>
              </w:rPr>
              <w:t>розробки</w:t>
            </w:r>
            <w:proofErr w:type="spellEnd"/>
            <w:r w:rsidRPr="00811CBE">
              <w:rPr>
                <w:i/>
                <w:sz w:val="21"/>
                <w:szCs w:val="21"/>
              </w:rPr>
              <w:t>:</w:t>
            </w:r>
          </w:p>
          <w:p w14:paraId="46088040" w14:textId="77777777" w:rsidR="00811CBE" w:rsidRPr="00811CBE" w:rsidRDefault="00811CBE" w:rsidP="00811CBE">
            <w:pPr>
              <w:autoSpaceDE w:val="0"/>
              <w:autoSpaceDN w:val="0"/>
              <w:rPr>
                <w:rFonts w:eastAsia="Calibri"/>
                <w:i/>
                <w:iCs/>
                <w:sz w:val="21"/>
                <w:szCs w:val="21"/>
              </w:rPr>
            </w:pPr>
            <w:r w:rsidRPr="00811CBE">
              <w:rPr>
                <w:i/>
                <w:iCs/>
                <w:sz w:val="21"/>
                <w:szCs w:val="21"/>
              </w:rPr>
              <w:lastRenderedPageBreak/>
              <w:t xml:space="preserve">Гнатенко Христина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Павлівна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, д-р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фіз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>.-мат. наук;</w:t>
            </w:r>
          </w:p>
          <w:p w14:paraId="4F2D01A6" w14:textId="77777777" w:rsidR="00811CBE" w:rsidRPr="00811CBE" w:rsidRDefault="00811CBE" w:rsidP="00811CBE">
            <w:pPr>
              <w:autoSpaceDE w:val="0"/>
              <w:autoSpaceDN w:val="0"/>
              <w:rPr>
                <w:i/>
                <w:iCs/>
                <w:sz w:val="21"/>
                <w:szCs w:val="21"/>
              </w:rPr>
            </w:pPr>
            <w:proofErr w:type="spellStart"/>
            <w:r w:rsidRPr="00811CBE">
              <w:rPr>
                <w:i/>
                <w:iCs/>
                <w:sz w:val="21"/>
                <w:szCs w:val="21"/>
              </w:rPr>
              <w:t>Ціж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 Максим Богданович, канд.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фіз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.-мат. наук, </w:t>
            </w:r>
          </w:p>
          <w:p w14:paraId="0CA52B74" w14:textId="77777777" w:rsidR="00811CBE" w:rsidRPr="00811CBE" w:rsidRDefault="00811CBE" w:rsidP="00811CBE">
            <w:pPr>
              <w:autoSpaceDE w:val="0"/>
              <w:autoSpaceDN w:val="0"/>
              <w:rPr>
                <w:i/>
                <w:iCs/>
                <w:sz w:val="21"/>
                <w:szCs w:val="21"/>
              </w:rPr>
            </w:pPr>
            <w:proofErr w:type="spellStart"/>
            <w:r w:rsidRPr="00811CBE">
              <w:rPr>
                <w:i/>
                <w:iCs/>
                <w:sz w:val="21"/>
                <w:szCs w:val="21"/>
              </w:rPr>
              <w:t>Дзіковський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 Дмитро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Володимирович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 канд.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фіз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.-мат. наук,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Смеречинський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 Святослав Всеволодович, канд.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фіз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>.-мат. наук, доц.</w:t>
            </w:r>
          </w:p>
          <w:p w14:paraId="3780B511" w14:textId="77777777" w:rsidR="00811CBE" w:rsidRPr="00811CBE" w:rsidRDefault="00811CBE" w:rsidP="00811CBE">
            <w:pPr>
              <w:autoSpaceDE w:val="0"/>
              <w:autoSpaceDN w:val="0"/>
              <w:rPr>
                <w:i/>
                <w:iCs/>
                <w:sz w:val="21"/>
                <w:szCs w:val="21"/>
              </w:rPr>
            </w:pPr>
            <w:proofErr w:type="spellStart"/>
            <w:r w:rsidRPr="00811CBE">
              <w:rPr>
                <w:i/>
                <w:iCs/>
                <w:sz w:val="21"/>
                <w:szCs w:val="21"/>
              </w:rPr>
              <w:t>Кошмак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Ігор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Олександрович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>,</w:t>
            </w:r>
          </w:p>
          <w:p w14:paraId="5FAF224B" w14:textId="77777777" w:rsidR="00811CBE" w:rsidRPr="00811CBE" w:rsidRDefault="00811CBE" w:rsidP="00811CBE">
            <w:pPr>
              <w:autoSpaceDE w:val="0"/>
              <w:autoSpaceDN w:val="0"/>
              <w:rPr>
                <w:i/>
                <w:iCs/>
                <w:sz w:val="21"/>
                <w:szCs w:val="21"/>
              </w:rPr>
            </w:pPr>
            <w:r w:rsidRPr="00811CBE">
              <w:rPr>
                <w:i/>
                <w:iCs/>
                <w:sz w:val="21"/>
                <w:szCs w:val="21"/>
              </w:rPr>
              <w:t xml:space="preserve">канд.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фіз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>.-мат. наук</w:t>
            </w:r>
          </w:p>
          <w:p w14:paraId="5CC37E45" w14:textId="77777777" w:rsidR="00811CBE" w:rsidRPr="00811CBE" w:rsidRDefault="00811CBE" w:rsidP="00811CBE">
            <w:pPr>
              <w:autoSpaceDE w:val="0"/>
              <w:autoSpaceDN w:val="0"/>
              <w:rPr>
                <w:i/>
                <w:iCs/>
                <w:sz w:val="21"/>
                <w:szCs w:val="21"/>
              </w:rPr>
            </w:pPr>
            <w:r w:rsidRPr="00811CBE">
              <w:rPr>
                <w:i/>
                <w:iCs/>
                <w:sz w:val="21"/>
                <w:szCs w:val="21"/>
              </w:rPr>
              <w:t xml:space="preserve">Самар Микола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Іванович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 xml:space="preserve">, канд. </w:t>
            </w:r>
            <w:proofErr w:type="spellStart"/>
            <w:r w:rsidRPr="00811CBE">
              <w:rPr>
                <w:i/>
                <w:iCs/>
                <w:sz w:val="21"/>
                <w:szCs w:val="21"/>
              </w:rPr>
              <w:t>фіз</w:t>
            </w:r>
            <w:proofErr w:type="spellEnd"/>
            <w:r w:rsidRPr="00811CBE">
              <w:rPr>
                <w:i/>
                <w:iCs/>
                <w:sz w:val="21"/>
                <w:szCs w:val="21"/>
              </w:rPr>
              <w:t>.-мат. наук, доц.</w:t>
            </w:r>
          </w:p>
          <w:p w14:paraId="4D6F8E76" w14:textId="77777777" w:rsidR="00811CBE" w:rsidRPr="00811CBE" w:rsidRDefault="00811CBE" w:rsidP="00811CBE">
            <w:pPr>
              <w:pStyle w:val="af2"/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13E7" w14:textId="77777777" w:rsidR="00811CBE" w:rsidRPr="00811CBE" w:rsidRDefault="00811CBE" w:rsidP="00811CBE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11CBE">
              <w:rPr>
                <w:sz w:val="22"/>
                <w:szCs w:val="22"/>
              </w:rPr>
              <w:lastRenderedPageBreak/>
              <w:t>Розробка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стосується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фундаментальних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фізичних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досліджень</w:t>
            </w:r>
            <w:proofErr w:type="spellEnd"/>
            <w:r w:rsidRPr="00811CBE">
              <w:rPr>
                <w:sz w:val="22"/>
                <w:szCs w:val="22"/>
              </w:rPr>
              <w:t xml:space="preserve">.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Побудовано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теорію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квантованого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простору з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мінімальною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довжиною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мінімальним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імпульсом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збереженим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принципом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еквівалентності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властивостями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кінетичної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енергії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Встановлено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ефекти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квантованості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простору у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lastRenderedPageBreak/>
              <w:t>властивостях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фізичних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систем,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зокрема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вплив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квантованості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простору на рух в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гравітаційному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полі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в рамках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алгебри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збереженою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сферичною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симетрією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симетрією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відносно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інверсії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часу. 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Розроблено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алгоритм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побудови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мережі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на результатах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багаточастинкових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моделювань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використано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дослідження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мереж на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різних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космологічних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червоних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1CBE">
              <w:rPr>
                <w:color w:val="000000"/>
                <w:sz w:val="22"/>
                <w:szCs w:val="22"/>
              </w:rPr>
              <w:t>зміщеннях</w:t>
            </w:r>
            <w:proofErr w:type="spellEnd"/>
            <w:r w:rsidRPr="00811CBE">
              <w:rPr>
                <w:sz w:val="22"/>
                <w:szCs w:val="22"/>
              </w:rPr>
              <w:t xml:space="preserve">  </w:t>
            </w:r>
            <w:proofErr w:type="spellStart"/>
            <w:r w:rsidRPr="00811CBE">
              <w:rPr>
                <w:sz w:val="22"/>
                <w:szCs w:val="22"/>
              </w:rPr>
              <w:t>Досліджено</w:t>
            </w:r>
            <w:proofErr w:type="spellEnd"/>
            <w:proofErr w:type="gram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великомасштабну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структури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Всесвіту</w:t>
            </w:r>
            <w:proofErr w:type="spellEnd"/>
            <w:r w:rsidRPr="00811CBE">
              <w:rPr>
                <w:sz w:val="22"/>
                <w:szCs w:val="22"/>
              </w:rPr>
              <w:t xml:space="preserve"> з </w:t>
            </w:r>
            <w:proofErr w:type="spellStart"/>
            <w:r w:rsidRPr="00811CBE">
              <w:rPr>
                <w:sz w:val="22"/>
                <w:szCs w:val="22"/>
              </w:rPr>
              <w:t>використанням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підходу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складних</w:t>
            </w:r>
            <w:proofErr w:type="spellEnd"/>
            <w:r w:rsidRPr="00811CBE">
              <w:rPr>
                <w:sz w:val="22"/>
                <w:szCs w:val="22"/>
              </w:rPr>
              <w:t xml:space="preserve"> мереж та машинного </w:t>
            </w:r>
            <w:proofErr w:type="spellStart"/>
            <w:r w:rsidRPr="00811CBE">
              <w:rPr>
                <w:sz w:val="22"/>
                <w:szCs w:val="22"/>
              </w:rPr>
              <w:t>навчання</w:t>
            </w:r>
            <w:proofErr w:type="spellEnd"/>
            <w:r w:rsidRPr="00811CBE">
              <w:rPr>
                <w:sz w:val="22"/>
                <w:szCs w:val="22"/>
              </w:rPr>
              <w:t>.</w:t>
            </w:r>
          </w:p>
          <w:p w14:paraId="4BB924ED" w14:textId="77777777" w:rsidR="00811CBE" w:rsidRPr="00811CBE" w:rsidRDefault="00811CBE" w:rsidP="00811CBE">
            <w:pPr>
              <w:widowControl w:val="0"/>
              <w:rPr>
                <w:rFonts w:eastAsia="SFRM1200"/>
                <w:i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6CB2" w14:textId="139861E8" w:rsidR="00811CBE" w:rsidRPr="00811CBE" w:rsidRDefault="00811CBE" w:rsidP="00811CBE">
            <w:pPr>
              <w:widowControl w:val="0"/>
              <w:ind w:firstLine="34"/>
              <w:rPr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11CBE">
              <w:rPr>
                <w:sz w:val="22"/>
                <w:szCs w:val="22"/>
              </w:rPr>
              <w:lastRenderedPageBreak/>
              <w:t>Інститут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фізики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конденсованих</w:t>
            </w:r>
            <w:proofErr w:type="spellEnd"/>
            <w:r w:rsidRPr="00811CBE">
              <w:rPr>
                <w:sz w:val="22"/>
                <w:szCs w:val="22"/>
              </w:rPr>
              <w:t xml:space="preserve"> систем НАН </w:t>
            </w:r>
            <w:proofErr w:type="spellStart"/>
            <w:r w:rsidRPr="00811CBE">
              <w:rPr>
                <w:sz w:val="22"/>
                <w:szCs w:val="22"/>
              </w:rPr>
              <w:t>України</w:t>
            </w:r>
            <w:proofErr w:type="spellEnd"/>
            <w:r w:rsidRPr="00811CBE">
              <w:rPr>
                <w:sz w:val="22"/>
                <w:szCs w:val="22"/>
              </w:rPr>
              <w:t xml:space="preserve">, </w:t>
            </w:r>
            <w:proofErr w:type="spellStart"/>
            <w:r w:rsidRPr="00811CBE">
              <w:rPr>
                <w:sz w:val="22"/>
                <w:szCs w:val="22"/>
              </w:rPr>
              <w:lastRenderedPageBreak/>
              <w:t>вул</w:t>
            </w:r>
            <w:proofErr w:type="spellEnd"/>
            <w:r w:rsidRPr="00811CBE">
              <w:rPr>
                <w:sz w:val="22"/>
                <w:szCs w:val="22"/>
              </w:rPr>
              <w:t xml:space="preserve">. </w:t>
            </w:r>
            <w:proofErr w:type="spellStart"/>
            <w:r w:rsidRPr="00811CBE">
              <w:rPr>
                <w:sz w:val="22"/>
                <w:szCs w:val="22"/>
              </w:rPr>
              <w:t>Свєнціцького</w:t>
            </w:r>
            <w:proofErr w:type="spellEnd"/>
            <w:r w:rsidRPr="00811CBE">
              <w:rPr>
                <w:sz w:val="22"/>
                <w:szCs w:val="22"/>
              </w:rPr>
              <w:t xml:space="preserve">, 1, м. </w:t>
            </w:r>
            <w:proofErr w:type="spellStart"/>
            <w:r w:rsidRPr="00811CBE">
              <w:rPr>
                <w:sz w:val="22"/>
                <w:szCs w:val="22"/>
              </w:rPr>
              <w:t>Львів</w:t>
            </w:r>
            <w:proofErr w:type="spellEnd"/>
            <w:r w:rsidRPr="00811CBE">
              <w:rPr>
                <w:sz w:val="22"/>
                <w:szCs w:val="22"/>
              </w:rPr>
              <w:t>, 79011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C4B7" w14:textId="77777777" w:rsidR="00811CBE" w:rsidRPr="00811CBE" w:rsidRDefault="00811CBE" w:rsidP="00811CB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11CBE">
              <w:rPr>
                <w:sz w:val="22"/>
                <w:szCs w:val="22"/>
              </w:rPr>
              <w:lastRenderedPageBreak/>
              <w:t>17.11.2023</w:t>
            </w:r>
          </w:p>
          <w:p w14:paraId="28B89EEA" w14:textId="4AB78C9A" w:rsidR="00811CBE" w:rsidRPr="00811CBE" w:rsidRDefault="00811CBE" w:rsidP="00811CBE">
            <w:pPr>
              <w:widowControl w:val="0"/>
              <w:ind w:firstLine="34"/>
              <w:rPr>
                <w:sz w:val="22"/>
                <w:szCs w:val="22"/>
              </w:rPr>
            </w:pPr>
            <w:r w:rsidRPr="00811CBE">
              <w:rPr>
                <w:sz w:val="22"/>
                <w:szCs w:val="22"/>
              </w:rPr>
              <w:t>№110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CDE7" w14:textId="77777777" w:rsidR="00811CBE" w:rsidRPr="00811CBE" w:rsidRDefault="00811CBE" w:rsidP="00811CBE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811CBE">
              <w:rPr>
                <w:sz w:val="22"/>
                <w:szCs w:val="22"/>
              </w:rPr>
              <w:t>Результати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досліджень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використано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науковцями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Інституту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фізики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конденсованих</w:t>
            </w:r>
            <w:proofErr w:type="spellEnd"/>
            <w:r w:rsidRPr="00811CBE">
              <w:rPr>
                <w:sz w:val="22"/>
                <w:szCs w:val="22"/>
              </w:rPr>
              <w:t xml:space="preserve"> систем НАН </w:t>
            </w:r>
            <w:proofErr w:type="spellStart"/>
            <w:r w:rsidRPr="00811CBE">
              <w:rPr>
                <w:sz w:val="22"/>
                <w:szCs w:val="22"/>
              </w:rPr>
              <w:t>України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r w:rsidRPr="00811CBE">
              <w:rPr>
                <w:sz w:val="22"/>
                <w:szCs w:val="22"/>
                <w:lang w:eastAsia="zh-CN"/>
              </w:rPr>
              <w:t xml:space="preserve">у </w:t>
            </w:r>
            <w:proofErr w:type="spellStart"/>
            <w:r w:rsidRPr="00811CBE">
              <w:rPr>
                <w:sz w:val="22"/>
                <w:szCs w:val="22"/>
                <w:lang w:eastAsia="zh-CN"/>
              </w:rPr>
              <w:t>дослідженнях</w:t>
            </w:r>
            <w:proofErr w:type="spellEnd"/>
            <w:r w:rsidRPr="00811CBE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  <w:lang w:eastAsia="zh-CN"/>
              </w:rPr>
              <w:t>класичних</w:t>
            </w:r>
            <w:proofErr w:type="spellEnd"/>
            <w:r w:rsidRPr="00811CBE">
              <w:rPr>
                <w:sz w:val="22"/>
                <w:szCs w:val="22"/>
                <w:lang w:eastAsia="zh-CN"/>
              </w:rPr>
              <w:t xml:space="preserve"> і </w:t>
            </w:r>
            <w:proofErr w:type="spellStart"/>
            <w:r w:rsidRPr="00811CBE">
              <w:rPr>
                <w:sz w:val="22"/>
                <w:szCs w:val="22"/>
                <w:lang w:eastAsia="zh-CN"/>
              </w:rPr>
              <w:t>релятивістських</w:t>
            </w:r>
            <w:proofErr w:type="spellEnd"/>
            <w:r w:rsidRPr="00811CBE">
              <w:rPr>
                <w:sz w:val="22"/>
                <w:szCs w:val="22"/>
                <w:lang w:eastAsia="zh-CN"/>
              </w:rPr>
              <w:t xml:space="preserve"> одно- та</w:t>
            </w:r>
            <w:r w:rsidRPr="00811CBE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811CBE">
              <w:rPr>
                <w:sz w:val="22"/>
                <w:szCs w:val="22"/>
                <w:lang w:eastAsia="zh-CN"/>
              </w:rPr>
              <w:t>багаточастинкових</w:t>
            </w:r>
            <w:proofErr w:type="spellEnd"/>
            <w:r w:rsidRPr="00811CBE">
              <w:rPr>
                <w:sz w:val="22"/>
                <w:szCs w:val="22"/>
                <w:lang w:eastAsia="zh-CN"/>
              </w:rPr>
              <w:t xml:space="preserve">  систем</w:t>
            </w:r>
            <w:proofErr w:type="gramEnd"/>
            <w:r w:rsidRPr="00811CBE">
              <w:rPr>
                <w:sz w:val="22"/>
                <w:szCs w:val="22"/>
                <w:lang w:eastAsia="zh-CN"/>
              </w:rPr>
              <w:t>.</w:t>
            </w:r>
          </w:p>
          <w:p w14:paraId="6D7D0E93" w14:textId="77777777" w:rsidR="00811CBE" w:rsidRPr="00811CBE" w:rsidRDefault="00811CBE" w:rsidP="00811CBE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DB53DF7" w14:textId="71A520C0" w:rsidR="00811CBE" w:rsidRPr="00811CBE" w:rsidRDefault="00811CBE" w:rsidP="00811CBE">
            <w:pPr>
              <w:widowControl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811CBE">
              <w:rPr>
                <w:sz w:val="22"/>
                <w:szCs w:val="22"/>
              </w:rPr>
              <w:t xml:space="preserve">У </w:t>
            </w:r>
            <w:proofErr w:type="spellStart"/>
            <w:r w:rsidRPr="00811CBE">
              <w:rPr>
                <w:sz w:val="22"/>
                <w:szCs w:val="22"/>
              </w:rPr>
              <w:t>Львівському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національному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університеті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імені</w:t>
            </w:r>
            <w:proofErr w:type="spellEnd"/>
            <w:r w:rsidRPr="00811CBE">
              <w:rPr>
                <w:sz w:val="22"/>
                <w:szCs w:val="22"/>
              </w:rPr>
              <w:t> </w:t>
            </w:r>
            <w:proofErr w:type="spellStart"/>
            <w:r w:rsidRPr="00811CBE">
              <w:rPr>
                <w:sz w:val="22"/>
                <w:szCs w:val="22"/>
              </w:rPr>
              <w:t>Івана</w:t>
            </w:r>
            <w:proofErr w:type="spellEnd"/>
            <w:r w:rsidRPr="00811CBE">
              <w:rPr>
                <w:sz w:val="22"/>
                <w:szCs w:val="22"/>
              </w:rPr>
              <w:t xml:space="preserve"> Франка </w:t>
            </w:r>
            <w:proofErr w:type="spellStart"/>
            <w:r w:rsidRPr="00811CBE">
              <w:rPr>
                <w:sz w:val="22"/>
                <w:szCs w:val="22"/>
              </w:rPr>
              <w:t>результати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використовувалися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оновлення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матеріалу</w:t>
            </w:r>
            <w:proofErr w:type="spellEnd"/>
            <w:r w:rsidRPr="00811C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</w:rPr>
              <w:t>спецкурсів</w:t>
            </w:r>
            <w:proofErr w:type="spellEnd"/>
            <w:r w:rsidRPr="00811CBE">
              <w:rPr>
                <w:sz w:val="22"/>
                <w:szCs w:val="22"/>
              </w:rPr>
              <w:t xml:space="preserve"> “</w:t>
            </w:r>
            <w:proofErr w:type="spellStart"/>
            <w:r w:rsidRPr="00811CBE">
              <w:rPr>
                <w:sz w:val="22"/>
                <w:szCs w:val="22"/>
              </w:rPr>
              <w:t>Діагностика</w:t>
            </w:r>
            <w:proofErr w:type="spellEnd"/>
            <w:r w:rsidRPr="00811CBE">
              <w:rPr>
                <w:sz w:val="22"/>
                <w:szCs w:val="22"/>
              </w:rPr>
              <w:t xml:space="preserve"> та </w:t>
            </w:r>
            <w:proofErr w:type="spellStart"/>
            <w:r w:rsidRPr="00811CBE">
              <w:rPr>
                <w:sz w:val="22"/>
                <w:szCs w:val="22"/>
              </w:rPr>
              <w:t>моделювання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світіння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небулярних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середовищ</w:t>
            </w:r>
            <w:proofErr w:type="spellEnd"/>
            <w:r w:rsidRPr="00811CBE">
              <w:rPr>
                <w:sz w:val="22"/>
                <w:szCs w:val="22"/>
              </w:rPr>
              <w:t>”, “</w:t>
            </w:r>
            <w:proofErr w:type="spellStart"/>
            <w:r w:rsidRPr="00811CBE">
              <w:rPr>
                <w:sz w:val="22"/>
                <w:szCs w:val="22"/>
              </w:rPr>
              <w:t>Астрофізика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компактних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об’єктів</w:t>
            </w:r>
            <w:proofErr w:type="spellEnd"/>
            <w:r w:rsidRPr="00811CBE">
              <w:rPr>
                <w:sz w:val="22"/>
                <w:szCs w:val="22"/>
              </w:rPr>
              <w:t>”, “</w:t>
            </w:r>
            <w:proofErr w:type="spellStart"/>
            <w:r w:rsidRPr="00811CBE">
              <w:rPr>
                <w:sz w:val="22"/>
                <w:szCs w:val="22"/>
              </w:rPr>
              <w:t>Фізика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зір</w:t>
            </w:r>
            <w:proofErr w:type="spellEnd"/>
            <w:r w:rsidRPr="00811CBE">
              <w:rPr>
                <w:sz w:val="22"/>
                <w:szCs w:val="22"/>
              </w:rPr>
              <w:t xml:space="preserve"> і туманностей”, “</w:t>
            </w:r>
            <w:proofErr w:type="spellStart"/>
            <w:r w:rsidRPr="00811CBE">
              <w:rPr>
                <w:sz w:val="22"/>
                <w:szCs w:val="22"/>
              </w:rPr>
              <w:t>Нові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проблеми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квантової</w:t>
            </w:r>
            <w:proofErr w:type="spellEnd"/>
            <w:r w:rsidRPr="00811CBE">
              <w:rPr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sz w:val="22"/>
                <w:szCs w:val="22"/>
              </w:rPr>
              <w:t>механіки</w:t>
            </w:r>
            <w:proofErr w:type="spellEnd"/>
            <w:r w:rsidRPr="00811CBE">
              <w:rPr>
                <w:sz w:val="22"/>
                <w:szCs w:val="22"/>
              </w:rPr>
              <w:t>”.</w:t>
            </w:r>
          </w:p>
        </w:tc>
      </w:tr>
      <w:tr w:rsidR="00811CBE" w14:paraId="30487FD8" w14:textId="77777777" w:rsidTr="00CF07A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FFCE" w14:textId="56BE58F8" w:rsidR="00811CBE" w:rsidRDefault="00811CBE" w:rsidP="00811CBE">
            <w:pPr>
              <w:pStyle w:val="af2"/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4F9F" w14:textId="77777777" w:rsidR="00811CBE" w:rsidRPr="00811CBE" w:rsidRDefault="00811CBE" w:rsidP="00811CBE">
            <w:pPr>
              <w:pStyle w:val="af2"/>
              <w:jc w:val="left"/>
              <w:rPr>
                <w:b/>
                <w:sz w:val="22"/>
                <w:szCs w:val="22"/>
              </w:rPr>
            </w:pPr>
            <w:r w:rsidRPr="00811CBE">
              <w:rPr>
                <w:b/>
                <w:sz w:val="22"/>
                <w:szCs w:val="22"/>
              </w:rPr>
              <w:t xml:space="preserve">Оптимізація фізичних властивостей </w:t>
            </w:r>
            <w:proofErr w:type="spellStart"/>
            <w:r w:rsidRPr="00811CBE">
              <w:rPr>
                <w:b/>
                <w:sz w:val="22"/>
                <w:szCs w:val="22"/>
              </w:rPr>
              <w:t>нанокомпозитів</w:t>
            </w:r>
            <w:proofErr w:type="spellEnd"/>
            <w:r w:rsidRPr="00811CBE">
              <w:rPr>
                <w:b/>
                <w:sz w:val="22"/>
                <w:szCs w:val="22"/>
              </w:rPr>
              <w:t xml:space="preserve"> на основі металевих </w:t>
            </w:r>
            <w:proofErr w:type="spellStart"/>
            <w:r w:rsidRPr="00811CBE">
              <w:rPr>
                <w:b/>
                <w:sz w:val="22"/>
                <w:szCs w:val="22"/>
              </w:rPr>
              <w:t>евтектик</w:t>
            </w:r>
            <w:proofErr w:type="spellEnd"/>
            <w:r w:rsidRPr="00811CBE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811CBE">
              <w:rPr>
                <w:b/>
                <w:sz w:val="22"/>
                <w:szCs w:val="22"/>
              </w:rPr>
              <w:t>безсвинцевих</w:t>
            </w:r>
            <w:proofErr w:type="spellEnd"/>
            <w:r w:rsidRPr="00811C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b/>
                <w:sz w:val="22"/>
                <w:szCs w:val="22"/>
              </w:rPr>
              <w:t>припоїв</w:t>
            </w:r>
            <w:proofErr w:type="spellEnd"/>
          </w:p>
          <w:p w14:paraId="2C8979EE" w14:textId="77777777" w:rsidR="00811CBE" w:rsidRPr="00811CBE" w:rsidRDefault="00811CBE" w:rsidP="00811CBE">
            <w:pPr>
              <w:pStyle w:val="af2"/>
              <w:jc w:val="left"/>
              <w:rPr>
                <w:b/>
                <w:sz w:val="22"/>
                <w:szCs w:val="22"/>
              </w:rPr>
            </w:pPr>
          </w:p>
          <w:p w14:paraId="311759E8" w14:textId="77777777" w:rsidR="00811CBE" w:rsidRPr="00811CBE" w:rsidRDefault="00811CBE" w:rsidP="00811CBE">
            <w:pPr>
              <w:pStyle w:val="af2"/>
              <w:jc w:val="left"/>
              <w:rPr>
                <w:sz w:val="22"/>
                <w:szCs w:val="22"/>
              </w:rPr>
            </w:pPr>
            <w:r w:rsidRPr="00811CBE">
              <w:rPr>
                <w:i/>
                <w:sz w:val="22"/>
                <w:szCs w:val="22"/>
              </w:rPr>
              <w:t>Автори розробки:</w:t>
            </w:r>
          </w:p>
          <w:p w14:paraId="67E0E6D4" w14:textId="77777777" w:rsidR="00811CBE" w:rsidRPr="00811CBE" w:rsidRDefault="00811CBE" w:rsidP="00811CBE">
            <w:pPr>
              <w:pStyle w:val="af2"/>
              <w:jc w:val="left"/>
              <w:rPr>
                <w:b/>
                <w:sz w:val="22"/>
                <w:szCs w:val="22"/>
                <w:lang w:val="en-US"/>
              </w:rPr>
            </w:pPr>
          </w:p>
          <w:p w14:paraId="3A045325" w14:textId="77777777" w:rsidR="00811CBE" w:rsidRPr="00811CBE" w:rsidRDefault="00811CBE" w:rsidP="00811CBE">
            <w:pPr>
              <w:pStyle w:val="af2"/>
              <w:jc w:val="left"/>
              <w:rPr>
                <w:sz w:val="22"/>
                <w:szCs w:val="22"/>
              </w:rPr>
            </w:pPr>
            <w:r w:rsidRPr="00811CBE">
              <w:rPr>
                <w:i/>
                <w:sz w:val="22"/>
                <w:szCs w:val="22"/>
              </w:rPr>
              <w:t xml:space="preserve">Ю.О. </w:t>
            </w:r>
            <w:proofErr w:type="spellStart"/>
            <w:r w:rsidRPr="00811CBE">
              <w:rPr>
                <w:i/>
                <w:sz w:val="22"/>
                <w:szCs w:val="22"/>
              </w:rPr>
              <w:t>Плевачук</w:t>
            </w:r>
            <w:proofErr w:type="spellEnd"/>
            <w:r w:rsidRPr="00811CBE">
              <w:rPr>
                <w:i/>
                <w:sz w:val="22"/>
                <w:szCs w:val="22"/>
              </w:rPr>
              <w:t xml:space="preserve">, </w:t>
            </w:r>
            <w:r w:rsidRPr="00811CBE">
              <w:rPr>
                <w:i/>
                <w:iCs/>
                <w:sz w:val="22"/>
                <w:szCs w:val="22"/>
              </w:rPr>
              <w:t xml:space="preserve">д-р </w:t>
            </w:r>
            <w:proofErr w:type="spellStart"/>
            <w:r w:rsidRPr="00811CBE">
              <w:rPr>
                <w:i/>
                <w:iCs/>
                <w:sz w:val="22"/>
                <w:szCs w:val="22"/>
              </w:rPr>
              <w:t>фіз</w:t>
            </w:r>
            <w:proofErr w:type="spellEnd"/>
            <w:r w:rsidRPr="00811CBE">
              <w:rPr>
                <w:i/>
                <w:iCs/>
                <w:sz w:val="22"/>
                <w:szCs w:val="22"/>
              </w:rPr>
              <w:t>.-мат. наук; проф.;</w:t>
            </w:r>
          </w:p>
          <w:p w14:paraId="52F67D25" w14:textId="77777777" w:rsidR="00811CBE" w:rsidRPr="00811CBE" w:rsidRDefault="00811CBE" w:rsidP="00811CBE">
            <w:pPr>
              <w:pStyle w:val="af2"/>
              <w:jc w:val="left"/>
              <w:rPr>
                <w:sz w:val="22"/>
                <w:szCs w:val="22"/>
              </w:rPr>
            </w:pPr>
            <w:r w:rsidRPr="00811CBE">
              <w:rPr>
                <w:i/>
                <w:sz w:val="22"/>
                <w:szCs w:val="22"/>
              </w:rPr>
              <w:t xml:space="preserve">І.І. </w:t>
            </w:r>
            <w:proofErr w:type="spellStart"/>
            <w:r w:rsidRPr="00811CBE">
              <w:rPr>
                <w:i/>
                <w:sz w:val="22"/>
                <w:szCs w:val="22"/>
              </w:rPr>
              <w:t>Штаблавий</w:t>
            </w:r>
            <w:proofErr w:type="spellEnd"/>
            <w:r w:rsidRPr="00811CBE">
              <w:rPr>
                <w:i/>
                <w:sz w:val="22"/>
                <w:szCs w:val="22"/>
              </w:rPr>
              <w:t xml:space="preserve">, </w:t>
            </w:r>
            <w:r w:rsidRPr="00811CBE">
              <w:rPr>
                <w:i/>
                <w:iCs/>
                <w:sz w:val="22"/>
                <w:szCs w:val="22"/>
              </w:rPr>
              <w:t xml:space="preserve">д-р </w:t>
            </w:r>
            <w:proofErr w:type="spellStart"/>
            <w:r w:rsidRPr="00811CBE">
              <w:rPr>
                <w:i/>
                <w:iCs/>
                <w:sz w:val="22"/>
                <w:szCs w:val="22"/>
              </w:rPr>
              <w:t>фіз</w:t>
            </w:r>
            <w:proofErr w:type="spellEnd"/>
            <w:r w:rsidRPr="00811CBE">
              <w:rPr>
                <w:i/>
                <w:iCs/>
                <w:sz w:val="22"/>
                <w:szCs w:val="22"/>
              </w:rPr>
              <w:t>.-мат. наук; доц.;</w:t>
            </w:r>
          </w:p>
          <w:p w14:paraId="552BD1F3" w14:textId="77777777" w:rsidR="00811CBE" w:rsidRPr="00811CBE" w:rsidRDefault="00811CBE" w:rsidP="00811CBE">
            <w:pPr>
              <w:pStyle w:val="af2"/>
              <w:jc w:val="left"/>
              <w:rPr>
                <w:sz w:val="22"/>
                <w:szCs w:val="22"/>
              </w:rPr>
            </w:pPr>
            <w:r w:rsidRPr="00811CBE">
              <w:rPr>
                <w:i/>
                <w:sz w:val="22"/>
                <w:szCs w:val="22"/>
              </w:rPr>
              <w:t xml:space="preserve">С.І. Мудрий, </w:t>
            </w:r>
            <w:r w:rsidRPr="00811CBE">
              <w:rPr>
                <w:i/>
                <w:iCs/>
                <w:sz w:val="22"/>
                <w:szCs w:val="22"/>
              </w:rPr>
              <w:t xml:space="preserve">д-р </w:t>
            </w:r>
            <w:proofErr w:type="spellStart"/>
            <w:r w:rsidRPr="00811CBE">
              <w:rPr>
                <w:i/>
                <w:iCs/>
                <w:sz w:val="22"/>
                <w:szCs w:val="22"/>
              </w:rPr>
              <w:t>фіз</w:t>
            </w:r>
            <w:proofErr w:type="spellEnd"/>
            <w:r w:rsidRPr="00811CBE">
              <w:rPr>
                <w:i/>
                <w:iCs/>
                <w:sz w:val="22"/>
                <w:szCs w:val="22"/>
              </w:rPr>
              <w:t>.-мат. наук; проф.;</w:t>
            </w:r>
          </w:p>
          <w:p w14:paraId="0D224B7F" w14:textId="77777777" w:rsidR="00811CBE" w:rsidRPr="00811CBE" w:rsidRDefault="00811CBE" w:rsidP="00811CBE">
            <w:pPr>
              <w:pStyle w:val="af2"/>
              <w:jc w:val="left"/>
              <w:rPr>
                <w:i/>
                <w:sz w:val="22"/>
                <w:szCs w:val="22"/>
              </w:rPr>
            </w:pPr>
            <w:r w:rsidRPr="00811CBE">
              <w:rPr>
                <w:i/>
                <w:sz w:val="22"/>
                <w:szCs w:val="22"/>
              </w:rPr>
              <w:t xml:space="preserve"> В.М. </w:t>
            </w:r>
            <w:proofErr w:type="spellStart"/>
            <w:r w:rsidRPr="00811CBE">
              <w:rPr>
                <w:i/>
                <w:sz w:val="22"/>
                <w:szCs w:val="22"/>
              </w:rPr>
              <w:t>Склярчук</w:t>
            </w:r>
            <w:proofErr w:type="spellEnd"/>
            <w:r w:rsidRPr="00811CBE">
              <w:rPr>
                <w:i/>
                <w:sz w:val="22"/>
                <w:szCs w:val="22"/>
              </w:rPr>
              <w:t xml:space="preserve">, </w:t>
            </w:r>
            <w:r w:rsidRPr="00811CBE">
              <w:rPr>
                <w:i/>
                <w:iCs/>
                <w:sz w:val="22"/>
                <w:szCs w:val="22"/>
              </w:rPr>
              <w:t xml:space="preserve">д-р </w:t>
            </w:r>
            <w:proofErr w:type="spellStart"/>
            <w:r w:rsidRPr="00811CBE">
              <w:rPr>
                <w:i/>
                <w:iCs/>
                <w:sz w:val="22"/>
                <w:szCs w:val="22"/>
              </w:rPr>
              <w:t>фіз</w:t>
            </w:r>
            <w:proofErr w:type="spellEnd"/>
            <w:r w:rsidRPr="00811CBE">
              <w:rPr>
                <w:i/>
                <w:iCs/>
                <w:sz w:val="22"/>
                <w:szCs w:val="22"/>
              </w:rPr>
              <w:t>.-мат. наук;</w:t>
            </w:r>
          </w:p>
          <w:p w14:paraId="119D64BF" w14:textId="77777777" w:rsidR="00811CBE" w:rsidRPr="00811CBE" w:rsidRDefault="00811CBE" w:rsidP="00811CBE">
            <w:pPr>
              <w:pStyle w:val="af2"/>
              <w:widowControl w:val="0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9DDF" w14:textId="77B6F00B" w:rsidR="00811CBE" w:rsidRPr="00811CBE" w:rsidRDefault="00811CBE" w:rsidP="00811CBE">
            <w:pPr>
              <w:widowControl w:val="0"/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Додавання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нанорозмірних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домішкових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елементів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суттєво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покращує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структурно-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чутливі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властивості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сплавів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базовим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елементом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яких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є олово, і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які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є основою для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виготовлення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низькотемпературних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безсвинцевих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припоїв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Такі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домішки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стабілізують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структуру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розплаву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що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зазнає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суттєвих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модифікацій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під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час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кристалізації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нерівноважних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умовах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за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дії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зовнішніх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впливів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електричні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і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магнітні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поля,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температурні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градієнти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тощо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запобігають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утворенню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тріщин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втомлюваності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та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розповзанню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контактів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знижують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зернистість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. Угода про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асоціацію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між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Україною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та ЄС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дає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змогу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перейти до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економічної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інтеграції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, яка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передбачає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перехід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Європейські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стандарти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Згідно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з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законодавством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ЄС та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згаданими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Директивами (WEEE “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Відходи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електричного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та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електронного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устаткування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” та 2002/95/EC “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Обмеження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використання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деяких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небезпечних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речовин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RoHS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) в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електричному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та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електронному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обладнанні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”),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використання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безсвинцевих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припоїв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замість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традиційних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Sn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-Pb стане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обов’язковим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. У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зв’язку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з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цим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розгортання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вітчизняного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виробництва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безсвинцевих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припоїв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може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бути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економічно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вигіднішим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ніж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імпорт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закордонних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аналогів</w:t>
            </w:r>
            <w:proofErr w:type="spellEnd"/>
            <w:r w:rsidRPr="00811CBE">
              <w:rPr>
                <w:rFonts w:eastAsia="SFRM1200"/>
                <w:iCs/>
                <w:color w:val="000000"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DCF1" w14:textId="77777777" w:rsidR="00811CBE" w:rsidRPr="00811CBE" w:rsidRDefault="00811CBE" w:rsidP="00811CBE">
            <w:pPr>
              <w:autoSpaceDE w:val="0"/>
              <w:ind w:right="-106" w:firstLine="34"/>
              <w:rPr>
                <w:rFonts w:eastAsia="MS Mincho"/>
                <w:sz w:val="22"/>
                <w:szCs w:val="22"/>
              </w:rPr>
            </w:pPr>
            <w:proofErr w:type="spellStart"/>
            <w:r w:rsidRPr="00811CBE">
              <w:rPr>
                <w:rFonts w:eastAsia="MS Mincho"/>
                <w:sz w:val="22"/>
                <w:szCs w:val="22"/>
              </w:rPr>
              <w:t>ТзОВ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 xml:space="preserve"> «КАРПАТОЛ»</w:t>
            </w:r>
          </w:p>
          <w:p w14:paraId="3ADFE8A3" w14:textId="77777777" w:rsidR="00811CBE" w:rsidRPr="00811CBE" w:rsidRDefault="00811CBE" w:rsidP="00811CBE">
            <w:pPr>
              <w:autoSpaceDE w:val="0"/>
              <w:ind w:right="-106" w:firstLine="34"/>
              <w:rPr>
                <w:rFonts w:eastAsia="MS Mincho"/>
                <w:sz w:val="22"/>
                <w:szCs w:val="22"/>
              </w:rPr>
            </w:pPr>
            <w:proofErr w:type="spellStart"/>
            <w:r w:rsidRPr="00811CBE">
              <w:rPr>
                <w:rFonts w:eastAsia="MS Mincho"/>
                <w:sz w:val="22"/>
                <w:szCs w:val="22"/>
              </w:rPr>
              <w:t>Київ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 xml:space="preserve">, </w:t>
            </w:r>
            <w:proofErr w:type="spellStart"/>
            <w:r w:rsidRPr="00811CBE">
              <w:rPr>
                <w:rFonts w:eastAsia="MS Mincho"/>
                <w:sz w:val="22"/>
                <w:szCs w:val="22"/>
              </w:rPr>
              <w:t>вул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 xml:space="preserve">. </w:t>
            </w:r>
            <w:proofErr w:type="spellStart"/>
            <w:r w:rsidRPr="00811CBE">
              <w:rPr>
                <w:rFonts w:eastAsia="MS Mincho"/>
                <w:sz w:val="22"/>
                <w:szCs w:val="22"/>
              </w:rPr>
              <w:t>Круглоунівер-ситетська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>, 7, офіс.29, тел.</w:t>
            </w:r>
          </w:p>
          <w:p w14:paraId="3AEC7BF3" w14:textId="77777777" w:rsidR="00811CBE" w:rsidRPr="00811CBE" w:rsidRDefault="00811CBE" w:rsidP="00811CBE">
            <w:pPr>
              <w:autoSpaceDE w:val="0"/>
              <w:ind w:right="-106" w:firstLine="34"/>
              <w:rPr>
                <w:rFonts w:eastAsia="MS Mincho"/>
                <w:sz w:val="22"/>
                <w:szCs w:val="22"/>
              </w:rPr>
            </w:pPr>
            <w:proofErr w:type="gramStart"/>
            <w:r w:rsidRPr="00811CBE">
              <w:rPr>
                <w:rFonts w:eastAsia="MS Mincho"/>
                <w:sz w:val="22"/>
                <w:szCs w:val="22"/>
              </w:rPr>
              <w:t>044-4627955</w:t>
            </w:r>
            <w:proofErr w:type="gramEnd"/>
            <w:r w:rsidRPr="00811CBE">
              <w:rPr>
                <w:rFonts w:eastAsia="MS Mincho"/>
                <w:sz w:val="22"/>
                <w:szCs w:val="22"/>
                <w:lang w:val="en-US"/>
              </w:rPr>
              <w:t>,</w:t>
            </w:r>
            <w:r w:rsidRPr="00811CBE">
              <w:rPr>
                <w:rFonts w:eastAsia="MS Mincho"/>
                <w:sz w:val="22"/>
                <w:szCs w:val="22"/>
              </w:rPr>
              <w:t xml:space="preserve"> </w:t>
            </w:r>
          </w:p>
          <w:p w14:paraId="1D5BDEBD" w14:textId="77777777" w:rsidR="00811CBE" w:rsidRPr="00811CBE" w:rsidRDefault="00811CBE" w:rsidP="00811CBE">
            <w:pPr>
              <w:autoSpaceDE w:val="0"/>
              <w:ind w:firstLine="34"/>
              <w:rPr>
                <w:rFonts w:eastAsia="MS Mincho"/>
                <w:sz w:val="22"/>
                <w:szCs w:val="22"/>
                <w:lang w:val="en-US"/>
              </w:rPr>
            </w:pPr>
            <w:r w:rsidRPr="00811CBE">
              <w:rPr>
                <w:rFonts w:eastAsia="MS Mincho"/>
                <w:sz w:val="22"/>
                <w:szCs w:val="22"/>
                <w:lang w:val="en-US"/>
              </w:rPr>
              <w:t>e-mail: karpatol@ukr.net</w:t>
            </w:r>
          </w:p>
          <w:p w14:paraId="3D6B4D7A" w14:textId="77777777" w:rsidR="00811CBE" w:rsidRPr="00811CBE" w:rsidRDefault="00811CBE" w:rsidP="00811CB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BABF" w14:textId="77777777" w:rsidR="00811CBE" w:rsidRPr="00811CBE" w:rsidRDefault="00811CBE" w:rsidP="00811CBE">
            <w:pPr>
              <w:autoSpaceDE w:val="0"/>
              <w:ind w:right="-106" w:firstLine="34"/>
              <w:rPr>
                <w:rFonts w:eastAsia="MS Mincho"/>
                <w:sz w:val="22"/>
                <w:szCs w:val="22"/>
              </w:rPr>
            </w:pPr>
            <w:proofErr w:type="spellStart"/>
            <w:r w:rsidRPr="00811CBE">
              <w:rPr>
                <w:rFonts w:eastAsia="MS Mincho"/>
                <w:sz w:val="22"/>
                <w:szCs w:val="22"/>
              </w:rPr>
              <w:t>Договір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 xml:space="preserve"> з </w:t>
            </w:r>
            <w:proofErr w:type="spellStart"/>
            <w:r w:rsidRPr="00811CBE">
              <w:rPr>
                <w:rFonts w:eastAsia="MS Mincho"/>
                <w:sz w:val="22"/>
                <w:szCs w:val="22"/>
              </w:rPr>
              <w:t>ТзОВ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 xml:space="preserve"> «КАРПАТОЛ»</w:t>
            </w:r>
          </w:p>
          <w:p w14:paraId="1415132C" w14:textId="77777777" w:rsidR="00811CBE" w:rsidRPr="00811CBE" w:rsidRDefault="00811CBE" w:rsidP="00811CBE">
            <w:pPr>
              <w:autoSpaceDE w:val="0"/>
              <w:ind w:firstLine="34"/>
              <w:rPr>
                <w:rFonts w:eastAsia="MS Mincho"/>
                <w:sz w:val="22"/>
                <w:szCs w:val="22"/>
              </w:rPr>
            </w:pPr>
          </w:p>
          <w:p w14:paraId="58881683" w14:textId="078D340A" w:rsidR="00811CBE" w:rsidRPr="00811CBE" w:rsidRDefault="00811CBE" w:rsidP="00811CBE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811CBE">
              <w:rPr>
                <w:rFonts w:eastAsia="MS Mincho"/>
                <w:sz w:val="22"/>
                <w:szCs w:val="22"/>
              </w:rPr>
              <w:t>Термін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rFonts w:eastAsia="MS Mincho"/>
                <w:sz w:val="22"/>
                <w:szCs w:val="22"/>
              </w:rPr>
              <w:t>виконання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 xml:space="preserve">- </w:t>
            </w:r>
            <w:proofErr w:type="gramStart"/>
            <w:r w:rsidRPr="00811CBE">
              <w:rPr>
                <w:rFonts w:eastAsia="MS Mincho"/>
                <w:sz w:val="22"/>
                <w:szCs w:val="22"/>
              </w:rPr>
              <w:t>2023-24</w:t>
            </w:r>
            <w:proofErr w:type="gramEnd"/>
            <w:r w:rsidRPr="00811CBE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811CBE">
              <w:rPr>
                <w:rFonts w:eastAsia="MS Mincho"/>
                <w:sz w:val="22"/>
                <w:szCs w:val="22"/>
              </w:rPr>
              <w:t>р.р</w:t>
            </w:r>
            <w:proofErr w:type="spellEnd"/>
            <w:r w:rsidRPr="00811CBE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07D3" w14:textId="77777777" w:rsidR="00811CBE" w:rsidRPr="00811CBE" w:rsidRDefault="00811CBE" w:rsidP="00811CBE">
            <w:pPr>
              <w:autoSpaceDE w:val="0"/>
              <w:rPr>
                <w:rFonts w:eastAsia="Courier New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Напрацювання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авторів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 проекту </w:t>
            </w: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вже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впроваджуються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 у </w:t>
            </w: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робочі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програми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викладання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>спецкурсів</w:t>
            </w:r>
            <w:proofErr w:type="spellEnd"/>
            <w:r w:rsidRPr="00811CBE">
              <w:rPr>
                <w:rFonts w:eastAsia="Courier New"/>
                <w:color w:val="000000"/>
                <w:sz w:val="22"/>
                <w:szCs w:val="22"/>
                <w:lang w:eastAsia="zh-CN"/>
              </w:rPr>
              <w:t xml:space="preserve">: </w:t>
            </w:r>
          </w:p>
          <w:p w14:paraId="01C2F93B" w14:textId="77777777" w:rsidR="00811CBE" w:rsidRPr="00811CBE" w:rsidRDefault="00811CBE" w:rsidP="00811CBE">
            <w:pPr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811CBE">
              <w:rPr>
                <w:color w:val="000000"/>
                <w:sz w:val="22"/>
                <w:szCs w:val="22"/>
                <w:lang w:eastAsia="zh-CN"/>
              </w:rPr>
              <w:t>“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Фізика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металів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”, </w:t>
            </w:r>
          </w:p>
          <w:p w14:paraId="2FDFFC2A" w14:textId="77777777" w:rsidR="00811CBE" w:rsidRPr="00811CBE" w:rsidRDefault="00811CBE" w:rsidP="00811CBE">
            <w:pPr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811CBE">
              <w:rPr>
                <w:color w:val="000000"/>
                <w:sz w:val="22"/>
                <w:szCs w:val="22"/>
                <w:lang w:eastAsia="zh-CN"/>
              </w:rPr>
              <w:t>“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Фізичне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матеріалознавство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>”, “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Фізика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кластерів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і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наноструктурних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матеріалів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>”,</w:t>
            </w:r>
          </w:p>
          <w:p w14:paraId="3ED9A5C9" w14:textId="77777777" w:rsidR="00811CBE" w:rsidRPr="00811CBE" w:rsidRDefault="00811CBE" w:rsidP="00811CBE">
            <w:pPr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811CBE">
              <w:rPr>
                <w:color w:val="000000"/>
                <w:sz w:val="22"/>
                <w:szCs w:val="22"/>
                <w:lang w:eastAsia="zh-CN"/>
              </w:rPr>
              <w:t>“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Сучасні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методи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дослідження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структури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матеріалів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” </w:t>
            </w:r>
          </w:p>
          <w:p w14:paraId="77D48D95" w14:textId="3EB9E849" w:rsidR="00811CBE" w:rsidRPr="00811CBE" w:rsidRDefault="00811CBE" w:rsidP="00811CB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та цикли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лабораторних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робіт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з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цих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навчальних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11CBE">
              <w:rPr>
                <w:color w:val="000000"/>
                <w:sz w:val="22"/>
                <w:szCs w:val="22"/>
                <w:lang w:eastAsia="zh-CN"/>
              </w:rPr>
              <w:t>дисциплін</w:t>
            </w:r>
            <w:proofErr w:type="spellEnd"/>
            <w:r w:rsidRPr="00811CBE"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14:paraId="4A561F58" w14:textId="77777777" w:rsidR="00CF07A1" w:rsidRDefault="00CF07A1">
      <w:pPr>
        <w:spacing w:after="200" w:line="276" w:lineRule="auto"/>
      </w:pPr>
    </w:p>
    <w:p w14:paraId="549EEB55" w14:textId="77777777" w:rsidR="00CF07A1" w:rsidRDefault="00CF07A1">
      <w:pPr>
        <w:spacing w:after="200" w:line="276" w:lineRule="auto"/>
        <w:sectPr w:rsidR="00CF07A1" w:rsidSect="00CF07A1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/>
        </w:sectPr>
      </w:pPr>
    </w:p>
    <w:p w14:paraId="610EB129" w14:textId="77777777" w:rsidR="003223C4" w:rsidRDefault="0000000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IV. Список наукових статей, опублікованих та прийнятих до друку у 2023 році у виданнях, які відносяться до </w:t>
      </w:r>
      <w:proofErr w:type="spellStart"/>
      <w:r>
        <w:rPr>
          <w:b/>
          <w:lang w:val="uk-UA"/>
        </w:rPr>
        <w:t>наукометричних</w:t>
      </w:r>
      <w:proofErr w:type="spellEnd"/>
      <w:r>
        <w:rPr>
          <w:b/>
          <w:lang w:val="uk-UA"/>
        </w:rPr>
        <w:t xml:space="preserve"> баз даних </w:t>
      </w:r>
      <w:r>
        <w:rPr>
          <w:b/>
          <w:lang w:val="en-US"/>
        </w:rPr>
        <w:t>Web</w:t>
      </w:r>
      <w:r>
        <w:rPr>
          <w:b/>
        </w:rPr>
        <w:t xml:space="preserve"> </w:t>
      </w:r>
      <w:r>
        <w:rPr>
          <w:b/>
          <w:lang w:val="en-US"/>
        </w:rPr>
        <w:t>of</w:t>
      </w:r>
      <w:r>
        <w:rPr>
          <w:b/>
        </w:rPr>
        <w:t xml:space="preserve"> </w:t>
      </w:r>
      <w:r>
        <w:rPr>
          <w:b/>
          <w:lang w:val="en-US"/>
        </w:rPr>
        <w:t>Science</w:t>
      </w:r>
      <w:r>
        <w:rPr>
          <w:b/>
          <w:lang w:val="uk-UA"/>
        </w:rPr>
        <w:t xml:space="preserve"> та </w:t>
      </w:r>
      <w:r>
        <w:rPr>
          <w:b/>
          <w:lang w:val="en-US"/>
        </w:rPr>
        <w:t>Scopus</w:t>
      </w:r>
      <w:r>
        <w:rPr>
          <w:b/>
          <w:lang w:val="uk-UA"/>
        </w:rPr>
        <w:t>, за формами:</w:t>
      </w:r>
    </w:p>
    <w:p w14:paraId="0BAF6BA8" w14:textId="77777777" w:rsidR="003223C4" w:rsidRDefault="00000000">
      <w:pPr>
        <w:ind w:firstLine="708"/>
        <w:jc w:val="center"/>
        <w:rPr>
          <w:bCs/>
          <w:color w:val="202122"/>
          <w:shd w:val="clear" w:color="auto" w:fill="FFFFFF"/>
          <w:lang w:val="uk-UA"/>
        </w:rPr>
      </w:pPr>
      <w:r>
        <w:rPr>
          <w:bCs/>
          <w:color w:val="202122"/>
          <w:shd w:val="clear" w:color="auto" w:fill="FFFFFF"/>
          <w:lang w:val="uk-UA"/>
        </w:rPr>
        <w:t>Журнали з коефіцієнтом впливовості (IF/</w:t>
      </w:r>
      <w:proofErr w:type="spellStart"/>
      <w:r>
        <w:rPr>
          <w:bCs/>
          <w:color w:val="202122"/>
          <w:shd w:val="clear" w:color="auto" w:fill="FFFFFF"/>
          <w:lang w:val="en-US"/>
        </w:rPr>
        <w:t>CiteScore</w:t>
      </w:r>
      <w:proofErr w:type="spellEnd"/>
      <w:r>
        <w:rPr>
          <w:bCs/>
          <w:color w:val="202122"/>
          <w:shd w:val="clear" w:color="auto" w:fill="FFFFFF"/>
          <w:lang w:val="uk-UA"/>
        </w:rPr>
        <w:t>)</w:t>
      </w:r>
    </w:p>
    <w:p w14:paraId="63C1C5E0" w14:textId="77777777" w:rsidR="003223C4" w:rsidRDefault="003223C4">
      <w:pPr>
        <w:ind w:firstLine="708"/>
        <w:jc w:val="both"/>
        <w:rPr>
          <w:i/>
          <w:lang w:val="uk-UA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66"/>
        <w:gridCol w:w="1627"/>
        <w:gridCol w:w="1296"/>
        <w:gridCol w:w="1733"/>
        <w:gridCol w:w="1617"/>
        <w:gridCol w:w="1387"/>
        <w:gridCol w:w="1359"/>
        <w:gridCol w:w="249"/>
      </w:tblGrid>
      <w:tr w:rsidR="003223C4" w14:paraId="571FCAAE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04E9" w14:textId="77777777" w:rsidR="003223C4" w:rsidRDefault="00000000">
            <w:pPr>
              <w:widowControl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0CA7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2A60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Автор(и) Університету / посада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7833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EF68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912" w14:textId="77777777" w:rsidR="003223C4" w:rsidRDefault="00000000">
            <w:pPr>
              <w:widowControl w:val="0"/>
              <w:jc w:val="center"/>
            </w:pPr>
            <w:r>
              <w:rPr>
                <w:sz w:val="22"/>
                <w:szCs w:val="22"/>
                <w:lang w:val="uk-UA"/>
              </w:rPr>
              <w:t>Том, номер (випуск), перша-остання сторінки роботи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88" w14:textId="77777777" w:rsidR="003223C4" w:rsidRDefault="0000000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>К</w:t>
            </w:r>
            <w:proofErr w:type="spellStart"/>
            <w:r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оефіцієнт</w:t>
            </w:r>
            <w:proofErr w:type="spellEnd"/>
            <w:r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впливовості</w:t>
            </w:r>
            <w:proofErr w:type="spellEnd"/>
            <w:r>
              <w:rPr>
                <w:b/>
                <w:bCs/>
                <w:color w:val="2021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(I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mpact-factor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/</w:t>
            </w:r>
          </w:p>
          <w:p w14:paraId="0D843200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hyperlink r:id="rId5" w:tgtFrame="Sort by CiteScore descending">
              <w:r>
                <w:rPr>
                  <w:b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Cite</w:t>
              </w:r>
              <w:r>
                <w:rPr>
                  <w:b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 xml:space="preserve"> </w:t>
              </w:r>
              <w:r>
                <w:rPr>
                  <w:b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Score</w:t>
              </w:r>
            </w:hyperlink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49" w:type="dxa"/>
          </w:tcPr>
          <w:p w14:paraId="237EEB90" w14:textId="77777777" w:rsidR="003223C4" w:rsidRDefault="003223C4">
            <w:pPr>
              <w:widowControl w:val="0"/>
            </w:pPr>
          </w:p>
        </w:tc>
      </w:tr>
      <w:tr w:rsidR="003223C4" w14:paraId="580C4D2E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471B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C51A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5EAB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95D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E632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FBF5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024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9" w:type="dxa"/>
          </w:tcPr>
          <w:p w14:paraId="75B9129F" w14:textId="77777777" w:rsidR="003223C4" w:rsidRDefault="003223C4">
            <w:pPr>
              <w:widowControl w:val="0"/>
            </w:pPr>
          </w:p>
        </w:tc>
      </w:tr>
      <w:tr w:rsidR="003223C4" w14:paraId="0998E72C" w14:textId="77777777" w:rsidTr="00A26F18">
        <w:trPr>
          <w:gridAfter w:val="1"/>
          <w:wAfter w:w="249" w:type="dxa"/>
          <w:jc w:val="center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BB72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Web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Science</w:t>
            </w:r>
            <w:proofErr w:type="spellEnd"/>
            <w:r>
              <w:rPr>
                <w:lang w:val="en-US"/>
              </w:rPr>
              <w:t xml:space="preserve"> /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</w:tr>
      <w:tr w:rsidR="003223C4" w14:paraId="5DC92E2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460B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3A4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Hrytsak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A.,</w:t>
            </w:r>
          </w:p>
          <w:p w14:paraId="146576C8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Rudko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M.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138AA615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49123BC9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Hrytsak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L.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5B8C64C9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Mykhailyk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V.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59E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Грицак А. М. – аспірант КФТТ,</w:t>
            </w:r>
          </w:p>
          <w:p w14:paraId="7F9C8F1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Рудко М. С. – аспірант КФТТ,</w:t>
            </w:r>
          </w:p>
          <w:p w14:paraId="342A4A9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КФТТ,</w:t>
            </w:r>
          </w:p>
          <w:p w14:paraId="557C1F41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Грицак Л. Р. – н. </w:t>
            </w:r>
            <w:proofErr w:type="spellStart"/>
            <w:r>
              <w:rPr>
                <w:sz w:val="16"/>
                <w:szCs w:val="16"/>
                <w:lang w:val="uk-UA"/>
              </w:rPr>
              <w:t>сп</w:t>
            </w:r>
            <w:proofErr w:type="spellEnd"/>
            <w:r>
              <w:rPr>
                <w:sz w:val="16"/>
                <w:szCs w:val="16"/>
                <w:lang w:val="uk-UA"/>
              </w:rPr>
              <w:t>. КФТТ,</w:t>
            </w:r>
          </w:p>
          <w:p w14:paraId="15C7D463" w14:textId="77777777" w:rsidR="003223C4" w:rsidRDefault="003223C4">
            <w:pPr>
              <w:widowControl w:val="0"/>
              <w:rPr>
                <w:sz w:val="16"/>
                <w:szCs w:val="16"/>
                <w:lang w:val="uk-UA" w:bidi="ar-EG"/>
              </w:rPr>
            </w:pPr>
          </w:p>
          <w:p w14:paraId="2E2B904A" w14:textId="77777777" w:rsidR="003223C4" w:rsidRDefault="003223C4">
            <w:pPr>
              <w:widowControl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34C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X-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Ray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luminescence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thermally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stimulated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processes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cesium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iododide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crystal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https://doi.org/10.102/pssb.2300289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BF71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Physica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Status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Solidi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(B)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2E84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P. 2300289-2300295 </w:t>
            </w:r>
            <w:r>
              <w:rPr>
                <w:color w:val="000000"/>
                <w:sz w:val="16"/>
                <w:szCs w:val="16"/>
                <w:lang w:val="en-US"/>
              </w:rPr>
              <w:t>(2023)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6F9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1.6 / 3.3</w:t>
            </w:r>
          </w:p>
        </w:tc>
        <w:tc>
          <w:tcPr>
            <w:tcW w:w="249" w:type="dxa"/>
          </w:tcPr>
          <w:p w14:paraId="2A88D110" w14:textId="77777777" w:rsidR="003223C4" w:rsidRDefault="003223C4">
            <w:pPr>
              <w:widowControl w:val="0"/>
            </w:pPr>
          </w:p>
        </w:tc>
      </w:tr>
      <w:tr w:rsidR="003223C4" w14:paraId="393B278B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51C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2CCF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Turko B.,</w:t>
            </w:r>
          </w:p>
          <w:p w14:paraId="3998D6EB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Rudko M.,</w:t>
            </w:r>
          </w:p>
          <w:p w14:paraId="3779C76B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Hryzak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L.,</w:t>
            </w:r>
          </w:p>
          <w:p w14:paraId="55E429BD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Vasil’yev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2D2217A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Klym H.,</w:t>
            </w:r>
          </w:p>
          <w:p w14:paraId="0FF1E292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Karbovnyk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I.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568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Турко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Б. І.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507543BA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Рудко М. С. – аспірант КФТТ,</w:t>
            </w:r>
          </w:p>
          <w:p w14:paraId="3DB41475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Грицак Л. Р. – н. </w:t>
            </w:r>
            <w:proofErr w:type="spellStart"/>
            <w:r>
              <w:rPr>
                <w:sz w:val="16"/>
                <w:szCs w:val="16"/>
                <w:lang w:val="uk-UA"/>
              </w:rPr>
              <w:t>сп</w:t>
            </w:r>
            <w:proofErr w:type="spellEnd"/>
            <w:r>
              <w:rPr>
                <w:sz w:val="16"/>
                <w:szCs w:val="16"/>
                <w:lang w:val="uk-UA"/>
              </w:rPr>
              <w:t>. КФТТ,</w:t>
            </w:r>
          </w:p>
          <w:p w14:paraId="408196D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Васілєв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С.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 w:bidi="ar-EG"/>
              </w:rPr>
              <w:t>аспірант КФТТ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4A6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Low-temperature studies of the absorption spectra of Alq3 thin film</w:t>
            </w:r>
          </w:p>
          <w:p w14:paraId="5C27809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https://doi.org/10.1063/10.0019430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6158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Low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Temp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Phys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5F29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Vol. 49. – P. 733-736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7AD8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0.8/1.4</w:t>
            </w:r>
          </w:p>
        </w:tc>
        <w:tc>
          <w:tcPr>
            <w:tcW w:w="249" w:type="dxa"/>
          </w:tcPr>
          <w:p w14:paraId="559466DE" w14:textId="77777777" w:rsidR="003223C4" w:rsidRDefault="003223C4">
            <w:pPr>
              <w:widowControl w:val="0"/>
            </w:pPr>
          </w:p>
        </w:tc>
      </w:tr>
      <w:tr w:rsidR="003223C4" w14:paraId="13A6857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D19E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73C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5C7114A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Bolesta I.,</w:t>
            </w:r>
          </w:p>
          <w:p w14:paraId="7932656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Semak S.,</w:t>
            </w:r>
          </w:p>
          <w:p w14:paraId="1D68B0E8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Eliyashevskyy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Yu.,</w:t>
            </w:r>
          </w:p>
          <w:p w14:paraId="54576642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Mostovoi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U.,</w:t>
            </w:r>
          </w:p>
          <w:p w14:paraId="37FAD1BC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Kushnir O.,</w:t>
            </w:r>
          </w:p>
          <w:p w14:paraId="2C4CF862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Turko B.,</w:t>
            </w:r>
          </w:p>
          <w:p w14:paraId="1FE18E56" w14:textId="77777777" w:rsidR="003223C4" w:rsidRDefault="00000000">
            <w:pPr>
              <w:widowControl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Rudko M.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3EB4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КФТТ,</w:t>
            </w:r>
          </w:p>
          <w:p w14:paraId="4258417A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Еліяшевський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Ю. І. – 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4ED4C71A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Мостовой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У. Р. –аспірант КФТТ,</w:t>
            </w:r>
          </w:p>
          <w:p w14:paraId="53E70BDB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>Рудко М. С. – аспірант КФТТ.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C17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Coupling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surface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plasmon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resonance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with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ferroelectricity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"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DMAAlS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crystal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silver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nanoparticles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"</w:t>
            </w:r>
          </w:p>
          <w:p w14:paraId="6E1134E4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Composite</w:t>
            </w:r>
            <w:proofErr w:type="spellEnd"/>
          </w:p>
          <w:p w14:paraId="25270B4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https://doi.org/10.1007/s00339-022-06225-1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BE1E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Applied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Physics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A.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737E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Vol. 128. – P. 1086 (202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8683" w14:textId="77777777" w:rsidR="003223C4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2.7/4.6</w:t>
            </w:r>
          </w:p>
        </w:tc>
        <w:tc>
          <w:tcPr>
            <w:tcW w:w="249" w:type="dxa"/>
          </w:tcPr>
          <w:p w14:paraId="09260BFC" w14:textId="77777777" w:rsidR="003223C4" w:rsidRDefault="003223C4">
            <w:pPr>
              <w:widowControl w:val="0"/>
            </w:pPr>
          </w:p>
        </w:tc>
      </w:tr>
      <w:tr w:rsidR="003223C4" w14:paraId="3C25C97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BB35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DB1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Turko B.,</w:t>
            </w:r>
          </w:p>
          <w:p w14:paraId="7AFCC38F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Vasil’ev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4DE7417B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Sadovyi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B.,</w:t>
            </w:r>
          </w:p>
          <w:p w14:paraId="3BC7E154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7E1C1E97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Eliyashevskyi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Y.,</w:t>
            </w:r>
          </w:p>
          <w:p w14:paraId="17CE8736" w14:textId="77777777" w:rsidR="003223C4" w:rsidRDefault="00000000">
            <w:pPr>
              <w:widowControl w:val="0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Serkiz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R.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BEF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Турко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Б. І.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6C735E4D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Васілєв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С.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 w:bidi="ar-EG"/>
              </w:rPr>
              <w:t>аспірант КФТТ,</w:t>
            </w:r>
          </w:p>
          <w:p w14:paraId="20F5A131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Садовий Б С. –</w:t>
            </w:r>
          </w:p>
          <w:p w14:paraId="0A3599F7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КФТТ,</w:t>
            </w:r>
          </w:p>
          <w:p w14:paraId="45603EF2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КФТТ,</w:t>
            </w:r>
          </w:p>
          <w:p w14:paraId="185B95D2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Еліяшевський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Ю. І. – 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0C8F4CD8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Серкіз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 Я. – 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ACB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Photovoltaic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cell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based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n-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ZnO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microrods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p-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GaN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film</w:t>
            </w:r>
            <w:proofErr w:type="spellEnd"/>
          </w:p>
          <w:p w14:paraId="0686F0A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https://doi.org/10.12693/APhysPolA.144.242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2BC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Acta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Phys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Pol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 A.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6DD2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Vol. 144. – P. 242-246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0D26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0.7/1.4</w:t>
            </w:r>
          </w:p>
        </w:tc>
        <w:tc>
          <w:tcPr>
            <w:tcW w:w="249" w:type="dxa"/>
          </w:tcPr>
          <w:p w14:paraId="67B23EF2" w14:textId="77777777" w:rsidR="003223C4" w:rsidRDefault="003223C4">
            <w:pPr>
              <w:widowControl w:val="0"/>
            </w:pPr>
          </w:p>
        </w:tc>
      </w:tr>
      <w:tr w:rsidR="003223C4" w14:paraId="214B868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D3BD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AB6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Karbovnyk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I.</w:t>
            </w:r>
          </w:p>
          <w:p w14:paraId="69DCCC5C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Sadovyi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B.,</w:t>
            </w:r>
          </w:p>
          <w:p w14:paraId="5698D0F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Turko B.,</w:t>
            </w:r>
          </w:p>
          <w:p w14:paraId="3F94A07E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Klym H.,</w:t>
            </w:r>
          </w:p>
          <w:p w14:paraId="43DDCDAD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Vasil’yev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 S.,</w:t>
            </w:r>
          </w:p>
          <w:p w14:paraId="2F283FC3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Serkiz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R.,</w:t>
            </w:r>
          </w:p>
          <w:p w14:paraId="3622F47B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Kulyk Y.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7F3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Садовий Б С. –</w:t>
            </w:r>
          </w:p>
          <w:p w14:paraId="75144A3D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КФТТ,</w:t>
            </w:r>
          </w:p>
          <w:p w14:paraId="2670F4D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Турко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Б. І.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566D4DCB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Васілєв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С.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 w:bidi="ar-EG"/>
              </w:rPr>
              <w:t>аспірант КФТТ,</w:t>
            </w:r>
          </w:p>
          <w:p w14:paraId="3A4E4A5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Серкіз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 Я. – 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</w:t>
            </w:r>
            <w:r>
              <w:rPr>
                <w:sz w:val="16"/>
                <w:szCs w:val="16"/>
                <w:lang w:val="en-US" w:bidi="ar-EG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DD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Luminescence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polarization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enhancement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Alq3/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ZnO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microdisks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multilayer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structures</w:t>
            </w:r>
            <w:proofErr w:type="spellEnd"/>
          </w:p>
          <w:p w14:paraId="22915F7C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https://doi.org/10.1007/s13204-023-02906-2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D45D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Applied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Nanoscience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617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2023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162F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3.9/6.2</w:t>
            </w:r>
          </w:p>
        </w:tc>
        <w:tc>
          <w:tcPr>
            <w:tcW w:w="249" w:type="dxa"/>
          </w:tcPr>
          <w:p w14:paraId="77F8DD37" w14:textId="77777777" w:rsidR="003223C4" w:rsidRDefault="003223C4">
            <w:pPr>
              <w:widowControl w:val="0"/>
            </w:pPr>
          </w:p>
        </w:tc>
      </w:tr>
      <w:tr w:rsidR="003223C4" w14:paraId="3140C7A8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090F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6A8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Semak S.,</w:t>
            </w:r>
          </w:p>
          <w:p w14:paraId="5CDE9979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62B2A327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Eliyashevskyy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Yu.,</w:t>
            </w:r>
          </w:p>
          <w:p w14:paraId="7A29F418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Bovgyra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O.,</w:t>
            </w:r>
          </w:p>
          <w:p w14:paraId="36863042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Kovalenko M,</w:t>
            </w:r>
          </w:p>
          <w:p w14:paraId="54F63169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Mostovoi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U.,</w:t>
            </w:r>
          </w:p>
          <w:p w14:paraId="03D2766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Doudin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B.,</w:t>
            </w:r>
          </w:p>
          <w:p w14:paraId="3C14ADB9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Kundys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B.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726B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КФТТ,</w:t>
            </w:r>
          </w:p>
          <w:p w14:paraId="02872F0B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Еліяшевський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Ю. І. – 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17246702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Бовгира О. В. – доц. КФТТ.</w:t>
            </w:r>
          </w:p>
          <w:p w14:paraId="6A906771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Коваленко М. В. – доц. КФТТ,</w:t>
            </w:r>
          </w:p>
          <w:p w14:paraId="40DD4F0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Мостовой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У. Р. –аспірант КФТТ.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849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On the photovoltaic effect asymmetry in ferroelectrics</w:t>
            </w:r>
          </w:p>
          <w:p w14:paraId="64A12051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https://doi.org/10.1088/1361-648X/aca579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B9D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Journal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Physics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Condensed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Matter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3700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Vol. 35. –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Art. 094001 (1-8)</w:t>
            </w:r>
            <w:r>
              <w:rPr>
                <w:bCs/>
                <w:sz w:val="16"/>
                <w:szCs w:val="16"/>
                <w:lang w:val="uk-UA"/>
              </w:rPr>
              <w:t xml:space="preserve">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C0FD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2.7/4.6</w:t>
            </w:r>
          </w:p>
        </w:tc>
        <w:tc>
          <w:tcPr>
            <w:tcW w:w="249" w:type="dxa"/>
          </w:tcPr>
          <w:p w14:paraId="05B9500D" w14:textId="77777777" w:rsidR="003223C4" w:rsidRDefault="003223C4">
            <w:pPr>
              <w:widowControl w:val="0"/>
            </w:pPr>
          </w:p>
        </w:tc>
      </w:tr>
      <w:tr w:rsidR="003223C4" w14:paraId="2074630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561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A272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Bovgyra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O.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6B46A1D7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lastRenderedPageBreak/>
              <w:t>Kozachenko O.,</w:t>
            </w:r>
          </w:p>
          <w:p w14:paraId="0FBB9850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Kovalenko M.,</w:t>
            </w:r>
          </w:p>
          <w:p w14:paraId="2ACEFB6C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273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lastRenderedPageBreak/>
              <w:t xml:space="preserve">Бовгира О. В. – </w:t>
            </w:r>
            <w:r>
              <w:rPr>
                <w:sz w:val="16"/>
                <w:szCs w:val="16"/>
                <w:lang w:val="uk-UA" w:bidi="ar-EG"/>
              </w:rPr>
              <w:lastRenderedPageBreak/>
              <w:t>доц. КФТТ,</w:t>
            </w:r>
          </w:p>
          <w:p w14:paraId="723D3FAB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Козаченко О. В. – аспірант КФТТ,</w:t>
            </w:r>
          </w:p>
          <w:p w14:paraId="32C0896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Коваленко М. В. – доц. КФТТ,</w:t>
            </w:r>
          </w:p>
          <w:p w14:paraId="1F63AE5A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712F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 xml:space="preserve">Band structure and </w:t>
            </w:r>
            <w:r>
              <w:rPr>
                <w:bCs/>
                <w:sz w:val="16"/>
                <w:szCs w:val="16"/>
                <w:lang w:val="en-US"/>
              </w:rPr>
              <w:lastRenderedPageBreak/>
              <w:t>magnetic properties of quasi-one-dimensional antiferromagnet (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TrMA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)MnCl3 × 2H2O</w:t>
            </w:r>
          </w:p>
          <w:p w14:paraId="671704A5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https://doi.org/10.1007/s13204-022-02662-9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F58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lastRenderedPageBreak/>
              <w:t>Applied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Nanoscience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A843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Vol. 13. – P. </w:t>
            </w:r>
            <w:r>
              <w:rPr>
                <w:bCs/>
                <w:sz w:val="16"/>
                <w:szCs w:val="16"/>
                <w:lang w:val="en-US"/>
              </w:rPr>
              <w:lastRenderedPageBreak/>
              <w:t>5003-5010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17F0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lastRenderedPageBreak/>
              <w:t>3.9/6.2</w:t>
            </w:r>
          </w:p>
        </w:tc>
        <w:tc>
          <w:tcPr>
            <w:tcW w:w="249" w:type="dxa"/>
          </w:tcPr>
          <w:p w14:paraId="20BA26EF" w14:textId="77777777" w:rsidR="003223C4" w:rsidRDefault="003223C4">
            <w:pPr>
              <w:widowControl w:val="0"/>
            </w:pPr>
          </w:p>
        </w:tc>
      </w:tr>
      <w:tr w:rsidR="003223C4" w14:paraId="31E44689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28CE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41F3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29AFDC53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Eliyashevskyy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Yu.,</w:t>
            </w:r>
          </w:p>
          <w:p w14:paraId="5AA415D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Feher A.,</w:t>
            </w:r>
          </w:p>
          <w:p w14:paraId="63E6FA6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Tarasenko R.,</w:t>
            </w:r>
          </w:p>
          <w:p w14:paraId="2F22043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Tkac V.,</w:t>
            </w:r>
          </w:p>
          <w:p w14:paraId="47085293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Mostovoi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U.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BC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КФТТ,</w:t>
            </w:r>
          </w:p>
          <w:p w14:paraId="3C4E5A4A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Еліяшевський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Ю. І. – 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24EAABCA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Серкіз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 Я. – 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</w:t>
            </w:r>
            <w:r>
              <w:rPr>
                <w:sz w:val="16"/>
                <w:szCs w:val="16"/>
                <w:lang w:val="en-US" w:bidi="ar-EG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353B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Chromium doped NH2(CH3)2</w:t>
            </w:r>
            <w:proofErr w:type="gramStart"/>
            <w:r>
              <w:rPr>
                <w:bCs/>
                <w:sz w:val="16"/>
                <w:szCs w:val="16"/>
                <w:lang w:val="en-US"/>
              </w:rPr>
              <w:t>Ga(</w:t>
            </w:r>
            <w:proofErr w:type="gramEnd"/>
            <w:r>
              <w:rPr>
                <w:bCs/>
                <w:sz w:val="16"/>
                <w:szCs w:val="16"/>
                <w:lang w:val="en-US"/>
              </w:rPr>
              <w:t>SO4)2*6H2O crystal - representative of a new family of</w:t>
            </w:r>
          </w:p>
          <w:p w14:paraId="307FF1E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msgnetoelectric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materials</w:t>
            </w:r>
          </w:p>
          <w:p w14:paraId="376FD9C0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https://doi.org/10.1088/2053-1591/ac95ff.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261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Mater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Res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  <w:p w14:paraId="252815F5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Express.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0F01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Vol. 9. – P. 116301-116311 (2022)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5947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2.3/5.0</w:t>
            </w:r>
          </w:p>
        </w:tc>
        <w:tc>
          <w:tcPr>
            <w:tcW w:w="249" w:type="dxa"/>
          </w:tcPr>
          <w:p w14:paraId="1C20D050" w14:textId="77777777" w:rsidR="003223C4" w:rsidRDefault="003223C4">
            <w:pPr>
              <w:widowControl w:val="0"/>
            </w:pPr>
          </w:p>
        </w:tc>
      </w:tr>
      <w:tr w:rsidR="003223C4" w14:paraId="6BD02EA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B576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327A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Shtablavyi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I.,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Popilovskyi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N.,</w:t>
            </w:r>
          </w:p>
          <w:p w14:paraId="53A55E8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Kulyk Y.,</w:t>
            </w:r>
          </w:p>
          <w:p w14:paraId="0A27D2E3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Serkiz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, R.,</w:t>
            </w:r>
          </w:p>
          <w:p w14:paraId="34D1F54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Tsizh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B.,</w:t>
            </w:r>
          </w:p>
          <w:p w14:paraId="75BB8213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Mudry S.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1893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Серкіз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 Я. – 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КФТТ,</w:t>
            </w:r>
          </w:p>
          <w:p w14:paraId="280D9B0B" w14:textId="77777777" w:rsidR="003223C4" w:rsidRDefault="003223C4">
            <w:pPr>
              <w:widowControl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AE1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Formation of nanoscale phases during rapid solidification of Al–Cu–Si alloys</w:t>
            </w:r>
          </w:p>
          <w:p w14:paraId="348091EE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https://doi.org/10.1007/s13204-023-02913-3.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EAD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Applied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Nanoscience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8D2D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V. 13. – 13 p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A129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3.9/6.2</w:t>
            </w:r>
          </w:p>
        </w:tc>
        <w:tc>
          <w:tcPr>
            <w:tcW w:w="249" w:type="dxa"/>
          </w:tcPr>
          <w:p w14:paraId="30D16303" w14:textId="77777777" w:rsidR="003223C4" w:rsidRDefault="003223C4">
            <w:pPr>
              <w:widowControl w:val="0"/>
            </w:pPr>
          </w:p>
        </w:tc>
      </w:tr>
      <w:tr w:rsidR="003223C4" w14:paraId="1F29C78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7DD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1FF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Mykhaylyk V.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B.,</w:t>
            </w:r>
          </w:p>
          <w:p w14:paraId="22D74568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Rudko M.,</w:t>
            </w:r>
          </w:p>
          <w:p w14:paraId="378E6CF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Kraus H.,</w:t>
            </w:r>
          </w:p>
          <w:p w14:paraId="6DF8075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5F3D8D5C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Kolomiets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5764E1A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Vitoratou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N.,</w:t>
            </w:r>
          </w:p>
          <w:p w14:paraId="5431BEB3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Chornodolskyy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Y.,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Voloshinovskii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A.S.,</w:t>
            </w:r>
          </w:p>
          <w:p w14:paraId="136DBC9C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Vasylechko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L.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6F81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Рудко М. С. – аспірант КФТТ,</w:t>
            </w:r>
          </w:p>
          <w:p w14:paraId="5D67A8F7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КФТТ,</w:t>
            </w:r>
          </w:p>
          <w:p w14:paraId="6CC9E45E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>Коломієць В. А. –аспірант КФТТ.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E5C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Ultra-fast low temperature scintillation and X-ray luminescence of CsPbCl3 crystals</w:t>
            </w:r>
          </w:p>
          <w:p w14:paraId="0C5DF86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https://doi.org/10.1039/D2TC04631H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3F4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Journal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Materials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Chemistry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6C5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V. 11. – P. 656-665</w:t>
            </w:r>
            <w:r>
              <w:rPr>
                <w:bCs/>
                <w:sz w:val="16"/>
                <w:szCs w:val="16"/>
                <w:lang w:val="uk-UA"/>
              </w:rPr>
              <w:t xml:space="preserve">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711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6.4/</w:t>
            </w:r>
            <w:r>
              <w:rPr>
                <w:b/>
                <w:bCs/>
                <w:lang w:val="uk-UA"/>
              </w:rPr>
              <w:t>11.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49" w:type="dxa"/>
          </w:tcPr>
          <w:p w14:paraId="4EE0BFC5" w14:textId="77777777" w:rsidR="003223C4" w:rsidRDefault="003223C4">
            <w:pPr>
              <w:widowControl w:val="0"/>
            </w:pPr>
          </w:p>
        </w:tc>
      </w:tr>
      <w:tr w:rsidR="003223C4" w14:paraId="4202251D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58A9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191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Piechota J.,</w:t>
            </w:r>
          </w:p>
          <w:p w14:paraId="0DDC956C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Krukowski S.,</w:t>
            </w:r>
          </w:p>
          <w:p w14:paraId="625D12B2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Sadovyi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B.,</w:t>
            </w:r>
          </w:p>
          <w:p w14:paraId="27A3206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Sadovyi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P.,</w:t>
            </w:r>
          </w:p>
          <w:p w14:paraId="381FCB0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Porowski S.,</w:t>
            </w:r>
          </w:p>
          <w:p w14:paraId="36BC34FE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Grzegory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I.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442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Садовий Б С. –</w:t>
            </w:r>
          </w:p>
          <w:p w14:paraId="3F954CD3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 xml:space="preserve">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</w:t>
            </w:r>
            <w:r>
              <w:rPr>
                <w:sz w:val="16"/>
                <w:szCs w:val="16"/>
                <w:lang w:val="en-US" w:bidi="ar-EG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167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Melting versus Decomposition of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GaN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: Ab Initio Molecular Dynamics Study and Comparison to Experimental</w:t>
            </w:r>
          </w:p>
          <w:p w14:paraId="6DB6B41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Data</w:t>
            </w:r>
          </w:p>
          <w:p w14:paraId="15276AF7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https://doi.org/10.1021/acs.chemmater.3c01477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769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Chemistry of Materials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7B08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Vol. 35. – P. 7694−7707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AB1C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8.6/15.9</w:t>
            </w:r>
          </w:p>
        </w:tc>
        <w:tc>
          <w:tcPr>
            <w:tcW w:w="249" w:type="dxa"/>
          </w:tcPr>
          <w:p w14:paraId="43A23CC5" w14:textId="77777777" w:rsidR="003223C4" w:rsidRDefault="003223C4">
            <w:pPr>
              <w:widowControl w:val="0"/>
            </w:pPr>
          </w:p>
        </w:tc>
      </w:tr>
      <w:tr w:rsidR="003223C4" w14:paraId="7F3E4C34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9150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AB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Demkiv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O.</w:t>
            </w:r>
          </w:p>
          <w:p w14:paraId="63CF039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Gayda G.,</w:t>
            </w:r>
          </w:p>
          <w:p w14:paraId="17C9EB9C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Stasyuk N.,</w:t>
            </w:r>
          </w:p>
          <w:p w14:paraId="3860902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Moroz A.,</w:t>
            </w:r>
          </w:p>
          <w:p w14:paraId="6B86B86D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Serkiz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R.,</w:t>
            </w:r>
          </w:p>
          <w:p w14:paraId="2A5E176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Kausaite-Minkstimiene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A.,</w:t>
            </w:r>
          </w:p>
          <w:p w14:paraId="76B469CF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Gonchar M.,</w:t>
            </w:r>
          </w:p>
          <w:p w14:paraId="024C2E87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Nisnevitch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M.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C2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Серкіз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 Я. – зав.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лаб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КФТТ</w:t>
            </w:r>
            <w:r>
              <w:rPr>
                <w:sz w:val="16"/>
                <w:szCs w:val="16"/>
                <w:lang w:val="en-US" w:bidi="ar-EG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627A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Flavocytochrome b2-Mediated Electroactive Nanoparticles for Developing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Amperometric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L-Lactate Biosensors</w:t>
            </w:r>
          </w:p>
          <w:p w14:paraId="3BA1AD8D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https://doi.org/10.3390/bios13060587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BC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Biosensors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563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Vol 13</w:t>
            </w:r>
            <w:r>
              <w:rPr>
                <w:bCs/>
                <w:sz w:val="16"/>
                <w:szCs w:val="16"/>
                <w:lang w:val="uk-UA"/>
              </w:rPr>
              <w:t xml:space="preserve">. – </w:t>
            </w:r>
            <w:r>
              <w:rPr>
                <w:bCs/>
                <w:sz w:val="16"/>
                <w:szCs w:val="16"/>
                <w:lang w:val="en-US"/>
              </w:rPr>
              <w:t>16 p.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8DC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5.4/4.9</w:t>
            </w:r>
          </w:p>
        </w:tc>
        <w:tc>
          <w:tcPr>
            <w:tcW w:w="249" w:type="dxa"/>
          </w:tcPr>
          <w:p w14:paraId="472F5E37" w14:textId="77777777" w:rsidR="003223C4" w:rsidRDefault="003223C4">
            <w:pPr>
              <w:widowControl w:val="0"/>
            </w:pPr>
          </w:p>
        </w:tc>
      </w:tr>
      <w:tr w:rsidR="003223C4" w14:paraId="4F95BC7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5A2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BEB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B.I. Horon</w:t>
            </w:r>
            <w:r>
              <w:rPr>
                <w:bCs/>
                <w:sz w:val="16"/>
                <w:szCs w:val="16"/>
                <w:lang w:val="en-US"/>
              </w:rPr>
              <w:t>,</w:t>
            </w:r>
          </w:p>
          <w:p w14:paraId="3808676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O.S. Kushnir,</w:t>
            </w:r>
          </w:p>
          <w:p w14:paraId="35729FC6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P.A.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Shchepanskyi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V.Yo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. Stadnyk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36D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Горон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Б.І.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асп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КЗФ,</w:t>
            </w:r>
          </w:p>
          <w:p w14:paraId="7E0D7E2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Щепанський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П.А. – доц. КЗФ, Стадник В.Й. – зав. 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44AE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Temperature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dependence of dielectric permittivity in incommensurately modulated phase of ammonium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fluoroberyllate</w:t>
            </w:r>
            <w:proofErr w:type="spellEnd"/>
          </w:p>
          <w:p w14:paraId="2030AF24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hyperlink r:id="rId6">
              <w:r>
                <w:rPr>
                  <w:sz w:val="16"/>
                  <w:szCs w:val="16"/>
                  <w:lang w:val="en-US"/>
                </w:rPr>
                <w:t>https://doi.org/10.5488/CMP.25.43704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A916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Condensed Matter Physics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C86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2022. – Vol. 25, No 4. – P. 43704: 1</w:t>
            </w:r>
            <w:r>
              <w:rPr>
                <w:sz w:val="16"/>
                <w:szCs w:val="16"/>
                <w:lang w:val="en-US"/>
              </w:rPr>
              <w:t>–11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EFA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0.6/1.2</w:t>
            </w:r>
          </w:p>
        </w:tc>
        <w:tc>
          <w:tcPr>
            <w:tcW w:w="249" w:type="dxa"/>
          </w:tcPr>
          <w:p w14:paraId="37122EAF" w14:textId="77777777" w:rsidR="003223C4" w:rsidRDefault="003223C4">
            <w:pPr>
              <w:widowControl w:val="0"/>
            </w:pPr>
          </w:p>
        </w:tc>
      </w:tr>
      <w:tr w:rsidR="003223C4" w14:paraId="2017A27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6F8E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640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Y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Rudysh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2940C79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A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O</w:t>
            </w:r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Cs/>
                <w:sz w:val="16"/>
                <w:szCs w:val="16"/>
                <w:lang w:val="en-US"/>
              </w:rPr>
              <w:t>Fedorchuk</w:t>
            </w:r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3535D96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Yo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en-US"/>
              </w:rPr>
              <w:t>Stadnyk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  <w:r>
              <w:rPr>
                <w:b/>
                <w:bCs/>
                <w:sz w:val="16"/>
                <w:szCs w:val="16"/>
                <w:lang w:val="uk-UA"/>
              </w:rPr>
              <w:t>. 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Shchepanskyi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R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Brezvin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6DE20D5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O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Yu</w:t>
            </w:r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Khyzhun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1425F8E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O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M</w:t>
            </w:r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Gorina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8D6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Рудиш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М.Я. – доц. КЕФ,</w:t>
            </w:r>
          </w:p>
          <w:p w14:paraId="4242951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Стадник В.Й. – зав. КЗФ,</w:t>
            </w:r>
          </w:p>
          <w:p w14:paraId="0F5D6F3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Щепанський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П.А. – доц. КЗФ,</w:t>
            </w:r>
          </w:p>
          <w:p w14:paraId="0E7F5F4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Брезвін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Р.С. – проф. КЕФ.</w:t>
            </w:r>
          </w:p>
          <w:p w14:paraId="4775F9C9" w14:textId="77777777" w:rsidR="003223C4" w:rsidRDefault="003223C4">
            <w:pPr>
              <w:widowControl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5E3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Structure, electronic,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val="uk-UA"/>
              </w:rPr>
              <w:t>optical</w:t>
            </w:r>
            <w:proofErr w:type="spellEnd"/>
            <w:proofErr w:type="gramEnd"/>
            <w:r>
              <w:rPr>
                <w:bCs/>
                <w:sz w:val="16"/>
                <w:szCs w:val="16"/>
                <w:lang w:val="en-US"/>
              </w:rPr>
              <w:t xml:space="preserve"> and elastic properties of (NH</w:t>
            </w:r>
            <w:r>
              <w:rPr>
                <w:bCs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bCs/>
                <w:sz w:val="16"/>
                <w:szCs w:val="16"/>
                <w:lang w:val="en-US"/>
              </w:rPr>
              <w:t>)</w:t>
            </w:r>
            <w:r>
              <w:rPr>
                <w:bCs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bCs/>
                <w:sz w:val="16"/>
                <w:szCs w:val="16"/>
                <w:lang w:val="en-US"/>
              </w:rPr>
              <w:t>BeF</w:t>
            </w:r>
            <w:r>
              <w:rPr>
                <w:bCs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bCs/>
                <w:sz w:val="16"/>
                <w:szCs w:val="16"/>
                <w:lang w:val="en-US"/>
              </w:rPr>
              <w:t xml:space="preserve"> crystal in paraelectric phase</w:t>
            </w:r>
          </w:p>
          <w:p w14:paraId="53B69D9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7">
              <w:r>
                <w:rPr>
                  <w:bCs/>
                  <w:sz w:val="16"/>
                  <w:szCs w:val="16"/>
                  <w:lang w:val="en-US"/>
                </w:rPr>
                <w:t>https://doi.org/</w:t>
              </w:r>
              <w:r>
                <w:rPr>
                  <w:sz w:val="16"/>
                  <w:szCs w:val="16"/>
                  <w:lang w:val="uk-UA"/>
                </w:rPr>
                <w:t>10.1016/</w:t>
              </w:r>
              <w:r>
                <w:rPr>
                  <w:sz w:val="16"/>
                  <w:szCs w:val="16"/>
                  <w:lang w:val="en-US"/>
                </w:rPr>
                <w:t>j</w:t>
              </w:r>
              <w:r>
                <w:rPr>
                  <w:sz w:val="16"/>
                  <w:szCs w:val="16"/>
                  <w:lang w:val="uk-UA"/>
                </w:rPr>
                <w:t>.</w:t>
              </w:r>
              <w:r>
                <w:rPr>
                  <w:sz w:val="16"/>
                  <w:szCs w:val="16"/>
                  <w:lang w:val="en-US"/>
                </w:rPr>
                <w:t>cap</w:t>
              </w:r>
              <w:r>
                <w:rPr>
                  <w:sz w:val="16"/>
                  <w:szCs w:val="16"/>
                  <w:lang w:val="uk-UA"/>
                </w:rPr>
                <w:t>.2022.11.005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C776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Current Applied Physics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C685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2023. – Vol. 45. – P. 76–85.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F2F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2.4/4.6</w:t>
            </w:r>
          </w:p>
        </w:tc>
        <w:tc>
          <w:tcPr>
            <w:tcW w:w="249" w:type="dxa"/>
          </w:tcPr>
          <w:p w14:paraId="2AC69A3B" w14:textId="77777777" w:rsidR="003223C4" w:rsidRDefault="003223C4">
            <w:pPr>
              <w:widowControl w:val="0"/>
            </w:pPr>
          </w:p>
        </w:tc>
      </w:tr>
      <w:tr w:rsidR="003223C4" w14:paraId="04C1FBE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E786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E00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R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Brezvin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249CA9B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M</w:t>
            </w:r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Cs/>
                <w:sz w:val="16"/>
                <w:szCs w:val="16"/>
                <w:lang w:val="en-US"/>
              </w:rPr>
              <w:t>Piasecki</w:t>
            </w:r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292883D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O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Ya</w:t>
            </w:r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Kostetskyi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Shchepanskyi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V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Yo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vertAlign w:val="superscript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Stadnyk</w:t>
            </w:r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125784B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O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</w:t>
            </w:r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Onufriv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428B0246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Ya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Rudysh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0E3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Брезвін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Р.С. – проф. КЕФ,</w:t>
            </w:r>
          </w:p>
          <w:p w14:paraId="46A47B0A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Щепанський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П.А. – доц. КЗФ, Стадник В.Й. – зав. КЗФ,</w:t>
            </w:r>
          </w:p>
          <w:p w14:paraId="2F11178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Рудиш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М.Я. – доц.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1A3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Influence of Mn</w:t>
            </w:r>
            <w:r>
              <w:rPr>
                <w:bCs/>
                <w:sz w:val="16"/>
                <w:szCs w:val="16"/>
                <w:vertAlign w:val="superscript"/>
                <w:lang w:val="en-US"/>
              </w:rPr>
              <w:t>2+</w:t>
            </w:r>
            <w:r>
              <w:rPr>
                <w:bCs/>
                <w:sz w:val="16"/>
                <w:szCs w:val="16"/>
                <w:lang w:val="en-US"/>
              </w:rPr>
              <w:t xml:space="preserve"> doping on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refractive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and electronic properties of β-LiNH</w:t>
            </w:r>
            <w:r>
              <w:rPr>
                <w:bCs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bCs/>
                <w:sz w:val="16"/>
                <w:szCs w:val="16"/>
                <w:lang w:val="en-US"/>
              </w:rPr>
              <w:t>SO</w:t>
            </w:r>
            <w:r>
              <w:rPr>
                <w:bCs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bCs/>
                <w:sz w:val="16"/>
                <w:szCs w:val="16"/>
                <w:lang w:val="en-US"/>
              </w:rPr>
              <w:t xml:space="preserve"> crystals</w:t>
            </w:r>
          </w:p>
          <w:p w14:paraId="2205ACE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8">
              <w:bookmarkStart w:id="7" w:name="_Hlk149493119"/>
              <w:r>
                <w:rPr>
                  <w:bCs/>
                  <w:sz w:val="16"/>
                  <w:szCs w:val="16"/>
                  <w:lang w:val="en-US"/>
                </w:rPr>
                <w:t>https</w:t>
              </w:r>
              <w:r>
                <w:rPr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bCs/>
                  <w:sz w:val="16"/>
                  <w:szCs w:val="16"/>
                  <w:lang w:val="en-US"/>
                </w:rPr>
                <w:t>doi</w:t>
              </w:r>
              <w:proofErr w:type="spellEnd"/>
              <w:r>
                <w:rPr>
                  <w:bCs/>
                  <w:sz w:val="16"/>
                  <w:szCs w:val="16"/>
                </w:rPr>
                <w:t>.</w:t>
              </w:r>
              <w:r>
                <w:rPr>
                  <w:bCs/>
                  <w:sz w:val="16"/>
                  <w:szCs w:val="16"/>
                  <w:lang w:val="en-US"/>
                </w:rPr>
                <w:t>org</w:t>
              </w:r>
              <w:r>
                <w:rPr>
                  <w:bCs/>
                  <w:sz w:val="16"/>
                  <w:szCs w:val="16"/>
                </w:rPr>
                <w:t>/</w:t>
              </w:r>
              <w:bookmarkEnd w:id="7"/>
              <w:r>
                <w:rPr>
                  <w:bCs/>
                  <w:sz w:val="16"/>
                  <w:szCs w:val="16"/>
                </w:rPr>
                <w:t>10.1016/</w:t>
              </w:r>
              <w:r>
                <w:rPr>
                  <w:bCs/>
                  <w:sz w:val="16"/>
                  <w:szCs w:val="16"/>
                  <w:lang w:val="en-US"/>
                </w:rPr>
                <w:t>j</w:t>
              </w:r>
              <w:r>
                <w:rPr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bCs/>
                  <w:sz w:val="16"/>
                  <w:szCs w:val="16"/>
                  <w:lang w:val="en-US"/>
                </w:rPr>
                <w:t>physb</w:t>
              </w:r>
              <w:proofErr w:type="spellEnd"/>
              <w:r>
                <w:rPr>
                  <w:bCs/>
                  <w:sz w:val="16"/>
                  <w:szCs w:val="16"/>
                </w:rPr>
                <w:t>.2022.414426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E6B8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Physica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B: Condensed Matter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01A7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2023. – Vol. 648. – P. 414426.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138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2.8/5.0</w:t>
            </w:r>
          </w:p>
        </w:tc>
        <w:tc>
          <w:tcPr>
            <w:tcW w:w="249" w:type="dxa"/>
          </w:tcPr>
          <w:p w14:paraId="11870B1C" w14:textId="77777777" w:rsidR="003223C4" w:rsidRDefault="003223C4">
            <w:pPr>
              <w:widowControl w:val="0"/>
            </w:pPr>
          </w:p>
        </w:tc>
      </w:tr>
      <w:tr w:rsidR="003223C4" w14:paraId="08E8C9B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9DE3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DB5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Ya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Rudysh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  <w:r>
              <w:rPr>
                <w:b/>
                <w:bCs/>
                <w:sz w:val="16"/>
                <w:szCs w:val="16"/>
                <w:lang w:val="uk-UA"/>
              </w:rPr>
              <w:t>. 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Shchepanskyi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Myronchuk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G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L</w:t>
            </w:r>
            <w:r>
              <w:rPr>
                <w:bCs/>
                <w:sz w:val="16"/>
                <w:szCs w:val="16"/>
                <w:lang w:val="uk-UA"/>
              </w:rPr>
              <w:t xml:space="preserve">., </w:t>
            </w:r>
            <w:r>
              <w:rPr>
                <w:bCs/>
                <w:sz w:val="16"/>
                <w:szCs w:val="16"/>
                <w:lang w:val="en-US"/>
              </w:rPr>
              <w:t>Piasecki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M</w:t>
            </w:r>
            <w:r>
              <w:rPr>
                <w:bCs/>
                <w:sz w:val="16"/>
                <w:szCs w:val="16"/>
                <w:lang w:val="uk-UA"/>
              </w:rPr>
              <w:t>.,</w:t>
            </w:r>
          </w:p>
          <w:p w14:paraId="23D381B4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Martyniuk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S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909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lastRenderedPageBreak/>
              <w:t>Рудиш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М.Я. – доц. КЕФ,</w:t>
            </w:r>
          </w:p>
          <w:p w14:paraId="636F8FAE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Щепанський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П.А. – доц. </w:t>
            </w:r>
            <w:r>
              <w:rPr>
                <w:bCs/>
                <w:sz w:val="16"/>
                <w:szCs w:val="16"/>
                <w:lang w:val="uk-UA"/>
              </w:rPr>
              <w:lastRenderedPageBreak/>
              <w:t>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EC5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lastRenderedPageBreak/>
              <w:t>Vibrational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bCs/>
                <w:sz w:val="16"/>
                <w:szCs w:val="16"/>
                <w:lang w:val="en-US"/>
              </w:rPr>
              <w:t>thermodynamic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acoustic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properties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AgAlS</w:t>
            </w:r>
            <w:r>
              <w:rPr>
                <w:sz w:val="16"/>
                <w:szCs w:val="16"/>
                <w:vertAlign w:val="subscript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 </w:t>
            </w:r>
            <w:proofErr w:type="spellStart"/>
            <w:r>
              <w:rPr>
                <w:sz w:val="16"/>
                <w:szCs w:val="16"/>
                <w:lang w:val="uk-UA"/>
              </w:rPr>
              <w:t>crystal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 </w:t>
            </w:r>
            <w:hyperlink r:id="rId9">
              <w:r>
                <w:rPr>
                  <w:bCs/>
                  <w:sz w:val="16"/>
                  <w:szCs w:val="16"/>
                  <w:lang w:val="en-US"/>
                </w:rPr>
                <w:t>https://doi.org/</w:t>
              </w:r>
              <w:r>
                <w:rPr>
                  <w:bCs/>
                  <w:sz w:val="16"/>
                  <w:szCs w:val="16"/>
                </w:rPr>
                <w:t>10.1016/j.physb.2023.414731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8F2F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lastRenderedPageBreak/>
              <w:t>Physica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B: Condensed Matter.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E627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2023. – Vol. 654. – P. </w:t>
            </w:r>
            <w:r>
              <w:rPr>
                <w:bCs/>
                <w:sz w:val="16"/>
                <w:szCs w:val="16"/>
                <w:lang w:val="uk-UA"/>
              </w:rPr>
              <w:t>414731</w:t>
            </w:r>
            <w:r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251B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2.8/5.0</w:t>
            </w:r>
          </w:p>
        </w:tc>
        <w:tc>
          <w:tcPr>
            <w:tcW w:w="249" w:type="dxa"/>
          </w:tcPr>
          <w:p w14:paraId="40F16CD4" w14:textId="77777777" w:rsidR="003223C4" w:rsidRDefault="003223C4">
            <w:pPr>
              <w:widowControl w:val="0"/>
            </w:pPr>
          </w:p>
        </w:tc>
      </w:tr>
      <w:tr w:rsidR="003223C4" w14:paraId="49B85E5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2D8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58DD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B. </w:t>
            </w:r>
            <w:proofErr w:type="spellStart"/>
            <w:r>
              <w:rPr>
                <w:sz w:val="16"/>
                <w:szCs w:val="16"/>
                <w:lang w:val="uk-UA"/>
              </w:rPr>
              <w:t>Mytsyk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20F1DB7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A. </w:t>
            </w:r>
            <w:proofErr w:type="spellStart"/>
            <w:r>
              <w:rPr>
                <w:sz w:val="16"/>
                <w:szCs w:val="16"/>
                <w:lang w:val="uk-UA"/>
              </w:rPr>
              <w:t>Erba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797C70FD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uk-UA"/>
              </w:rPr>
              <w:t>Maul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36078C2D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N. </w:t>
            </w:r>
            <w:proofErr w:type="spellStart"/>
            <w:r>
              <w:rPr>
                <w:sz w:val="16"/>
                <w:szCs w:val="16"/>
                <w:lang w:val="uk-UA"/>
              </w:rPr>
              <w:t>Demyanyshyn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5A997456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P.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Shchepanskyi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O. </w:t>
            </w:r>
            <w:proofErr w:type="spellStart"/>
            <w:r>
              <w:rPr>
                <w:sz w:val="16"/>
                <w:szCs w:val="16"/>
                <w:lang w:val="uk-UA"/>
              </w:rPr>
              <w:t>Syrotynskyi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E6DA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Щепанський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П.А. – доц. 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0A58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Photoelasticity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CNGS </w:t>
            </w:r>
            <w:proofErr w:type="spellStart"/>
            <w:r>
              <w:rPr>
                <w:sz w:val="16"/>
                <w:szCs w:val="16"/>
                <w:lang w:val="uk-UA"/>
              </w:rPr>
              <w:t>crystals</w:t>
            </w:r>
            <w:proofErr w:type="spellEnd"/>
          </w:p>
          <w:p w14:paraId="081AA0F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hyperlink r:id="rId10">
              <w:r>
                <w:rPr>
                  <w:sz w:val="16"/>
                  <w:szCs w:val="16"/>
                  <w:lang w:val="uk-UA"/>
                </w:rPr>
                <w:t>https://doi.org/10.1364/AO.500906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8A1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Applied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Optics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4B4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2023. – </w:t>
            </w:r>
            <w:proofErr w:type="spellStart"/>
            <w:r>
              <w:rPr>
                <w:sz w:val="16"/>
                <w:szCs w:val="16"/>
                <w:lang w:val="uk-UA"/>
              </w:rPr>
              <w:t>Vol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62 (30) </w:t>
            </w:r>
            <w:r>
              <w:rPr>
                <w:bCs/>
                <w:sz w:val="16"/>
                <w:szCs w:val="16"/>
                <w:lang w:val="en-US"/>
              </w:rPr>
              <w:t xml:space="preserve">– P. </w:t>
            </w:r>
            <w:r>
              <w:rPr>
                <w:sz w:val="16"/>
                <w:szCs w:val="16"/>
                <w:lang w:val="uk-UA"/>
              </w:rPr>
              <w:t>7952-7959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E13E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1.9</w:t>
            </w:r>
          </w:p>
        </w:tc>
        <w:tc>
          <w:tcPr>
            <w:tcW w:w="249" w:type="dxa"/>
          </w:tcPr>
          <w:p w14:paraId="0180EAB2" w14:textId="77777777" w:rsidR="003223C4" w:rsidRDefault="003223C4">
            <w:pPr>
              <w:widowControl w:val="0"/>
            </w:pPr>
          </w:p>
        </w:tc>
      </w:tr>
      <w:tr w:rsidR="003223C4" w14:paraId="6019333A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3759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22E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V. </w:t>
            </w:r>
            <w:proofErr w:type="spellStart"/>
            <w:r>
              <w:fldChar w:fldCharType="begin"/>
            </w:r>
            <w:r>
              <w:instrText>HYPERLINK "https://www.scopus.com/authid/detail.uri?authorId=57222320202" \h</w:instrText>
            </w:r>
            <w:r>
              <w:fldChar w:fldCharType="separate"/>
            </w:r>
            <w:r>
              <w:rPr>
                <w:rStyle w:val="typography1f9148"/>
                <w:sz w:val="16"/>
                <w:szCs w:val="16"/>
                <w:lang w:val="en-US"/>
              </w:rPr>
              <w:t>Maksymych</w:t>
            </w:r>
            <w:proofErr w:type="spellEnd"/>
            <w:r>
              <w:rPr>
                <w:rStyle w:val="typography1f9148"/>
                <w:sz w:val="16"/>
                <w:szCs w:val="16"/>
                <w:lang w:val="en-US"/>
              </w:rPr>
              <w:fldChar w:fldCharType="end"/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M. </w:t>
            </w:r>
            <w:proofErr w:type="spellStart"/>
            <w:r>
              <w:fldChar w:fldCharType="begin"/>
            </w:r>
            <w:r>
              <w:instrText>HYPERLINK "https://www.scopus.com/authid/detail.uri?authorId=8711882900" \h</w:instrText>
            </w:r>
            <w:r>
              <w:fldChar w:fldCharType="separate"/>
            </w:r>
            <w:r>
              <w:rPr>
                <w:rStyle w:val="typography1f9148"/>
                <w:sz w:val="16"/>
                <w:szCs w:val="16"/>
                <w:lang w:val="en-US"/>
              </w:rPr>
              <w:t>Klapchuk</w:t>
            </w:r>
            <w:proofErr w:type="spellEnd"/>
            <w:r>
              <w:rPr>
                <w:rStyle w:val="typography1f9148"/>
                <w:sz w:val="16"/>
                <w:szCs w:val="16"/>
                <w:lang w:val="en-US"/>
              </w:rPr>
              <w:fldChar w:fldCharType="end"/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A. </w:t>
            </w:r>
            <w:proofErr w:type="spellStart"/>
            <w:r>
              <w:fldChar w:fldCharType="begin"/>
            </w:r>
            <w:r>
              <w:instrText>HYPERLINK "https://www.scopus.com/authid/detail.uri?authorId=36605775600" \h</w:instrText>
            </w:r>
            <w:r>
              <w:fldChar w:fldCharType="separate"/>
            </w:r>
            <w:r>
              <w:rPr>
                <w:rStyle w:val="typography1f9148"/>
                <w:sz w:val="16"/>
                <w:szCs w:val="16"/>
                <w:lang w:val="en-US"/>
              </w:rPr>
              <w:t>Borysiuk</w:t>
            </w:r>
            <w:proofErr w:type="spellEnd"/>
            <w:r>
              <w:rPr>
                <w:rStyle w:val="typography1f9148"/>
                <w:sz w:val="16"/>
                <w:szCs w:val="16"/>
                <w:lang w:val="en-US"/>
              </w:rPr>
              <w:fldChar w:fldCharType="end"/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V. Stadnyk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Z. </w:t>
            </w:r>
            <w:hyperlink r:id="rId11">
              <w:r>
                <w:rPr>
                  <w:rStyle w:val="typography1f9148"/>
                  <w:sz w:val="16"/>
                  <w:szCs w:val="16"/>
                  <w:lang w:val="en-US"/>
                </w:rPr>
                <w:t>Kohut</w:t>
              </w:r>
            </w:hyperlink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F. </w:t>
            </w:r>
            <w:proofErr w:type="spellStart"/>
            <w:r>
              <w:fldChar w:fldCharType="begin"/>
            </w:r>
            <w:r>
              <w:instrText>HYPERLINK "https://www.scopus.com/authid/detail.uri?authorId=39261591700" \h</w:instrText>
            </w:r>
            <w:r>
              <w:fldChar w:fldCharType="separate"/>
            </w:r>
            <w:r>
              <w:rPr>
                <w:rStyle w:val="typography1f9148"/>
                <w:sz w:val="16"/>
                <w:szCs w:val="16"/>
                <w:lang w:val="en-US"/>
              </w:rPr>
              <w:t>Ivashchyshyn</w:t>
            </w:r>
            <w:proofErr w:type="spellEnd"/>
            <w:r>
              <w:rPr>
                <w:rStyle w:val="typography1f9148"/>
                <w:sz w:val="16"/>
                <w:szCs w:val="16"/>
                <w:lang w:val="en-US"/>
              </w:rPr>
              <w:t xml:space="preserve"> //</w:t>
            </w:r>
            <w:r>
              <w:rPr>
                <w:rStyle w:val="typography1f9148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82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Стадник В.Й. – зав. 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4B8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Hierarchical heterostructure built on the basis of SiO</w:t>
            </w:r>
            <w:r>
              <w:rPr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 dielectric matrix and supramolecular complex </w:t>
            </w:r>
            <w:r>
              <w:rPr>
                <w:sz w:val="16"/>
                <w:szCs w:val="16"/>
              </w:rPr>
              <w:t>β</w:t>
            </w:r>
            <w:r>
              <w:rPr>
                <w:sz w:val="16"/>
                <w:szCs w:val="16"/>
                <w:lang w:val="en-US"/>
              </w:rPr>
              <w:t xml:space="preserve">-cyclodextrin-ferrocene: Fabrication, physical properties and </w:t>
            </w:r>
            <w:proofErr w:type="gramStart"/>
            <w:r>
              <w:rPr>
                <w:sz w:val="16"/>
                <w:szCs w:val="16"/>
                <w:lang w:val="en-US"/>
              </w:rPr>
              <w:t>applications</w:t>
            </w:r>
            <w:proofErr w:type="gramEnd"/>
          </w:p>
          <w:p w14:paraId="69D5DB20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DOI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10.1016/j.materresbull.2023.112220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D57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Materials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Research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Bulletin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DFF7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rStyle w:val="text-meta"/>
                <w:sz w:val="16"/>
                <w:szCs w:val="16"/>
                <w:lang w:val="en-US"/>
              </w:rPr>
              <w:t xml:space="preserve">2023.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rStyle w:val="text-meta"/>
                <w:sz w:val="16"/>
                <w:szCs w:val="16"/>
                <w:lang w:val="en-US"/>
              </w:rPr>
              <w:t xml:space="preserve"> V. 163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rStyle w:val="text-meta"/>
                <w:sz w:val="16"/>
                <w:szCs w:val="16"/>
                <w:lang w:val="en-US"/>
              </w:rPr>
              <w:t xml:space="preserve"> P. 112220.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D03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5.4/9.4</w:t>
            </w:r>
          </w:p>
        </w:tc>
        <w:tc>
          <w:tcPr>
            <w:tcW w:w="249" w:type="dxa"/>
          </w:tcPr>
          <w:p w14:paraId="358C3D52" w14:textId="77777777" w:rsidR="003223C4" w:rsidRDefault="003223C4">
            <w:pPr>
              <w:widowControl w:val="0"/>
            </w:pPr>
          </w:p>
        </w:tc>
      </w:tr>
      <w:tr w:rsidR="003223C4" w14:paraId="1A2C0CFF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A00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B59" w14:textId="77777777" w:rsidR="003223C4" w:rsidRDefault="00000000">
            <w:pPr>
              <w:widowControl w:val="0"/>
              <w:rPr>
                <w:rFonts w:eastAsia="TimesNewRomanPS-ItalicMT"/>
                <w:b/>
                <w:sz w:val="16"/>
                <w:szCs w:val="16"/>
                <w:lang w:val="en-US"/>
              </w:rPr>
            </w:pPr>
            <w:r>
              <w:rPr>
                <w:rFonts w:eastAsia="TimesNewRomanPS-ItalicMT"/>
                <w:b/>
                <w:sz w:val="16"/>
                <w:szCs w:val="16"/>
                <w:lang w:val="en-US"/>
              </w:rPr>
              <w:t xml:space="preserve">I.A. </w:t>
            </w:r>
            <w:proofErr w:type="spellStart"/>
            <w:r>
              <w:rPr>
                <w:rFonts w:eastAsia="TimesNewRomanPS-ItalicMT"/>
                <w:b/>
                <w:sz w:val="16"/>
                <w:szCs w:val="16"/>
                <w:lang w:val="en-US"/>
              </w:rPr>
              <w:t>Pryshko</w:t>
            </w:r>
            <w:proofErr w:type="spellEnd"/>
            <w:r>
              <w:rPr>
                <w:rFonts w:eastAsia="TimesNewRomanPS-ItalicMT"/>
                <w:b/>
                <w:sz w:val="16"/>
                <w:szCs w:val="16"/>
                <w:lang w:val="en-US"/>
              </w:rPr>
              <w:t>,</w:t>
            </w:r>
          </w:p>
          <w:p w14:paraId="512E4E02" w14:textId="77777777" w:rsidR="003223C4" w:rsidRDefault="00000000">
            <w:pPr>
              <w:widowControl w:val="0"/>
              <w:rPr>
                <w:rFonts w:eastAsia="TimesNewRomanPS-ItalicMT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NewRomanPS-ItalicMT"/>
                <w:b/>
                <w:sz w:val="16"/>
                <w:szCs w:val="16"/>
                <w:lang w:val="en-US"/>
              </w:rPr>
              <w:t>V.Yo</w:t>
            </w:r>
            <w:proofErr w:type="spellEnd"/>
            <w:r>
              <w:rPr>
                <w:rFonts w:eastAsia="TimesNewRomanPS-ItalicMT"/>
                <w:b/>
                <w:sz w:val="16"/>
                <w:szCs w:val="16"/>
                <w:lang w:val="en-US"/>
              </w:rPr>
              <w:t>. Stadnyk</w:t>
            </w:r>
            <w:r>
              <w:rPr>
                <w:rFonts w:eastAsia="TimesNewRomanPS-ItalicMT"/>
                <w:sz w:val="16"/>
                <w:szCs w:val="16"/>
                <w:lang w:val="en-US"/>
              </w:rPr>
              <w:t>,</w:t>
            </w:r>
          </w:p>
          <w:p w14:paraId="7873730C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TimesNewRomanPS-ItalicMT"/>
                <w:sz w:val="16"/>
                <w:szCs w:val="16"/>
                <w:lang w:val="en-US"/>
              </w:rPr>
              <w:t xml:space="preserve">V. M. </w:t>
            </w:r>
            <w:proofErr w:type="spellStart"/>
            <w:r>
              <w:rPr>
                <w:rFonts w:eastAsia="TimesNewRomanPS-ItalicMT"/>
                <w:sz w:val="16"/>
                <w:szCs w:val="16"/>
                <w:lang w:val="en-US"/>
              </w:rPr>
              <w:t>Salapak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88C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Пришко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І.А.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асп.КЗФ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асист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КЗФ,</w:t>
            </w:r>
          </w:p>
          <w:p w14:paraId="3BB8DFAF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Стадник В.Й. – зав. 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088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On the low-</w:t>
            </w:r>
            <w:r>
              <w:rPr>
                <w:sz w:val="16"/>
                <w:szCs w:val="16"/>
                <w:lang w:val="en-US"/>
              </w:rPr>
              <w:t>temperature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isotropic point in Rb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SO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crystals</w:t>
            </w:r>
          </w:p>
          <w:p w14:paraId="04D6F7BF" w14:textId="77777777" w:rsidR="003223C4" w:rsidRDefault="00000000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doi</w:t>
            </w:r>
            <w:proofErr w:type="spellEnd"/>
            <w:r>
              <w:rPr>
                <w:sz w:val="16"/>
                <w:szCs w:val="16"/>
                <w:lang w:val="en-US"/>
              </w:rPr>
              <w:t>: 10.1063/10.0020870.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0ACA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Low temperature Physics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CE4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2023 </w:t>
            </w:r>
            <w:proofErr w:type="gramStart"/>
            <w:r>
              <w:rPr>
                <w:sz w:val="16"/>
                <w:szCs w:val="16"/>
                <w:shd w:val="clear" w:color="auto" w:fill="FFFFFF"/>
                <w:lang w:val="uk-UA"/>
              </w:rPr>
              <w:t>–</w:t>
            </w: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Vol.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49, No. 10. </w:t>
            </w:r>
            <w:r>
              <w:rPr>
                <w:sz w:val="16"/>
                <w:szCs w:val="16"/>
                <w:shd w:val="clear" w:color="auto" w:fill="FFFFFF"/>
                <w:lang w:val="uk-UA"/>
              </w:rPr>
              <w:t>–</w:t>
            </w:r>
            <w:r>
              <w:rPr>
                <w:sz w:val="16"/>
                <w:szCs w:val="16"/>
                <w:lang w:val="en-US"/>
              </w:rPr>
              <w:t>pp. 1279–1285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A2E0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0.8/1.4</w:t>
            </w:r>
          </w:p>
        </w:tc>
        <w:tc>
          <w:tcPr>
            <w:tcW w:w="249" w:type="dxa"/>
          </w:tcPr>
          <w:p w14:paraId="1887509B" w14:textId="77777777" w:rsidR="003223C4" w:rsidRDefault="003223C4">
            <w:pPr>
              <w:widowControl w:val="0"/>
            </w:pPr>
          </w:p>
        </w:tc>
      </w:tr>
      <w:tr w:rsidR="003223C4" w14:paraId="6DAF6F0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5F71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2C7F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K. </w:t>
            </w:r>
            <w:proofErr w:type="spellStart"/>
            <w:r>
              <w:rPr>
                <w:sz w:val="16"/>
                <w:szCs w:val="16"/>
                <w:lang w:val="uk-UA"/>
              </w:rPr>
              <w:t>Przystupa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6D7CD1AF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Ya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Chornodolskyy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688526B3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Ja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Selech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572A923E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V.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Karnaushenko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17393FF9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T.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Demkiv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0A57F91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O. </w:t>
            </w:r>
            <w:proofErr w:type="spellStart"/>
            <w:r>
              <w:rPr>
                <w:sz w:val="16"/>
                <w:szCs w:val="16"/>
                <w:lang w:val="uk-UA"/>
              </w:rPr>
              <w:t>Kochan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6BFAD13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S. </w:t>
            </w:r>
            <w:proofErr w:type="spellStart"/>
            <w:r>
              <w:rPr>
                <w:sz w:val="16"/>
                <w:szCs w:val="16"/>
                <w:lang w:val="uk-UA"/>
              </w:rPr>
              <w:t>Syrotyuk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10386B12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A.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Voloshinovskii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4769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Чорнодольський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Я.М. – в. о. декана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фіз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фак.,</w:t>
            </w:r>
          </w:p>
          <w:p w14:paraId="717077FC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Карнаушенко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м.н.с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КЕФ,</w:t>
            </w:r>
          </w:p>
          <w:p w14:paraId="02B7ED8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Демків Т.М.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проф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КЗФ,</w:t>
            </w:r>
          </w:p>
          <w:p w14:paraId="651FBB3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Волошиновський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А.С. – зав.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EA6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Influence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Halide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Substitution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Energy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Structure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Influence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Halide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Substitution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Energy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Structure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Luminescence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Efficiency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CeBr</w:t>
            </w:r>
            <w:r>
              <w:rPr>
                <w:sz w:val="16"/>
                <w:szCs w:val="16"/>
                <w:vertAlign w:val="subscript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I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CeBrI</w:t>
            </w:r>
            <w:r>
              <w:rPr>
                <w:sz w:val="16"/>
                <w:szCs w:val="16"/>
                <w:vertAlign w:val="subscript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Crystals</w:t>
            </w:r>
            <w:proofErr w:type="spellEnd"/>
          </w:p>
          <w:p w14:paraId="12C1A79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12">
              <w:r>
                <w:rPr>
                  <w:sz w:val="16"/>
                  <w:szCs w:val="16"/>
                  <w:lang w:val="en-US"/>
                </w:rPr>
                <w:t>https://doi.org/10.3390/ma16145085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315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Materials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8414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2023. – V. 16, № 14. – P.5085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B6A0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3.7/5.2</w:t>
            </w:r>
          </w:p>
        </w:tc>
        <w:tc>
          <w:tcPr>
            <w:tcW w:w="249" w:type="dxa"/>
          </w:tcPr>
          <w:p w14:paraId="7886FD46" w14:textId="77777777" w:rsidR="003223C4" w:rsidRDefault="003223C4">
            <w:pPr>
              <w:widowControl w:val="0"/>
            </w:pPr>
          </w:p>
        </w:tc>
      </w:tr>
      <w:tr w:rsidR="003223C4" w14:paraId="07BA00AB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81C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EFC4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O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Pidhornyi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11FB2D50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Ya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Chornodolskyy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6C061A5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Pushak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412CA7D6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Smortsova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692F93E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Kotlov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61492874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O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Antonyak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4EA1E4CC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T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Demkiv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33D34D36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R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Gamernyk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4C45E80F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A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Voloshinovskii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605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Підгорний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 О.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асп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КЗФ,</w:t>
            </w:r>
          </w:p>
          <w:p w14:paraId="444FC73C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Чорнодольський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Я.М. – в. о. декана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фіз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фак.,</w:t>
            </w:r>
          </w:p>
          <w:p w14:paraId="439B316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Антоняк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О. Т.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доц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КЕФ,</w:t>
            </w:r>
          </w:p>
          <w:p w14:paraId="33C2DF69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Демків Т.М.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проф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КЗФ,</w:t>
            </w:r>
          </w:p>
          <w:p w14:paraId="56019250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Гамерник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Р.В. – доц. КЕФ,</w:t>
            </w:r>
          </w:p>
          <w:p w14:paraId="1556F8BB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Волошиновський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А.С. – зав.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E67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Enhancement of near edge luminescence in cadmium ions doped CsPbCl</w:t>
            </w:r>
            <w:r>
              <w:rPr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single </w:t>
            </w:r>
            <w:proofErr w:type="gramStart"/>
            <w:r>
              <w:rPr>
                <w:sz w:val="16"/>
                <w:szCs w:val="16"/>
                <w:lang w:val="en-US"/>
              </w:rPr>
              <w:t>crystals</w:t>
            </w:r>
            <w:proofErr w:type="gramEnd"/>
          </w:p>
          <w:p w14:paraId="05E6367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13">
              <w:r>
                <w:rPr>
                  <w:sz w:val="16"/>
                  <w:szCs w:val="16"/>
                  <w:lang w:val="uk-UA"/>
                </w:rPr>
                <w:t>https://doi.org/10.1063/5.0159753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B897" w14:textId="77777777" w:rsidR="003223C4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J. Appl. Phys.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63A0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2023. – V.134. – P.135105.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EB2E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3.2/5.1</w:t>
            </w:r>
          </w:p>
        </w:tc>
        <w:tc>
          <w:tcPr>
            <w:tcW w:w="249" w:type="dxa"/>
          </w:tcPr>
          <w:p w14:paraId="27D73FDE" w14:textId="77777777" w:rsidR="003223C4" w:rsidRDefault="003223C4">
            <w:pPr>
              <w:widowControl w:val="0"/>
            </w:pPr>
          </w:p>
        </w:tc>
      </w:tr>
      <w:tr w:rsidR="003223C4" w14:paraId="79897A05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4B8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43A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O.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Antonyak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,</w:t>
            </w:r>
          </w:p>
          <w:p w14:paraId="3FB878D0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R.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Gamernyk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,</w:t>
            </w:r>
          </w:p>
          <w:p w14:paraId="22FF8FB1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Demkiv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,</w:t>
            </w:r>
          </w:p>
          <w:p w14:paraId="413841C2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Malyi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,</w:t>
            </w:r>
          </w:p>
          <w:p w14:paraId="263F7BC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Ya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Chornodolskyy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181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Антоняк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О. Т.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доц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КЕФ,</w:t>
            </w:r>
          </w:p>
          <w:p w14:paraId="56BE4C43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Демків Т.М.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проф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КЗФ,</w:t>
            </w:r>
          </w:p>
          <w:p w14:paraId="5D807D7B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Гамерник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Р.В. – доц. КЕФ,</w:t>
            </w:r>
          </w:p>
          <w:p w14:paraId="255ABB0A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Малий Т.С. – доц. КЕФ,</w:t>
            </w:r>
          </w:p>
          <w:p w14:paraId="24C642EE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Чорнодольський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Я.М. – в. о. декана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фіз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фак.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6532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Luminescence properties of CsPbBr</w:t>
            </w:r>
            <w:r>
              <w:rPr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single crystals and CsPbBr3 crystalline phases dispersed in a KBr </w:t>
            </w:r>
            <w:proofErr w:type="gramStart"/>
            <w:r>
              <w:rPr>
                <w:sz w:val="16"/>
                <w:szCs w:val="16"/>
                <w:lang w:val="en-US"/>
              </w:rPr>
              <w:t>matrix</w:t>
            </w:r>
            <w:proofErr w:type="gramEnd"/>
          </w:p>
          <w:p w14:paraId="27F12CF8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hyperlink r:id="rId14">
              <w:r>
                <w:rPr>
                  <w:sz w:val="16"/>
                  <w:szCs w:val="16"/>
                  <w:lang w:val="en-US"/>
                </w:rPr>
                <w:t>https</w:t>
              </w:r>
              <w:r>
                <w:rPr>
                  <w:sz w:val="16"/>
                  <w:szCs w:val="16"/>
                  <w:lang w:val="uk-UA"/>
                </w:rPr>
                <w:t>://</w:t>
              </w:r>
              <w:proofErr w:type="spellStart"/>
              <w:r>
                <w:rPr>
                  <w:sz w:val="16"/>
                  <w:szCs w:val="16"/>
                  <w:lang w:val="en-US"/>
                </w:rPr>
                <w:t>doi</w:t>
              </w:r>
              <w:proofErr w:type="spellEnd"/>
              <w:r>
                <w:rPr>
                  <w:sz w:val="16"/>
                  <w:szCs w:val="16"/>
                  <w:lang w:val="uk-UA"/>
                </w:rPr>
                <w:t>.</w:t>
              </w:r>
              <w:r>
                <w:rPr>
                  <w:sz w:val="16"/>
                  <w:szCs w:val="16"/>
                  <w:lang w:val="en-US"/>
                </w:rPr>
                <w:t>org</w:t>
              </w:r>
              <w:r>
                <w:rPr>
                  <w:sz w:val="16"/>
                  <w:szCs w:val="16"/>
                  <w:lang w:val="uk-UA"/>
                </w:rPr>
                <w:t>/10.1016/</w:t>
              </w:r>
              <w:r>
                <w:rPr>
                  <w:sz w:val="16"/>
                  <w:szCs w:val="16"/>
                  <w:lang w:val="en-US"/>
                </w:rPr>
                <w:t>j</w:t>
              </w:r>
              <w:r>
                <w:rPr>
                  <w:sz w:val="16"/>
                  <w:szCs w:val="16"/>
                  <w:lang w:val="uk-UA"/>
                </w:rPr>
                <w:t>.</w:t>
              </w:r>
              <w:proofErr w:type="spellStart"/>
              <w:r>
                <w:rPr>
                  <w:sz w:val="16"/>
                  <w:szCs w:val="16"/>
                  <w:lang w:val="en-US"/>
                </w:rPr>
                <w:t>jlumin</w:t>
              </w:r>
              <w:proofErr w:type="spellEnd"/>
              <w:r>
                <w:rPr>
                  <w:sz w:val="16"/>
                  <w:szCs w:val="16"/>
                  <w:lang w:val="uk-UA"/>
                </w:rPr>
                <w:t>.2023.120030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FEF5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J. of Luminescence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E72E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2023. – V. 263. – P.120030.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1F3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4.2/7.0</w:t>
            </w:r>
          </w:p>
        </w:tc>
        <w:tc>
          <w:tcPr>
            <w:tcW w:w="249" w:type="dxa"/>
          </w:tcPr>
          <w:p w14:paraId="5CEFE0A1" w14:textId="77777777" w:rsidR="003223C4" w:rsidRDefault="003223C4">
            <w:pPr>
              <w:widowControl w:val="0"/>
            </w:pPr>
          </w:p>
        </w:tc>
      </w:tr>
      <w:tr w:rsidR="003223C4" w14:paraId="7DF5F3DE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037C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74A6" w14:textId="77777777" w:rsidR="003223C4" w:rsidRDefault="00000000">
            <w:pPr>
              <w:widowControl w:val="0"/>
              <w:rPr>
                <w:sz w:val="16"/>
                <w:szCs w:val="16"/>
                <w:highlight w:val="cyan"/>
                <w:lang w:val="en-US"/>
              </w:rPr>
            </w:pPr>
            <w:r>
              <w:rPr>
                <w:rStyle w:val="a3"/>
                <w:color w:val="000000"/>
                <w:sz w:val="16"/>
                <w:szCs w:val="16"/>
                <w:lang w:val="en-US"/>
              </w:rPr>
              <w:t>M.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lang w:val="en-US"/>
              </w:rPr>
              <w:t>Dendebera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T.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Malyi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lang w:val="en-US"/>
              </w:rPr>
              <w:t>, A.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lang w:val="en-US"/>
              </w:rPr>
              <w:t>Zhyshkovych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Ya.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Chornodolskyy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lang w:val="en-US"/>
              </w:rPr>
              <w:t>, A.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lang w:val="en-US"/>
              </w:rPr>
              <w:t>Pushak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R.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Gamernyk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O.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Antonyak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T.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Demkiv</w:t>
            </w:r>
            <w:proofErr w:type="spellEnd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, V.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Vistovskyy</w:t>
            </w:r>
            <w:proofErr w:type="spellEnd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hyperlink r:id="rId15">
              <w:r>
                <w:rPr>
                  <w:b/>
                  <w:color w:val="000000"/>
                  <w:sz w:val="16"/>
                  <w:szCs w:val="16"/>
                  <w:lang w:val="en-US"/>
                </w:rPr>
                <w:t>A. </w:t>
              </w:r>
              <w:proofErr w:type="spellStart"/>
              <w:r>
                <w:rPr>
                  <w:b/>
                  <w:color w:val="000000"/>
                  <w:sz w:val="16"/>
                  <w:szCs w:val="16"/>
                  <w:lang w:val="en-US"/>
                </w:rPr>
                <w:t>Voloshinovskii</w:t>
              </w:r>
              <w:proofErr w:type="spellEnd"/>
            </w:hyperlink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04E1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Малий Т.С. – доц. КЕФ,</w:t>
            </w:r>
          </w:p>
          <w:p w14:paraId="53592040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Чорнодольський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Я.М. – в. о. декана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фіз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фак.,</w:t>
            </w:r>
          </w:p>
          <w:p w14:paraId="1D37226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Гамерник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Р.В. – доц. КЕФ,</w:t>
            </w:r>
          </w:p>
          <w:p w14:paraId="672F7327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Антоняк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О. Т.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доц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КЕФ,</w:t>
            </w:r>
          </w:p>
          <w:p w14:paraId="22617FAE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Демків Т.М.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проф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КЗФ,</w:t>
            </w:r>
          </w:p>
          <w:p w14:paraId="116BE7E4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Вістовський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В.В.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с.н.с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КЕФ,</w:t>
            </w:r>
          </w:p>
          <w:p w14:paraId="73ABD9B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Волошиновський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А.С. – зав.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0AB0" w14:textId="77777777" w:rsidR="003223C4" w:rsidRDefault="00000000">
            <w:pPr>
              <w:widowControl w:val="0"/>
              <w:rPr>
                <w:rFonts w:eastAsia="MS Mincho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Temperature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behavior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of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the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near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band</w:t>
            </w:r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edge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luminescence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in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CsPbBr</w:t>
            </w:r>
            <w:r>
              <w:rPr>
                <w:rFonts w:eastAsia="MS Mincho"/>
                <w:sz w:val="16"/>
                <w:szCs w:val="16"/>
                <w:vertAlign w:val="subscript"/>
                <w:lang w:val="uk-UA" w:eastAsia="uk-UA"/>
              </w:rPr>
              <w:t>3</w:t>
            </w:r>
            <w:r>
              <w:rPr>
                <w:rFonts w:eastAsia="MS Mincho"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single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crystal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and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nanoparticle</w:t>
            </w:r>
            <w:proofErr w:type="spellEnd"/>
            <w:r>
              <w:rPr>
                <w:rFonts w:eastAsia="MS Mincho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val="uk-UA" w:eastAsia="uk-UA"/>
              </w:rPr>
              <w:t>ensemble</w:t>
            </w:r>
            <w:proofErr w:type="spellEnd"/>
          </w:p>
          <w:p w14:paraId="08C2C740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16">
              <w:r>
                <w:rPr>
                  <w:sz w:val="16"/>
                  <w:szCs w:val="16"/>
                  <w:lang w:val="en-US"/>
                </w:rPr>
                <w:t>https://doi.org/10.1016/j.omx.2022.100208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66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Optical Materials: 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11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2022, – Vol. 16, – P. 100208.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26EE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2.8/4.3</w:t>
            </w:r>
          </w:p>
        </w:tc>
        <w:tc>
          <w:tcPr>
            <w:tcW w:w="249" w:type="dxa"/>
          </w:tcPr>
          <w:p w14:paraId="1A104A0F" w14:textId="77777777" w:rsidR="003223C4" w:rsidRDefault="003223C4">
            <w:pPr>
              <w:widowControl w:val="0"/>
            </w:pPr>
          </w:p>
        </w:tc>
      </w:tr>
      <w:tr w:rsidR="003223C4" w14:paraId="059A9D1E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845B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88E1" w14:textId="77777777" w:rsidR="003223C4" w:rsidRDefault="00000000">
            <w:pPr>
              <w:widowControl w:val="0"/>
              <w:rPr>
                <w:sz w:val="16"/>
                <w:szCs w:val="16"/>
                <w:highlight w:val="cyan"/>
                <w:lang w:val="en-US"/>
              </w:rPr>
            </w:pPr>
            <w:r>
              <w:rPr>
                <w:rStyle w:val="a3"/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rStyle w:val="a3"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lang w:val="en-US"/>
              </w:rPr>
              <w:t>Vankevych</w:t>
            </w:r>
            <w:proofErr w:type="spellEnd"/>
            <w:r>
              <w:rPr>
                <w:rStyle w:val="a3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rStyle w:val="a3"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lang w:val="en-US"/>
              </w:rPr>
              <w:t>Drobenko</w:t>
            </w:r>
            <w:proofErr w:type="spellEnd"/>
            <w:r>
              <w:rPr>
                <w:rStyle w:val="a3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N</w:t>
            </w:r>
            <w:r>
              <w:rPr>
                <w:rStyle w:val="a3"/>
                <w:b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Ftomyn</w:t>
            </w:r>
            <w:proofErr w:type="spellEnd"/>
            <w:r>
              <w:rPr>
                <w:rStyle w:val="a3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Style w:val="a3"/>
                <w:b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Style w:val="a3"/>
                <w:b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lang w:val="en-US"/>
              </w:rPr>
              <w:t>Chornodolskyy</w:t>
            </w:r>
            <w:proofErr w:type="spellEnd"/>
            <w:r>
              <w:rPr>
                <w:rStyle w:val="a3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Fonts w:eastAsia="MS Mincho"/>
                <w:sz w:val="16"/>
                <w:szCs w:val="16"/>
                <w:lang w:val="uk-UA" w:eastAsia="uk-UA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 Chernenko</w:t>
            </w:r>
            <w:r>
              <w:rPr>
                <w:rStyle w:val="a3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rStyle w:val="a3"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lang w:val="en-US"/>
              </w:rPr>
              <w:t>Vankevych</w:t>
            </w:r>
            <w:proofErr w:type="spellEnd"/>
            <w:r>
              <w:rPr>
                <w:rStyle w:val="a3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rStyle w:val="a3"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Style w:val="a3"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lang w:val="en-US"/>
              </w:rPr>
              <w:t>Derevjanchuk</w:t>
            </w:r>
            <w:proofErr w:type="spellEnd"/>
            <w:r>
              <w:rPr>
                <w:rStyle w:val="a3"/>
                <w:color w:val="000000"/>
                <w:sz w:val="16"/>
                <w:szCs w:val="16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and</w:t>
            </w:r>
            <w:r>
              <w:rPr>
                <w:rStyle w:val="a3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rStyle w:val="a3"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Style w:val="a3"/>
                <w:color w:val="000000"/>
                <w:sz w:val="16"/>
                <w:szCs w:val="16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lang w:val="en-US"/>
              </w:rPr>
              <w:t> Moskalenko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CFD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Фтомин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Н.Є – доц. КЗФ,</w:t>
            </w:r>
          </w:p>
          <w:p w14:paraId="4A945C7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Чорнодольський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Я.М. – в. о. декана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фіз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фак.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60FA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Determination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angle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rotation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diffraction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grating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by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method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diffraction</w:t>
            </w:r>
            <w:proofErr w:type="spellEnd"/>
          </w:p>
          <w:p w14:paraId="48113A8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17">
              <w:r>
                <w:rPr>
                  <w:sz w:val="16"/>
                  <w:szCs w:val="16"/>
                  <w:lang w:val="en-US"/>
                </w:rPr>
                <w:t>doi.org/10.15330/pcss.23.4.825-829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3F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Physics and Chemistry of Solid State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202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2022, – 23(4), pp. 825–829.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91AA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0.91/1.1</w:t>
            </w:r>
          </w:p>
        </w:tc>
        <w:tc>
          <w:tcPr>
            <w:tcW w:w="249" w:type="dxa"/>
          </w:tcPr>
          <w:p w14:paraId="0D801462" w14:textId="77777777" w:rsidR="003223C4" w:rsidRDefault="003223C4">
            <w:pPr>
              <w:widowControl w:val="0"/>
            </w:pPr>
          </w:p>
        </w:tc>
      </w:tr>
      <w:tr w:rsidR="003223C4" w14:paraId="2175ADF2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2D24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7C1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О.І.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Aksimentyeva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3390740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O. I.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Konopelnyk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47BFDDF3" w14:textId="77777777" w:rsidR="003223C4" w:rsidRDefault="00000000">
            <w:pPr>
              <w:widowControl w:val="0"/>
              <w:rPr>
                <w:sz w:val="16"/>
                <w:szCs w:val="16"/>
                <w:highlight w:val="cyan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Yu. Yu.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Horbenko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G. V. Martyniuk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8FF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Конопельник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О.І. – доц. 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4A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Nanofabrication of conducting polymer fillers in polymer matrix: Polystyrene-poly-o-toluidine </w:t>
            </w:r>
            <w:r>
              <w:rPr>
                <w:sz w:val="16"/>
                <w:szCs w:val="16"/>
                <w:lang w:val="en-US"/>
              </w:rPr>
              <w:t>composites</w:t>
            </w:r>
          </w:p>
          <w:p w14:paraId="480A3746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https://doi.org/10.1080/15421406.2022.2073531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54E4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Molec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Cryst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Liq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Cryst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E3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2023, 751(1),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pp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. 73–82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03A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0.7/1.1</w:t>
            </w:r>
          </w:p>
        </w:tc>
        <w:tc>
          <w:tcPr>
            <w:tcW w:w="249" w:type="dxa"/>
          </w:tcPr>
          <w:p w14:paraId="0395B60C" w14:textId="77777777" w:rsidR="003223C4" w:rsidRDefault="003223C4">
            <w:pPr>
              <w:widowControl w:val="0"/>
            </w:pPr>
          </w:p>
        </w:tc>
      </w:tr>
      <w:tr w:rsidR="003223C4" w14:paraId="52F7AA3C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F09C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666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Yu.Yu</w:t>
            </w:r>
            <w:proofErr w:type="spellEnd"/>
            <w:r>
              <w:rPr>
                <w:sz w:val="16"/>
                <w:szCs w:val="16"/>
                <w:lang w:val="uk-UA"/>
              </w:rPr>
              <w:t>. </w:t>
            </w:r>
            <w:proofErr w:type="spellStart"/>
            <w:r>
              <w:rPr>
                <w:sz w:val="16"/>
                <w:szCs w:val="16"/>
                <w:lang w:val="uk-UA"/>
              </w:rPr>
              <w:t>Horbenko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 · </w:t>
            </w:r>
            <w:proofErr w:type="spellStart"/>
            <w:r>
              <w:rPr>
                <w:sz w:val="16"/>
                <w:szCs w:val="16"/>
                <w:lang w:val="uk-UA"/>
              </w:rPr>
              <w:t>O.Aksimentyeva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 · H.O. </w:t>
            </w:r>
            <w:proofErr w:type="spellStart"/>
            <w:r>
              <w:rPr>
                <w:sz w:val="16"/>
                <w:szCs w:val="16"/>
                <w:lang w:val="uk-UA"/>
              </w:rPr>
              <w:t>Starykov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 · </w:t>
            </w:r>
            <w:proofErr w:type="spellStart"/>
            <w:r>
              <w:rPr>
                <w:sz w:val="16"/>
                <w:szCs w:val="16"/>
                <w:lang w:val="uk-UA"/>
              </w:rPr>
              <w:t>Kh.B</w:t>
            </w:r>
            <w:proofErr w:type="spellEnd"/>
            <w:r>
              <w:rPr>
                <w:sz w:val="16"/>
                <w:szCs w:val="16"/>
                <w:lang w:val="uk-UA"/>
              </w:rPr>
              <w:t>. </w:t>
            </w:r>
            <w:proofErr w:type="spellStart"/>
            <w:r>
              <w:rPr>
                <w:sz w:val="16"/>
                <w:szCs w:val="16"/>
                <w:lang w:val="uk-UA"/>
              </w:rPr>
              <w:t>Ivaniuk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sz w:val="16"/>
                <w:szCs w:val="16"/>
                <w:lang w:val="uk-UA"/>
              </w:rPr>
              <w:t>O.I. 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Konopelnyk</w:t>
            </w:r>
            <w:proofErr w:type="spellEnd"/>
            <w:r>
              <w:rPr>
                <w:sz w:val="16"/>
                <w:szCs w:val="16"/>
                <w:lang w:val="uk-UA"/>
              </w:rPr>
              <w:t>, V.I. </w:t>
            </w:r>
            <w:proofErr w:type="spellStart"/>
            <w:r>
              <w:rPr>
                <w:sz w:val="16"/>
                <w:szCs w:val="16"/>
                <w:lang w:val="uk-UA"/>
              </w:rPr>
              <w:t>Rabiy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DC6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Конопельник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О.І. – доц. 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4D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Features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> </w:t>
            </w:r>
            <w:proofErr w:type="spellStart"/>
            <w:r>
              <w:rPr>
                <w:sz w:val="16"/>
                <w:szCs w:val="16"/>
                <w:lang w:val="uk-UA"/>
              </w:rPr>
              <w:t>electrochemical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formation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> </w:t>
            </w:r>
            <w:proofErr w:type="spellStart"/>
            <w:r>
              <w:rPr>
                <w:sz w:val="16"/>
                <w:szCs w:val="16"/>
                <w:lang w:val="uk-UA"/>
              </w:rPr>
              <w:t>optical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properties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 PEDOT/GO </w:t>
            </w:r>
            <w:proofErr w:type="spellStart"/>
            <w:r>
              <w:rPr>
                <w:rFonts w:eastAsia="Calibri"/>
                <w:sz w:val="16"/>
                <w:szCs w:val="16"/>
                <w:lang w:val="en-US" w:eastAsia="en-US"/>
              </w:rPr>
              <w:t>flms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sz w:val="16"/>
                <w:szCs w:val="16"/>
                <w:lang w:val="uk-UA"/>
              </w:rPr>
              <w:t> </w:t>
            </w:r>
            <w:proofErr w:type="spellStart"/>
            <w:r>
              <w:rPr>
                <w:sz w:val="16"/>
                <w:szCs w:val="16"/>
                <w:lang w:val="uk-UA"/>
              </w:rPr>
              <w:t>fexible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ITO/PET </w:t>
            </w:r>
            <w:proofErr w:type="spellStart"/>
            <w:r>
              <w:rPr>
                <w:sz w:val="16"/>
                <w:szCs w:val="16"/>
                <w:lang w:val="uk-UA"/>
              </w:rPr>
              <w:t>substrates</w:t>
            </w:r>
            <w:proofErr w:type="spellEnd"/>
          </w:p>
          <w:p w14:paraId="22814CE1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18">
              <w:r>
                <w:rPr>
                  <w:sz w:val="16"/>
                  <w:szCs w:val="16"/>
                  <w:lang w:val="uk-UA"/>
                </w:rPr>
                <w:t>https://doi.org/10.1007/s13204-022-02661-w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1D3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Applied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Nanoscience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B4A2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2023, 13(7), pp. 4997–5002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6DE9" w14:textId="77777777" w:rsidR="003223C4" w:rsidRDefault="00000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3.9/6.2</w:t>
            </w:r>
          </w:p>
        </w:tc>
        <w:tc>
          <w:tcPr>
            <w:tcW w:w="249" w:type="dxa"/>
          </w:tcPr>
          <w:p w14:paraId="0EF4734B" w14:textId="77777777" w:rsidR="003223C4" w:rsidRDefault="003223C4">
            <w:pPr>
              <w:widowControl w:val="0"/>
            </w:pPr>
          </w:p>
        </w:tc>
      </w:tr>
      <w:tr w:rsidR="003223C4" w14:paraId="2E49B52F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D29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EDD0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M. Shopa,</w:t>
            </w:r>
          </w:p>
          <w:p w14:paraId="445EF5B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N.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Ftomyn</w:t>
            </w:r>
            <w:proofErr w:type="spellEnd"/>
            <w:r>
              <w:rPr>
                <w:sz w:val="16"/>
                <w:szCs w:val="16"/>
                <w:lang w:val="en-US"/>
              </w:rPr>
              <w:t>,</w:t>
            </w:r>
          </w:p>
          <w:p w14:paraId="0A056450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Y. Shopa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F86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Фтомин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Н.Є – доц. КЗФ.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48C2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Optical rotation in the lithium </w:t>
            </w:r>
            <w:proofErr w:type="spellStart"/>
            <w:r>
              <w:rPr>
                <w:sz w:val="16"/>
                <w:szCs w:val="16"/>
                <w:lang w:val="en-US"/>
              </w:rPr>
              <w:t>triborate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nonlinear crystal</w:t>
            </w:r>
          </w:p>
          <w:p w14:paraId="4B2EFCF0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https://doi.org/10.1107/S160057672300136X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617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Journal of Applied Crystallography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3F95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2023. – V. 56. – P. 432-438.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9EC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6.1/7.8</w:t>
            </w:r>
          </w:p>
        </w:tc>
        <w:tc>
          <w:tcPr>
            <w:tcW w:w="249" w:type="dxa"/>
          </w:tcPr>
          <w:p w14:paraId="298A00B4" w14:textId="77777777" w:rsidR="003223C4" w:rsidRDefault="003223C4">
            <w:pPr>
              <w:widowControl w:val="0"/>
            </w:pPr>
          </w:p>
        </w:tc>
      </w:tr>
      <w:tr w:rsidR="003223C4" w14:paraId="54223F6F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A3F7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70B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Vavrukh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M.,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Dzikovskyi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D27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Ваврух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М.З. – проф. КАФ,</w:t>
            </w:r>
          </w:p>
          <w:p w14:paraId="498523E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Дзіковський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Д.В. – доц. КАФ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925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Optimal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conditions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spacecraft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acceleration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gravitational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field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planet</w:t>
            </w:r>
            <w:proofErr w:type="spellEnd"/>
          </w:p>
          <w:p w14:paraId="22CE9B12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doi.org/10.31577/caosp.2023.53.1.46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D814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Contrib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Astron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Obs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Skalnate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Pleso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F9A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2023. – </w:t>
            </w:r>
            <w:proofErr w:type="spellStart"/>
            <w:r>
              <w:rPr>
                <w:sz w:val="16"/>
                <w:szCs w:val="16"/>
                <w:lang w:val="uk-UA"/>
              </w:rPr>
              <w:t>Vol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53, </w:t>
            </w:r>
            <w:proofErr w:type="spellStart"/>
            <w:r>
              <w:rPr>
                <w:sz w:val="16"/>
                <w:szCs w:val="16"/>
                <w:lang w:val="uk-UA"/>
              </w:rPr>
              <w:t>No</w:t>
            </w:r>
            <w:proofErr w:type="spellEnd"/>
            <w:r>
              <w:rPr>
                <w:sz w:val="16"/>
                <w:szCs w:val="16"/>
                <w:lang w:val="uk-UA"/>
              </w:rPr>
              <w:t>. 1. – P. 46-57.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5FF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0.5/1.1</w:t>
            </w:r>
          </w:p>
        </w:tc>
        <w:tc>
          <w:tcPr>
            <w:tcW w:w="249" w:type="dxa"/>
          </w:tcPr>
          <w:p w14:paraId="1D0B4351" w14:textId="77777777" w:rsidR="003223C4" w:rsidRDefault="003223C4">
            <w:pPr>
              <w:widowControl w:val="0"/>
            </w:pPr>
          </w:p>
        </w:tc>
      </w:tr>
      <w:tr w:rsidR="003223C4" w14:paraId="0E57A6B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6A54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ECA9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M.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Vavrukh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5BDAE88F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D.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Dzikovskyi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5A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Ваврух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М.З. – проф. КАФ,</w:t>
            </w:r>
          </w:p>
          <w:p w14:paraId="62313FF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Дзіковський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Д.В. – доц. КАФ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D7F3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Analytical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images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Kepler's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equation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solutions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its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analogues</w:t>
            </w:r>
            <w:proofErr w:type="spellEnd"/>
          </w:p>
          <w:p w14:paraId="5BBC4A5C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doi.org/10.31577/caosp.2023.53.1.58.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9764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Contrib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Astron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Obs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Skalnate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Pleso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CDB7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2023. – </w:t>
            </w:r>
            <w:proofErr w:type="spellStart"/>
            <w:r>
              <w:rPr>
                <w:sz w:val="16"/>
                <w:szCs w:val="16"/>
                <w:lang w:val="uk-UA"/>
              </w:rPr>
              <w:t>Vol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53, </w:t>
            </w:r>
            <w:proofErr w:type="spellStart"/>
            <w:r>
              <w:rPr>
                <w:sz w:val="16"/>
                <w:szCs w:val="16"/>
                <w:lang w:val="uk-UA"/>
              </w:rPr>
              <w:t>No</w:t>
            </w:r>
            <w:proofErr w:type="spellEnd"/>
            <w:r>
              <w:rPr>
                <w:sz w:val="16"/>
                <w:szCs w:val="16"/>
                <w:lang w:val="uk-UA"/>
              </w:rPr>
              <w:t>. 1. – P. 58-66.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BF06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0.5/1.1</w:t>
            </w:r>
          </w:p>
        </w:tc>
        <w:tc>
          <w:tcPr>
            <w:tcW w:w="249" w:type="dxa"/>
          </w:tcPr>
          <w:p w14:paraId="6619FEFA" w14:textId="77777777" w:rsidR="003223C4" w:rsidRDefault="003223C4">
            <w:pPr>
              <w:widowControl w:val="0"/>
            </w:pPr>
          </w:p>
        </w:tc>
      </w:tr>
      <w:tr w:rsidR="003223C4" w14:paraId="16A1A29B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C764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212B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Yu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Plevachuk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66AD404A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uk-UA"/>
              </w:rPr>
              <w:t>. Š</w:t>
            </w:r>
            <w:proofErr w:type="spellStart"/>
            <w:r>
              <w:rPr>
                <w:sz w:val="16"/>
                <w:szCs w:val="16"/>
                <w:lang w:val="en-US"/>
              </w:rPr>
              <w:t>vec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Sr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uk-UA"/>
              </w:rPr>
              <w:t>. Š</w:t>
            </w:r>
            <w:proofErr w:type="spellStart"/>
            <w:r>
              <w:rPr>
                <w:sz w:val="16"/>
                <w:szCs w:val="16"/>
                <w:lang w:val="en-US"/>
              </w:rPr>
              <w:t>vec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1F8856A3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Orovcik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O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Bajana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14:paraId="4C707971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Yakymovych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11EFAFC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Rud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3DD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Плевачук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Ю.О.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нач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НДЧ, проф. КФМ.</w:t>
            </w:r>
          </w:p>
          <w:p w14:paraId="0FA83573" w14:textId="77777777" w:rsidR="003223C4" w:rsidRDefault="003223C4">
            <w:pPr>
              <w:widowControl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AE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Metal deposited nanoparticles as “bridge materials” for lead-free solder nanocomposites DOI: 10.1007/s13204-023-02898-z.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E87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Appl. </w:t>
            </w:r>
            <w:proofErr w:type="spellStart"/>
            <w:r>
              <w:rPr>
                <w:sz w:val="16"/>
                <w:szCs w:val="16"/>
                <w:lang w:val="en-US"/>
              </w:rPr>
              <w:t>Nanosci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0EA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B6A0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3.9/6.2</w:t>
            </w:r>
          </w:p>
        </w:tc>
        <w:tc>
          <w:tcPr>
            <w:tcW w:w="249" w:type="dxa"/>
          </w:tcPr>
          <w:p w14:paraId="24B6DF4F" w14:textId="77777777" w:rsidR="003223C4" w:rsidRDefault="003223C4">
            <w:pPr>
              <w:widowControl w:val="0"/>
            </w:pPr>
          </w:p>
        </w:tc>
      </w:tr>
      <w:tr w:rsidR="003223C4" w14:paraId="004E1A99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E408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EAE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Yakymovych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24F8BF79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Shtablavyi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46F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Штаблавий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І.І. – проф. КФМ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2E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Effect of Nanosized Ni Reinforcements on the Structure of the Sn-3.0Ag-0.5Cu Alloy in Liquid and After-Reflow Solid States</w:t>
            </w:r>
          </w:p>
          <w:p w14:paraId="59DE0DD0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https://doi.org/ 10.3390/met13061093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51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Metals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3FE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13. – 1093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B9E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2.9/4.4</w:t>
            </w:r>
          </w:p>
        </w:tc>
        <w:tc>
          <w:tcPr>
            <w:tcW w:w="249" w:type="dxa"/>
          </w:tcPr>
          <w:p w14:paraId="46FD590D" w14:textId="77777777" w:rsidR="003223C4" w:rsidRDefault="003223C4">
            <w:pPr>
              <w:widowControl w:val="0"/>
            </w:pPr>
          </w:p>
        </w:tc>
      </w:tr>
      <w:tr w:rsidR="003223C4" w14:paraId="793ADD6F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0F03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BF1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Y.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Nykyruy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Y. Kulyk, S. Mudry, V.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Prunitsa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A.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Borysiuk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4EF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Никируй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Ю.С. – доц. КФМ,</w:t>
            </w:r>
          </w:p>
          <w:p w14:paraId="63584F1C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bCs/>
                <w:sz w:val="16"/>
                <w:szCs w:val="16"/>
                <w:lang w:val="uk-UA"/>
              </w:rPr>
              <w:t>Кулик Ю. О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інж. КФМ,</w:t>
            </w:r>
          </w:p>
          <w:p w14:paraId="4DDFE40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Мудрий С.І. – зав. КФМ,</w:t>
            </w:r>
          </w:p>
          <w:p w14:paraId="213BA7E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Пруніца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В.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асп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33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Structure and physical properties changes of Fe-based amorphous alloy induced by Joule-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heating</w:t>
            </w:r>
            <w:proofErr w:type="gramEnd"/>
          </w:p>
          <w:p w14:paraId="198212D4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19">
              <w:r>
                <w:rPr>
                  <w:sz w:val="16"/>
                  <w:szCs w:val="16"/>
                  <w:lang w:val="en-US"/>
                </w:rPr>
                <w:t>https://doi.org/10.1007/s13204-023-02871-w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D6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Appl.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Nanosci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1A91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EBD7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3.9/6.2</w:t>
            </w:r>
          </w:p>
        </w:tc>
        <w:tc>
          <w:tcPr>
            <w:tcW w:w="249" w:type="dxa"/>
          </w:tcPr>
          <w:p w14:paraId="1DFC75AB" w14:textId="77777777" w:rsidR="003223C4" w:rsidRDefault="003223C4">
            <w:pPr>
              <w:widowControl w:val="0"/>
            </w:pPr>
          </w:p>
        </w:tc>
      </w:tr>
      <w:tr w:rsidR="003223C4" w14:paraId="2A2E779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3FE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3D19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Yu.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Nykyruy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S. Mudry, Yu. Kulyk, A.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Borysiuk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E28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Никируй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Ю.С. – доц. КФМ,</w:t>
            </w:r>
          </w:p>
          <w:p w14:paraId="0AA8B427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bCs/>
                <w:sz w:val="16"/>
                <w:szCs w:val="16"/>
                <w:lang w:val="uk-UA"/>
              </w:rPr>
              <w:t>Кулик Ю. О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інж. КФМ,</w:t>
            </w:r>
          </w:p>
          <w:p w14:paraId="0513F99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>Мудрий С.І. – зав.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D6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Magnetic properties and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nanocrystallization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process in Co–(Me)–Si–B amorphous ribbons</w:t>
            </w:r>
          </w:p>
          <w:p w14:paraId="5A1889E2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20">
              <w:r>
                <w:rPr>
                  <w:sz w:val="16"/>
                  <w:szCs w:val="16"/>
                  <w:lang w:val="en-US"/>
                </w:rPr>
                <w:t>https://doi.org/10.1007/s13204-022-02746-6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CC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Appl.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Nanosci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3B7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F51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3.9/6.2</w:t>
            </w:r>
          </w:p>
        </w:tc>
        <w:tc>
          <w:tcPr>
            <w:tcW w:w="249" w:type="dxa"/>
          </w:tcPr>
          <w:p w14:paraId="4BFC53FA" w14:textId="77777777" w:rsidR="003223C4" w:rsidRDefault="003223C4">
            <w:pPr>
              <w:widowControl w:val="0"/>
            </w:pPr>
          </w:p>
        </w:tc>
      </w:tr>
      <w:tr w:rsidR="003223C4" w14:paraId="53A8B78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803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BA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B.V.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Padlyak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I.I.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Kindrat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Y.O. Kulyk, Y.S.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Hordieiev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V.I.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Goleus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R. Lisiecki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9B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Кулик Ю. О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інж.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74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Spectroscopy and photoluminescence of complex lead-silicate glass doped with 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copper</w:t>
            </w:r>
            <w:proofErr w:type="gramEnd"/>
          </w:p>
          <w:p w14:paraId="7FB895B4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21">
              <w:r>
                <w:rPr>
                  <w:sz w:val="16"/>
                  <w:szCs w:val="16"/>
                  <w:lang w:val="en-US"/>
                </w:rPr>
                <w:t>https://doi.org/10.1016/j.materresbull.2022.112071</w:t>
              </w:r>
            </w:hyperlink>
          </w:p>
          <w:p w14:paraId="67540756" w14:textId="77777777" w:rsidR="003223C4" w:rsidRDefault="003223C4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4C4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Materials Research Bulletin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180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 158, February 2023. – P. 1-11.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03E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5.4/9.4</w:t>
            </w:r>
          </w:p>
        </w:tc>
        <w:tc>
          <w:tcPr>
            <w:tcW w:w="249" w:type="dxa"/>
          </w:tcPr>
          <w:p w14:paraId="10D1975E" w14:textId="77777777" w:rsidR="003223C4" w:rsidRDefault="003223C4">
            <w:pPr>
              <w:widowControl w:val="0"/>
            </w:pPr>
          </w:p>
        </w:tc>
      </w:tr>
      <w:tr w:rsidR="003223C4" w14:paraId="79EA9E49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BF36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2AF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B.V.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Padlyak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I.I.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Kindrat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Y.O. Kulyk, Y.S.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Hordieiev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V.I.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Goleus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R. Lisiecki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65D3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Кулик Ю. О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інж. КФМ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165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Structural features and optical-luminescent properties of the Pb-containing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germanate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and silicate oxyfluoride 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glasses</w:t>
            </w:r>
            <w:proofErr w:type="gramEnd"/>
          </w:p>
          <w:p w14:paraId="72CBB98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22">
              <w:r>
                <w:rPr>
                  <w:sz w:val="16"/>
                  <w:szCs w:val="16"/>
                  <w:lang w:val="en-US"/>
                </w:rPr>
                <w:t>https://doi.org/10.1016/j.mseb.2023.116460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42C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Materials Science &amp; Engineering B.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473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 293, July 2023. – P. 1-12.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61F8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3.6/4.7</w:t>
            </w:r>
          </w:p>
        </w:tc>
        <w:tc>
          <w:tcPr>
            <w:tcW w:w="249" w:type="dxa"/>
          </w:tcPr>
          <w:p w14:paraId="0EB96880" w14:textId="77777777" w:rsidR="003223C4" w:rsidRDefault="003223C4">
            <w:pPr>
              <w:widowControl w:val="0"/>
            </w:pPr>
          </w:p>
        </w:tc>
      </w:tr>
      <w:tr w:rsidR="003223C4" w14:paraId="10672F38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41AB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0D5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B.V.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Padlyak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I.I.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Kindrat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 xml:space="preserve"> V.T.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Adamiv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, Y.O. Kulyk , I.M.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Teslyuk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, A. Drzewiecki, I. Stefaniuk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BD9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Кулик Ю. О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інж. КФМ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400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Local structure, spectroscopy and luminescence of the Li2B4O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7:Cu</w:t>
            </w:r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>,Eu glass</w:t>
            </w:r>
          </w:p>
          <w:p w14:paraId="7AA2C47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DOI: 10.1016/j.materresbull.2023.112432.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584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Materials Research Bulletin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AC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 167, November 2023.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F25F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5.4/9.4</w:t>
            </w:r>
          </w:p>
        </w:tc>
        <w:tc>
          <w:tcPr>
            <w:tcW w:w="249" w:type="dxa"/>
          </w:tcPr>
          <w:p w14:paraId="2852ED52" w14:textId="77777777" w:rsidR="003223C4" w:rsidRDefault="003223C4">
            <w:pPr>
              <w:widowControl w:val="0"/>
            </w:pPr>
          </w:p>
        </w:tc>
      </w:tr>
      <w:tr w:rsidR="003223C4" w14:paraId="4338BFC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354F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F9D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L.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Salamakha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O.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Sologub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B. Stöger, H.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Michor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E. Bauer, P. Rogl, S. Mudry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E7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>Мудрий С.І. – зав.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FE1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Electronic and structural properties of Y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>Pt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13</w:t>
            </w:r>
            <w:r>
              <w:rPr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, site occupancy variants of the Ba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  <w:lang w:val="en-US"/>
              </w:rPr>
              <w:t>Na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16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N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subnitride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(X = Al, Ga)</w:t>
            </w:r>
          </w:p>
          <w:p w14:paraId="546289C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23">
              <w:r>
                <w:rPr>
                  <w:sz w:val="16"/>
                  <w:szCs w:val="16"/>
                  <w:lang w:val="en-US"/>
                </w:rPr>
                <w:t>https://doi.org/10.1039/d3dt00292f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6852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Dalton Trans.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C61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0FDD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4.0/7.1</w:t>
            </w:r>
          </w:p>
        </w:tc>
        <w:tc>
          <w:tcPr>
            <w:tcW w:w="249" w:type="dxa"/>
          </w:tcPr>
          <w:p w14:paraId="56818E31" w14:textId="77777777" w:rsidR="003223C4" w:rsidRDefault="003223C4">
            <w:pPr>
              <w:widowControl w:val="0"/>
            </w:pPr>
          </w:p>
        </w:tc>
      </w:tr>
      <w:tr w:rsidR="003223C4" w14:paraId="0BF2FEA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DD4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F21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M. Janssen, T.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Verkholyak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A. Kuzmak, S. Kondrat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C83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Кузьмак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Р.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F1E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Optimising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nanoporous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supercapacitors for heat-to-electricity conversion?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A686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Mol. Liq.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0E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371. – Art. 121093. – 8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8D36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6.0/9.7</w:t>
            </w:r>
          </w:p>
        </w:tc>
        <w:tc>
          <w:tcPr>
            <w:tcW w:w="249" w:type="dxa"/>
          </w:tcPr>
          <w:p w14:paraId="69C02908" w14:textId="77777777" w:rsidR="003223C4" w:rsidRDefault="003223C4">
            <w:pPr>
              <w:widowControl w:val="0"/>
            </w:pPr>
          </w:p>
        </w:tc>
      </w:tr>
      <w:tr w:rsidR="003223C4" w14:paraId="47A88C62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67D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840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Hryhorchak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A.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Rovenchak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0F3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Григорчак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О. І.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  <w:p w14:paraId="1460381A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Ровенчак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А. </w:t>
            </w:r>
            <w:r>
              <w:rPr>
                <w:sz w:val="16"/>
                <w:szCs w:val="16"/>
                <w:lang w:val="uk-UA"/>
              </w:rPr>
              <w:t>–проф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FAB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Higher multipoles of highly symmetric charge distributions over Platonic solids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EE7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Phys. Scr.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1D9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98, No. 4. – Art. 045501. – 15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AC5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2.9/4.4</w:t>
            </w:r>
          </w:p>
        </w:tc>
        <w:tc>
          <w:tcPr>
            <w:tcW w:w="249" w:type="dxa"/>
          </w:tcPr>
          <w:p w14:paraId="146A28B6" w14:textId="77777777" w:rsidR="003223C4" w:rsidRDefault="003223C4">
            <w:pPr>
              <w:widowControl w:val="0"/>
            </w:pPr>
          </w:p>
        </w:tc>
      </w:tr>
      <w:tr w:rsidR="003223C4" w14:paraId="7F82E05A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6345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579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A. R. Kuzmak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A0C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Кузьмак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Р.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68E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Entanglement of the Ising–Heisenberg diamond spin-1/2 cluster in evolution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3140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Phys. A.: Math. Theor.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4655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56, No. 16. – Art. 165302. – 16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FBCE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2.1/4.0</w:t>
            </w:r>
          </w:p>
        </w:tc>
        <w:tc>
          <w:tcPr>
            <w:tcW w:w="249" w:type="dxa"/>
          </w:tcPr>
          <w:p w14:paraId="5675C7E8" w14:textId="77777777" w:rsidR="003223C4" w:rsidRDefault="003223C4">
            <w:pPr>
              <w:widowControl w:val="0"/>
            </w:pPr>
          </w:p>
        </w:tc>
      </w:tr>
      <w:tr w:rsidR="003223C4" w14:paraId="1A484430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CB10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1415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Kh. P.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Gnatenko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V. M. Tkachuk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395B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 w:bidi="ar-EG"/>
              </w:rPr>
              <w:t>натенко Х. П.</w:t>
            </w:r>
            <w:r>
              <w:rPr>
                <w:sz w:val="16"/>
                <w:szCs w:val="16"/>
                <w:lang w:val="uk-UA"/>
              </w:rPr>
              <w:t xml:space="preserve"> – проф.  КТФ</w:t>
            </w:r>
          </w:p>
          <w:p w14:paraId="682415B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Ткачук В. М. –зав. 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6D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Observation of spin-1 tunneling on a quantum computer</w:t>
            </w:r>
          </w:p>
          <w:p w14:paraId="1445019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24">
              <w:r>
                <w:rPr>
                  <w:sz w:val="16"/>
                  <w:szCs w:val="16"/>
                  <w:lang w:val="en-US"/>
                </w:rPr>
                <w:t>https://doi.org/10.1140/epjp/s13360-023-03942-1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18D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Eur. Phys. J. Plus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42B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138, No. 4. – Art. 346. – 8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CA1D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3.4/4.9</w:t>
            </w:r>
          </w:p>
        </w:tc>
        <w:tc>
          <w:tcPr>
            <w:tcW w:w="249" w:type="dxa"/>
          </w:tcPr>
          <w:p w14:paraId="2DEA8DA2" w14:textId="77777777" w:rsidR="003223C4" w:rsidRDefault="003223C4">
            <w:pPr>
              <w:widowControl w:val="0"/>
            </w:pPr>
          </w:p>
        </w:tc>
      </w:tr>
      <w:tr w:rsidR="003223C4" w14:paraId="6BA8F2E0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B216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F3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Hryhorchak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V.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Pastukhov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59DC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Григорчак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О. І.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  <w:p w14:paraId="69CA4C4C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 xml:space="preserve">Пастухов В. С.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F7B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Second root of dilute Bose-Fermi mixtures</w:t>
            </w:r>
          </w:p>
          <w:p w14:paraId="2E752E34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: 10.1088/1751-8121/accda4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4AF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Phys. A.: Math. Theor.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E4C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56, No. 20. – Art. 205003. – 15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FBA9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2.1/4.0</w:t>
            </w:r>
          </w:p>
        </w:tc>
        <w:tc>
          <w:tcPr>
            <w:tcW w:w="249" w:type="dxa"/>
          </w:tcPr>
          <w:p w14:paraId="26FA4EAC" w14:textId="77777777" w:rsidR="003223C4" w:rsidRDefault="003223C4">
            <w:pPr>
              <w:widowControl w:val="0"/>
            </w:pPr>
          </w:p>
        </w:tc>
      </w:tr>
      <w:tr w:rsidR="003223C4" w14:paraId="4E5BF16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65C6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341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Hutak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T.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Krokhmalskii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O.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Derzhko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J. Richter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79E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Держко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 – проф. КТФ.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1A7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Spin-half Heisenberg antiferromagnet on a symmetric sawtooth chain: rotation-invariant Green’s functions and high-temperature series</w:t>
            </w:r>
          </w:p>
          <w:p w14:paraId="1AB6EE2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25">
              <w:r>
                <w:rPr>
                  <w:sz w:val="16"/>
                  <w:szCs w:val="16"/>
                  <w:lang w:val="en-US"/>
                </w:rPr>
                <w:t>https://doi.org/10.1140/epjb/s10051-023-00521-2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F3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Eur. Phys. J. B.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ECC0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96, No. 4. – Art. 50.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6C14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1.6/2.7</w:t>
            </w:r>
          </w:p>
        </w:tc>
        <w:tc>
          <w:tcPr>
            <w:tcW w:w="249" w:type="dxa"/>
          </w:tcPr>
          <w:p w14:paraId="6F37E513" w14:textId="77777777" w:rsidR="003223C4" w:rsidRDefault="003223C4">
            <w:pPr>
              <w:widowControl w:val="0"/>
            </w:pPr>
          </w:p>
        </w:tc>
      </w:tr>
      <w:tr w:rsidR="003223C4" w14:paraId="23688AD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0129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6374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Rovenchak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1FA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Ровенчак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А. </w:t>
            </w:r>
            <w:r>
              <w:rPr>
                <w:sz w:val="16"/>
                <w:szCs w:val="16"/>
                <w:lang w:val="uk-UA"/>
              </w:rPr>
              <w:t>–проф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FA3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Nonadditive generalization of the Gentile statistics</w:t>
            </w:r>
          </w:p>
          <w:p w14:paraId="58672B2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26">
              <w:r>
                <w:rPr>
                  <w:sz w:val="16"/>
                  <w:szCs w:val="16"/>
                  <w:lang w:val="en-US"/>
                </w:rPr>
                <w:t>https://doi.org/10.1063/10.0020167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7E31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Low Temp. Phys.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DD6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49, No. 8. – P. 984-990.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0D84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0.8/1.4</w:t>
            </w:r>
          </w:p>
        </w:tc>
        <w:tc>
          <w:tcPr>
            <w:tcW w:w="249" w:type="dxa"/>
          </w:tcPr>
          <w:p w14:paraId="1B8A4AE9" w14:textId="77777777" w:rsidR="003223C4" w:rsidRDefault="003223C4">
            <w:pPr>
              <w:widowControl w:val="0"/>
            </w:pPr>
          </w:p>
        </w:tc>
      </w:tr>
      <w:tr w:rsidR="003223C4" w14:paraId="3539BC2C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470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E9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A. R. Kuzmak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C13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Кузьмак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Р.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AEC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Preparation of two-qubit entangled states on a spin-1/2 Ising-Heisenberg diamond spin cluster by controlling the measurement</w:t>
            </w:r>
          </w:p>
          <w:p w14:paraId="4862B55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27">
              <w:r>
                <w:rPr>
                  <w:sz w:val="16"/>
                  <w:szCs w:val="16"/>
                  <w:lang w:val="en-US"/>
                </w:rPr>
                <w:t>https://doi.org/10.1016/j.aop.2023.169397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115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Ann. Phys.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D8F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455. – Art. 169397. – 15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DD03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3.0/5.4</w:t>
            </w:r>
          </w:p>
        </w:tc>
        <w:tc>
          <w:tcPr>
            <w:tcW w:w="249" w:type="dxa"/>
          </w:tcPr>
          <w:p w14:paraId="0B9383F3" w14:textId="77777777" w:rsidR="003223C4" w:rsidRDefault="003223C4">
            <w:pPr>
              <w:widowControl w:val="0"/>
            </w:pPr>
          </w:p>
        </w:tc>
      </w:tr>
      <w:tr w:rsidR="003223C4" w14:paraId="2075DE27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B4FC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89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Druchok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V. Krasnov, T.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Krokhmalskii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O.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Derzhko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F7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Держко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 – проф. КТФ.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E7C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One-dimensionally confined ammonia molecules: A theoretical study</w:t>
            </w:r>
          </w:p>
          <w:p w14:paraId="63B2263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28">
              <w:r>
                <w:rPr>
                  <w:sz w:val="16"/>
                  <w:szCs w:val="16"/>
                  <w:lang w:val="en-US"/>
                </w:rPr>
                <w:t>https://doi.org/10.1016/j.molliq.2023.122633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0E1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Mol. Liq.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3B9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387. – Art. 122633. – 9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8C70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6.0/9.7</w:t>
            </w:r>
          </w:p>
        </w:tc>
        <w:tc>
          <w:tcPr>
            <w:tcW w:w="249" w:type="dxa"/>
          </w:tcPr>
          <w:p w14:paraId="14B28A71" w14:textId="77777777" w:rsidR="003223C4" w:rsidRDefault="003223C4">
            <w:pPr>
              <w:widowControl w:val="0"/>
            </w:pPr>
          </w:p>
        </w:tc>
      </w:tr>
      <w:tr w:rsidR="003223C4" w14:paraId="52F75020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547C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FC7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A. Seltmann, T.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Verkholyak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D.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Golowicz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E.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Pamete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313BAF9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A. Kuzmak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59CBCA1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V. Presser,</w:t>
            </w:r>
          </w:p>
          <w:p w14:paraId="7A156BF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S. Kondrat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E4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lastRenderedPageBreak/>
              <w:t>Кузьмак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Р.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F94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Effect of cation size of binary cation ionic liquid mixtures on capacitive energy storage</w:t>
            </w:r>
          </w:p>
          <w:p w14:paraId="6DFA240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29">
              <w:r>
                <w:rPr>
                  <w:sz w:val="16"/>
                  <w:szCs w:val="16"/>
                  <w:lang w:val="en-US"/>
                </w:rPr>
                <w:t>https://doi.org/10.1016/j</w:t>
              </w:r>
              <w:r>
                <w:rPr>
                  <w:sz w:val="16"/>
                  <w:szCs w:val="16"/>
                  <w:lang w:val="en-US"/>
                </w:rPr>
                <w:lastRenderedPageBreak/>
                <w:t>.molliq.2023.123369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071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J. Mol. Liq.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439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391, Part B. – Art. 123369. – 9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99C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6.0/9.7</w:t>
            </w:r>
          </w:p>
        </w:tc>
        <w:tc>
          <w:tcPr>
            <w:tcW w:w="249" w:type="dxa"/>
          </w:tcPr>
          <w:p w14:paraId="432A9086" w14:textId="77777777" w:rsidR="003223C4" w:rsidRDefault="003223C4">
            <w:pPr>
              <w:widowControl w:val="0"/>
            </w:pPr>
          </w:p>
        </w:tc>
      </w:tr>
      <w:tr w:rsidR="003223C4" w14:paraId="4E2761AB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798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89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Cvetič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6885FBD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M. M. Stetsko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01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Стецко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М. М.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CD04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Separability of the Dirac equation in the STU black hole spacetime: Pairwise-equal charge case study</w:t>
            </w:r>
            <w:r>
              <w:rPr>
                <w:color w:val="000000"/>
                <w:sz w:val="16"/>
                <w:szCs w:val="16"/>
                <w:lang w:val="en-US"/>
              </w:rPr>
              <w:br/>
            </w:r>
            <w:hyperlink r:id="rId30">
              <w:r>
                <w:rPr>
                  <w:sz w:val="16"/>
                  <w:szCs w:val="16"/>
                  <w:lang w:val="en-US"/>
                </w:rPr>
                <w:t>https://doi.org/10.1103/PhysRevD.108.085020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019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Phys. Rev. 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64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 108, No. 8. – Art. 085020. – 21 p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CB94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5.0/9.2</w:t>
            </w:r>
          </w:p>
        </w:tc>
        <w:tc>
          <w:tcPr>
            <w:tcW w:w="249" w:type="dxa"/>
          </w:tcPr>
          <w:p w14:paraId="5677D4B1" w14:textId="77777777" w:rsidR="003223C4" w:rsidRDefault="003223C4">
            <w:pPr>
              <w:widowControl w:val="0"/>
            </w:pPr>
          </w:p>
        </w:tc>
      </w:tr>
      <w:tr w:rsidR="003223C4" w14:paraId="3616137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AF04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1AB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bookmarkStart w:id="8" w:name="_Hlk150802612"/>
            <w:r>
              <w:rPr>
                <w:color w:val="000000"/>
                <w:sz w:val="16"/>
                <w:szCs w:val="16"/>
                <w:lang w:val="en-US"/>
              </w:rPr>
              <w:t>T.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Verkholyak</w:t>
            </w:r>
            <w:bookmarkEnd w:id="8"/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A. Kuzmak,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A. A.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Kornyshev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 S. Kondrat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F99C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Кузьмак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Р.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C8F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Less is more: Can low quantum capacitance boost capacitive energy storage?</w:t>
            </w:r>
          </w:p>
          <w:p w14:paraId="04AA5A5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31">
              <w:r>
                <w:rPr>
                  <w:sz w:val="16"/>
                  <w:szCs w:val="16"/>
                  <w:lang w:val="en-US"/>
                </w:rPr>
                <w:t>https://doi.org/10.1021/acs.jpclett.2c02968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946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Phys. Chem. Lett.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EFF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2022. – Vol. 13, No. 47. – P. 10976–10980.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A74E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5.7/9.7</w:t>
            </w:r>
          </w:p>
        </w:tc>
        <w:tc>
          <w:tcPr>
            <w:tcW w:w="249" w:type="dxa"/>
          </w:tcPr>
          <w:p w14:paraId="570D58D7" w14:textId="77777777" w:rsidR="003223C4" w:rsidRDefault="003223C4">
            <w:pPr>
              <w:widowControl w:val="0"/>
            </w:pPr>
          </w:p>
        </w:tc>
      </w:tr>
      <w:tr w:rsidR="003223C4" w14:paraId="4A5BFD07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6A2A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8DF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O.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Stashkiv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V.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Vasylechko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Gamernyk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, Ya.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Kalychak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71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Гамерник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Р.В. – доц.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A334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Sorption-luminescence method for determination of ytterbium</w:t>
            </w:r>
          </w:p>
          <w:p w14:paraId="3E4AF30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32">
              <w:r>
                <w:rPr>
                  <w:sz w:val="16"/>
                  <w:szCs w:val="16"/>
                  <w:lang w:val="en-US"/>
                </w:rPr>
                <w:t>https://doi.org/10.1080/15421406.2023.2253606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E62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Mol.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Cryst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. Liq.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Cryst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C5B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0D50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3.7/5.2</w:t>
            </w:r>
          </w:p>
        </w:tc>
        <w:tc>
          <w:tcPr>
            <w:tcW w:w="249" w:type="dxa"/>
          </w:tcPr>
          <w:p w14:paraId="041F9321" w14:textId="77777777" w:rsidR="003223C4" w:rsidRDefault="003223C4">
            <w:pPr>
              <w:widowControl w:val="0"/>
            </w:pPr>
          </w:p>
        </w:tc>
      </w:tr>
      <w:tr w:rsidR="003223C4" w14:paraId="5AF0BFED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D8B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FBD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M. Ya.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Rudysh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6662E82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G. L.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Myronchuk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7B710ED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A. O. Fedorchuk,</w:t>
            </w:r>
          </w:p>
          <w:p w14:paraId="3B530C72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O. V. Marchuk,</w:t>
            </w:r>
          </w:p>
          <w:p w14:paraId="7C11500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V. M. Kordan,</w:t>
            </w:r>
          </w:p>
          <w:p w14:paraId="3F38C602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O. P. Kohan,</w:t>
            </w:r>
          </w:p>
          <w:p w14:paraId="00111911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D. B.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Myronchuk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2AFB489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O. V.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Smitiukh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912B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Рудиш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М.Я. – доц. КЕФ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43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Electronic structure and optical properties of the Ag3SbS3 crystal: experimental and DFT studies</w:t>
            </w:r>
          </w:p>
          <w:p w14:paraId="0FEA12A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DOI: 10.1039/D3CP02333H.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71B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Physical Chemistry Chemical Physics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E89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 25. – P. 22900-22912.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40D7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3.3</w:t>
            </w:r>
            <w:r>
              <w:rPr>
                <w:b/>
                <w:bCs/>
                <w:lang w:val="uk-UA"/>
              </w:rPr>
              <w:t>/5</w:t>
            </w:r>
            <w:r>
              <w:rPr>
                <w:b/>
                <w:bCs/>
                <w:lang w:val="en-US"/>
              </w:rPr>
              <w:t>.9</w:t>
            </w:r>
          </w:p>
        </w:tc>
        <w:tc>
          <w:tcPr>
            <w:tcW w:w="249" w:type="dxa"/>
          </w:tcPr>
          <w:p w14:paraId="4605789C" w14:textId="77777777" w:rsidR="003223C4" w:rsidRDefault="003223C4">
            <w:pPr>
              <w:widowControl w:val="0"/>
            </w:pPr>
          </w:p>
        </w:tc>
      </w:tr>
      <w:tr w:rsidR="003223C4" w14:paraId="0470E060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D55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7D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Yu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Gnatenko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562FDE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Bukivskij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1B23D2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Gamernyk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1DE03B7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Yu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Yevdokymenko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Opanasyuk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E56E0B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Bukivskii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25F85A3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Furyer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43AA12F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Tarakhan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0B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Гамерник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Р.В. – доц.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20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Study of optical and photoelectric properties of copper oxide films</w:t>
            </w:r>
          </w:p>
          <w:p w14:paraId="113202A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doi.org/10.1016/j.matchemphys.2023.128175</w:t>
            </w:r>
          </w:p>
          <w:p w14:paraId="469D8927" w14:textId="77777777" w:rsidR="003223C4" w:rsidRDefault="003223C4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82F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Materials Chemistry and Physics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44B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307. – 128175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5F4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4.6/7.7</w:t>
            </w:r>
          </w:p>
        </w:tc>
        <w:tc>
          <w:tcPr>
            <w:tcW w:w="249" w:type="dxa"/>
          </w:tcPr>
          <w:p w14:paraId="00B03F16" w14:textId="77777777" w:rsidR="003223C4" w:rsidRDefault="003223C4">
            <w:pPr>
              <w:widowControl w:val="0"/>
            </w:pPr>
          </w:p>
        </w:tc>
      </w:tr>
      <w:tr w:rsidR="003223C4" w14:paraId="124C6DF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AE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6BA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Yevdokymenko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0B97B08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Dobrozhan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555BC9C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Pshenychnyi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D5829D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Opanasyuk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7A48E09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Yu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Gnatenko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Bukivskii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Bukivskij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Gamernyk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58DCB40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lang w:val="uk-UA"/>
              </w:rPr>
              <w:t>. К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lymov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Mu</w:t>
            </w:r>
            <w:r>
              <w:rPr>
                <w:color w:val="000000"/>
                <w:sz w:val="16"/>
                <w:szCs w:val="16"/>
                <w:lang w:val="uk-UA"/>
              </w:rPr>
              <w:t>ñ</w:t>
            </w:r>
            <w:r>
              <w:rPr>
                <w:color w:val="000000"/>
                <w:sz w:val="16"/>
                <w:szCs w:val="16"/>
                <w:lang w:val="en-US"/>
              </w:rPr>
              <w:t>oz</w:t>
            </w:r>
            <w:r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Sanjos</w:t>
            </w:r>
            <w:r>
              <w:rPr>
                <w:color w:val="000000"/>
                <w:sz w:val="16"/>
                <w:szCs w:val="16"/>
                <w:lang w:val="uk-UA"/>
              </w:rPr>
              <w:t>é,</w:t>
            </w:r>
          </w:p>
          <w:p w14:paraId="25F3732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Iba</w:t>
            </w:r>
            <w:r>
              <w:rPr>
                <w:color w:val="000000"/>
                <w:sz w:val="16"/>
                <w:szCs w:val="16"/>
                <w:lang w:val="uk-UA"/>
              </w:rPr>
              <w:t>ñ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ez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Romero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1CE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Гамерник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Р.В. – доц.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525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The effect of annealing treatment on the structural and optical properties of nanostructured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CuxO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films obtained by 3D 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printing</w:t>
            </w:r>
            <w:proofErr w:type="gramEnd"/>
          </w:p>
          <w:p w14:paraId="0EFAADD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33">
              <w:r>
                <w:rPr>
                  <w:sz w:val="16"/>
                  <w:szCs w:val="16"/>
                  <w:lang w:val="en-US"/>
                </w:rPr>
                <w:t>https://doi.org/10.1016/j.matchemphys.2023.128175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1F71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Materials Science in Semiconductor Processing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F6D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161. – 107472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3FD7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4.1/7.0</w:t>
            </w:r>
          </w:p>
        </w:tc>
        <w:tc>
          <w:tcPr>
            <w:tcW w:w="249" w:type="dxa"/>
          </w:tcPr>
          <w:p w14:paraId="6F28FBAF" w14:textId="77777777" w:rsidR="003223C4" w:rsidRDefault="003223C4">
            <w:pPr>
              <w:widowControl w:val="0"/>
            </w:pPr>
          </w:p>
        </w:tc>
      </w:tr>
      <w:tr w:rsidR="003223C4" w14:paraId="6E0D025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C30B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469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Cieniek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771D5D7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I. Stefaniuk, I. Virt,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R.V.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Gamernyk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3C97F6A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I. Rogalska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21C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Гамерник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Р.В. – доц.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BE5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Zinc–Cobalt Oxide Thin Films: High Curie Temperature Studied by Electron Magnetic Resonance</w:t>
            </w:r>
          </w:p>
          <w:p w14:paraId="6C43CA6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hyperlink r:id="rId34">
              <w:r>
                <w:rPr>
                  <w:sz w:val="16"/>
                  <w:szCs w:val="16"/>
                  <w:lang w:val="en-US"/>
                </w:rPr>
                <w:t>https://doi.org/10.3390/molecules27238500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1A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Molecules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C2A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2022. – 27. – 8500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26F4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4.6/6.7</w:t>
            </w:r>
          </w:p>
        </w:tc>
        <w:tc>
          <w:tcPr>
            <w:tcW w:w="249" w:type="dxa"/>
          </w:tcPr>
          <w:p w14:paraId="35D957E0" w14:textId="77777777" w:rsidR="003223C4" w:rsidRDefault="003223C4">
            <w:pPr>
              <w:widowControl w:val="0"/>
            </w:pPr>
          </w:p>
        </w:tc>
      </w:tr>
      <w:tr w:rsidR="003223C4" w14:paraId="431E6F8D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46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86E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Ya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Rudysh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123C7E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Fedorchuk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44B79732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G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Brik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J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Grechenkov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52302331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Bocharov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1BC2FA5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Piskunov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220A0EB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Popov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76E3E7D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Piasecki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6A9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Рудиш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М.Я. – доц. КЕФ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C3A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Electronic, optical, and vibrational properties of an AgAlS2 crystal in a high-pressure phase</w:t>
            </w:r>
          </w:p>
          <w:p w14:paraId="356372C1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– DOI: 10.3390/ma16217017.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24B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48B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16. – 7017 (1-20)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4BDB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3.7/5.2</w:t>
            </w:r>
          </w:p>
        </w:tc>
        <w:tc>
          <w:tcPr>
            <w:tcW w:w="249" w:type="dxa"/>
          </w:tcPr>
          <w:p w14:paraId="0317CCF4" w14:textId="77777777" w:rsidR="003223C4" w:rsidRDefault="003223C4">
            <w:pPr>
              <w:widowControl w:val="0"/>
            </w:pPr>
          </w:p>
        </w:tc>
      </w:tr>
      <w:tr w:rsidR="003223C4" w14:paraId="0B204CEA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5F0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76E8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Chornii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Yu.,</w:t>
            </w:r>
          </w:p>
          <w:p w14:paraId="2C718E4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Hrytsak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A.,</w:t>
            </w:r>
          </w:p>
          <w:p w14:paraId="1B6B2F41" w14:textId="77777777" w:rsidR="003223C4" w:rsidRDefault="00000000">
            <w:pPr>
              <w:widowControl w:val="0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89B5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Чорній Ю. В. – зав .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яд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фіз</w:t>
            </w:r>
            <w:proofErr w:type="spellEnd"/>
            <w:r>
              <w:rPr>
                <w:sz w:val="16"/>
                <w:szCs w:val="16"/>
                <w:lang w:val="uk-UA"/>
              </w:rPr>
              <w:t>. КФТТ,</w:t>
            </w:r>
          </w:p>
          <w:p w14:paraId="01AFCE5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Грицак А. М. – аспірант КФТТ,</w:t>
            </w:r>
          </w:p>
          <w:p w14:paraId="508B43CE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КФТТ.</w:t>
            </w:r>
          </w:p>
          <w:p w14:paraId="09B52722" w14:textId="77777777" w:rsidR="003223C4" w:rsidRDefault="003223C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00C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Radiochromic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Effect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Polymer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Composites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Based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NH2(C2H5)2]2CuCl4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Microcrystals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84C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J.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Phys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Stud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DE1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Vol 27.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6AE" w14:textId="77777777" w:rsidR="003223C4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5DFE9829" w14:textId="77777777" w:rsidR="003223C4" w:rsidRDefault="003223C4">
            <w:pPr>
              <w:widowControl w:val="0"/>
            </w:pPr>
          </w:p>
        </w:tc>
      </w:tr>
      <w:tr w:rsidR="003223C4" w14:paraId="4FAE6958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75B0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21E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Turko B.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75C1E95D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Vasil'yev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2B228747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V.,</w:t>
            </w:r>
          </w:p>
          <w:p w14:paraId="66AC773F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Zakrevskyi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O.,</w:t>
            </w:r>
          </w:p>
          <w:p w14:paraId="01679E88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Hrytsak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L.,</w:t>
            </w:r>
          </w:p>
          <w:p w14:paraId="7F39776F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Kostruba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A.</w:t>
            </w:r>
          </w:p>
          <w:p w14:paraId="5AA7C7B9" w14:textId="77777777" w:rsidR="003223C4" w:rsidRDefault="003223C4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6E3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Турко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Б. І.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049774C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Васілєв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С.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 w:bidi="ar-EG"/>
              </w:rPr>
              <w:t>аспірант КФТТ,</w:t>
            </w:r>
          </w:p>
          <w:p w14:paraId="41678F6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КФТТ,</w:t>
            </w:r>
          </w:p>
          <w:p w14:paraId="3CF4E9C3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Грицак Л. Р. – н. </w:t>
            </w:r>
            <w:proofErr w:type="spellStart"/>
            <w:r>
              <w:rPr>
                <w:sz w:val="16"/>
                <w:szCs w:val="16"/>
                <w:lang w:val="uk-UA"/>
              </w:rPr>
              <w:t>сп</w:t>
            </w:r>
            <w:proofErr w:type="spellEnd"/>
            <w:r>
              <w:rPr>
                <w:sz w:val="16"/>
                <w:szCs w:val="16"/>
                <w:lang w:val="uk-UA"/>
              </w:rPr>
              <w:t>. КФТТ,</w:t>
            </w:r>
          </w:p>
          <w:p w14:paraId="1AB8B00A" w14:textId="77777777" w:rsidR="003223C4" w:rsidRDefault="003223C4">
            <w:pPr>
              <w:widowControl w:val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2D13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The effect of UV light irradiation on the gas-sensing properties of the quartz crystal microbalance sensor </w:t>
            </w:r>
            <w:proofErr w:type="gramStart"/>
            <w:r>
              <w:rPr>
                <w:bCs/>
                <w:sz w:val="16"/>
                <w:szCs w:val="16"/>
                <w:lang w:val="en-US"/>
              </w:rPr>
              <w:t>combined</w:t>
            </w:r>
            <w:proofErr w:type="gramEnd"/>
          </w:p>
          <w:p w14:paraId="313C09A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with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ZnO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film</w:t>
            </w:r>
          </w:p>
          <w:p w14:paraId="674ACD50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https://doi.org/</w:t>
            </w:r>
            <w:r>
              <w:rPr>
                <w:bCs/>
                <w:sz w:val="16"/>
                <w:szCs w:val="16"/>
                <w:lang w:val="en-US"/>
              </w:rPr>
              <w:t>10.30970/jps.27.3001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761E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J.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Phys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Stud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20A2" w14:textId="77777777" w:rsidR="003223C4" w:rsidRDefault="00000000">
            <w:pPr>
              <w:widowControl w:val="0"/>
              <w:jc w:val="both"/>
              <w:rPr>
                <w:sz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Vol. 27. – Art. 3001</w:t>
            </w:r>
            <w:r>
              <w:rPr>
                <w:bCs/>
                <w:sz w:val="16"/>
                <w:szCs w:val="16"/>
                <w:lang w:val="uk-UA"/>
              </w:rPr>
              <w:t xml:space="preserve">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C87B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58870A99" w14:textId="77777777" w:rsidR="003223C4" w:rsidRDefault="003223C4">
            <w:pPr>
              <w:widowControl w:val="0"/>
            </w:pPr>
          </w:p>
        </w:tc>
      </w:tr>
      <w:tr w:rsidR="003223C4" w14:paraId="384D580F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608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4C7" w14:textId="77777777" w:rsidR="003223C4" w:rsidRDefault="00000000">
            <w:pPr>
              <w:widowControl w:val="0"/>
              <w:rPr>
                <w:sz w:val="16"/>
                <w:szCs w:val="16"/>
                <w:highlight w:val="cyan"/>
                <w:lang w:val="en-US"/>
              </w:rPr>
            </w:pP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P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P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Vankevych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u w:val="none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B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D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Drobenko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u w:val="none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N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Y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Ftomyn</w:t>
            </w:r>
            <w:proofErr w:type="spellEnd"/>
            <w:r>
              <w:rPr>
                <w:rStyle w:val="a3"/>
                <w:b/>
                <w:color w:val="000000"/>
                <w:sz w:val="16"/>
                <w:szCs w:val="16"/>
                <w:u w:val="none"/>
              </w:rPr>
              <w:t xml:space="preserve">, 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Ya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M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 </w:t>
            </w:r>
            <w:proofErr w:type="spellStart"/>
            <w:r>
              <w:rPr>
                <w:rStyle w:val="a3"/>
                <w:b/>
                <w:color w:val="000000"/>
                <w:sz w:val="16"/>
                <w:szCs w:val="16"/>
                <w:u w:val="none"/>
                <w:lang w:val="en-US"/>
              </w:rPr>
              <w:t>Chornodolskyy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u w:val="none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V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V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Dehtiarenko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u w:val="none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A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V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Sliusarenko</w:t>
            </w:r>
            <w:proofErr w:type="spellEnd"/>
            <w:r>
              <w:rPr>
                <w:rStyle w:val="a3"/>
                <w:color w:val="000000"/>
                <w:sz w:val="16"/>
                <w:szCs w:val="16"/>
                <w:u w:val="none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A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D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 Chernenko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 xml:space="preserve">, 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P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A</w:t>
            </w:r>
            <w:r>
              <w:rPr>
                <w:rStyle w:val="a3"/>
                <w:color w:val="000000"/>
                <w:sz w:val="16"/>
                <w:szCs w:val="16"/>
                <w:u w:val="none"/>
              </w:rPr>
              <w:t>.</w:t>
            </w: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 </w:t>
            </w:r>
            <w:proofErr w:type="spellStart"/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Bolkot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A8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Фтомин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Н.Є – доц. КЗФ,</w:t>
            </w:r>
          </w:p>
          <w:p w14:paraId="5701FC93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Чорнодольський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Я.М. – в. о. декана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фіз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фак.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7AF5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rStyle w:val="a3"/>
                <w:rFonts w:eastAsia="Calibri"/>
                <w:color w:val="000000"/>
                <w:sz w:val="16"/>
                <w:szCs w:val="16"/>
                <w:u w:val="none"/>
                <w:lang w:val="en-US"/>
              </w:rPr>
              <w:t>D</w:t>
            </w:r>
            <w:proofErr w:type="spellStart"/>
            <w:r>
              <w:rPr>
                <w:rFonts w:eastAsia="Calibri"/>
                <w:sz w:val="16"/>
                <w:szCs w:val="16"/>
                <w:lang w:val="uk-UA"/>
              </w:rPr>
              <w:t>etermining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position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uk-UA"/>
              </w:rPr>
              <w:t>radiation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source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using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diffraction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method</w:t>
            </w:r>
            <w:proofErr w:type="spellEnd"/>
          </w:p>
          <w:p w14:paraId="71D0BD87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35">
              <w:r>
                <w:rPr>
                  <w:sz w:val="16"/>
                  <w:szCs w:val="16"/>
                  <w:lang w:val="en-US"/>
                </w:rPr>
                <w:t>https://doi.org/10.30970/jps.26.4403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CA8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Journal of Physical Studies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39F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2E2E2E"/>
                <w:sz w:val="16"/>
                <w:szCs w:val="16"/>
                <w:lang w:val="en-US"/>
              </w:rPr>
              <w:t>2022. – 26(4), – P. 4403.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BD15" w14:textId="77777777" w:rsidR="003223C4" w:rsidRDefault="00000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65F9B97A" w14:textId="77777777" w:rsidR="003223C4" w:rsidRDefault="003223C4">
            <w:pPr>
              <w:widowControl w:val="0"/>
            </w:pPr>
          </w:p>
        </w:tc>
      </w:tr>
      <w:tr w:rsidR="003223C4" w14:paraId="661B8F46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1005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37C1" w14:textId="77777777" w:rsidR="003223C4" w:rsidRDefault="00000000">
            <w:pPr>
              <w:widowControl w:val="0"/>
              <w:rPr>
                <w:sz w:val="16"/>
                <w:szCs w:val="16"/>
                <w:highlight w:val="cyan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Ya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M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Chornodolskyy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Karnaushenko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 Syrotyuk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sz w:val="16"/>
                <w:szCs w:val="16"/>
                <w:lang w:val="en-US"/>
              </w:rPr>
              <w:t>Bolibrukh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O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 Ihnatsevych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T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Antonyak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A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Voloshinovskii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B9D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Чорнодольський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Я.М. – в. о. декана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фіз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фак.,</w:t>
            </w:r>
          </w:p>
          <w:p w14:paraId="56B40E99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Карнаушенко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м.н.с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КЕФ,</w:t>
            </w:r>
          </w:p>
          <w:p w14:paraId="54A0E4D7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Антоняк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О. Т.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доц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КЕФ,</w:t>
            </w:r>
          </w:p>
          <w:p w14:paraId="3B77DD1B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Волошиновський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А.С. – зав. КЕФ.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15D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Energy structure of CeCl</w:t>
            </w:r>
            <w:r>
              <w:rPr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Br and CeClBr</w:t>
            </w:r>
            <w:r>
              <w:rPr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crystals</w:t>
            </w:r>
          </w:p>
          <w:p w14:paraId="00D4F2C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36">
              <w:r>
                <w:rPr>
                  <w:sz w:val="16"/>
                  <w:szCs w:val="16"/>
                </w:rPr>
                <w:t>https://doi.org/10.30970/jps.27.3702</w:t>
              </w:r>
            </w:hyperlink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D16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rStyle w:val="a3"/>
                <w:color w:val="000000"/>
                <w:sz w:val="16"/>
                <w:szCs w:val="16"/>
                <w:u w:val="none"/>
                <w:lang w:val="en-US"/>
              </w:rPr>
              <w:t>Journal of Physical Studies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2D3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2E2E2E"/>
                <w:sz w:val="16"/>
                <w:szCs w:val="16"/>
                <w:lang w:val="en-US"/>
              </w:rPr>
              <w:t>2023. – 27(3), – P. 3702.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DC3D" w14:textId="77777777" w:rsidR="003223C4" w:rsidRDefault="00000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144CEC8D" w14:textId="77777777" w:rsidR="003223C4" w:rsidRDefault="003223C4">
            <w:pPr>
              <w:widowControl w:val="0"/>
            </w:pPr>
          </w:p>
        </w:tc>
      </w:tr>
      <w:tr w:rsidR="003223C4" w14:paraId="2C280F4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5728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747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Shcherba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46A1F33E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Kostyk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4DFD79D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Bekenov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1037678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Rudko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88A56C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Uskokovic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2E30738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Noga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13CDBED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Bilyk</w:t>
            </w:r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571F170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Yatcyk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5EC3F22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Denys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0D32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Щерба І.Д. – проф. КФМ.,</w:t>
            </w:r>
          </w:p>
          <w:p w14:paraId="416000E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Рудко М.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асп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КФТТ,</w:t>
            </w:r>
          </w:p>
          <w:p w14:paraId="1B0F20D8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Білик Р.М. – доц.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B52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vertAlign w:val="subscript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X-ray spectroscopic properties and electronic structure of Ca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Ga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Ge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vertAlign w:val="subscript"/>
                <w:lang w:val="en-US"/>
              </w:rPr>
              <w:t>14</w:t>
            </w:r>
          </w:p>
          <w:p w14:paraId="7511FD06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37">
              <w:r>
                <w:rPr>
                  <w:sz w:val="16"/>
                  <w:szCs w:val="16"/>
                  <w:lang w:val="en-US"/>
                </w:rPr>
                <w:t>https://doi.org/10.30970/jps.26.4701</w:t>
              </w:r>
            </w:hyperlink>
            <w:r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B72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J. Phys. Stud.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3E0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2022. – 26, 4. – P. 4701-1-4701-6.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2022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7B66A72B" w14:textId="77777777" w:rsidR="003223C4" w:rsidRDefault="003223C4">
            <w:pPr>
              <w:widowControl w:val="0"/>
            </w:pPr>
          </w:p>
        </w:tc>
      </w:tr>
      <w:tr w:rsidR="003223C4" w14:paraId="3685DC02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53E3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71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O. M.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Hertsyk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36FBC2C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T. H. Hula,</w:t>
            </w:r>
          </w:p>
          <w:p w14:paraId="736D169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M. O.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Kovbuz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3B07F904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O.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Ezerska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3BE8F2C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Y. O. Kulyk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72B6C4C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N. L.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Pandiak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77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Кулик Ю. О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інж. КФМ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398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The effect of temperature modification on the properties of Fe-based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amourphous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alloys</w:t>
            </w:r>
          </w:p>
          <w:p w14:paraId="15C8C876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hyperlink r:id="rId38">
              <w:r>
                <w:rPr>
                  <w:sz w:val="16"/>
                  <w:szCs w:val="16"/>
                  <w:lang w:val="en-US"/>
                </w:rPr>
                <w:t>https://doi.org/10.30970/jps.26.4801</w:t>
              </w:r>
            </w:hyperlink>
            <w:r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173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Phys. Stud.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D66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2022. – Vol. 26, №4. – 4801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929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11CB1233" w14:textId="77777777" w:rsidR="003223C4" w:rsidRDefault="003223C4">
            <w:pPr>
              <w:widowControl w:val="0"/>
            </w:pPr>
          </w:p>
        </w:tc>
      </w:tr>
      <w:tr w:rsidR="003223C4" w14:paraId="76A01FC1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1C6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A56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Kh. P. 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Gnatenko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>, V. M. Tkachuk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5D66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 w:bidi="ar-EG"/>
              </w:rPr>
              <w:t>натенко Х. П.</w:t>
            </w:r>
            <w:r>
              <w:rPr>
                <w:sz w:val="16"/>
                <w:szCs w:val="16"/>
                <w:lang w:val="uk-UA"/>
              </w:rPr>
              <w:t xml:space="preserve"> – проф.  КТФ</w:t>
            </w:r>
          </w:p>
          <w:p w14:paraId="47ECEAFF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Ткачук В. М. –зав. 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36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Deformed Heisenberg algebras of different types with preserved weak equivalence principle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DDF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Phys. Stud.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FCA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27, No. 1. – Art. 1001. – 19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EF3A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06C96123" w14:textId="77777777" w:rsidR="003223C4" w:rsidRDefault="003223C4">
            <w:pPr>
              <w:widowControl w:val="0"/>
            </w:pPr>
          </w:p>
        </w:tc>
      </w:tr>
      <w:tr w:rsidR="003223C4" w14:paraId="2EDE261F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171C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91D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K.-D. V. Kovach,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M. I. Samar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E5DC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 xml:space="preserve">Самар М. І. </w:t>
            </w:r>
            <w:r>
              <w:rPr>
                <w:sz w:val="16"/>
                <w:szCs w:val="16"/>
                <w:lang w:val="uk-UA"/>
              </w:rPr>
              <w:t>– 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1E9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Kepler problem in general relativity with Lorentz-covariant deformed Poisson brackets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348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Phys. Stud.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46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2022. – Vol. 26, No. 4. – Art. 4001. – 6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DCA4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354839CC" w14:textId="77777777" w:rsidR="003223C4" w:rsidRDefault="003223C4">
            <w:pPr>
              <w:widowControl w:val="0"/>
            </w:pPr>
          </w:p>
        </w:tc>
      </w:tr>
      <w:tr w:rsidR="003223C4" w14:paraId="4BA68A39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307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D2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I. I. 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Taljanskij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5656" w14:textId="77777777" w:rsidR="003223C4" w:rsidRDefault="003223C4">
            <w:pPr>
              <w:widowControl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068B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Closed clusters approach to graphene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F283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J. Phys. Stud.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7AB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27, No. 3. – Art. 3701. – 12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59FA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5 / 0.8</w:t>
            </w:r>
          </w:p>
        </w:tc>
        <w:tc>
          <w:tcPr>
            <w:tcW w:w="249" w:type="dxa"/>
          </w:tcPr>
          <w:p w14:paraId="3458BF10" w14:textId="77777777" w:rsidR="003223C4" w:rsidRDefault="003223C4">
            <w:pPr>
              <w:widowControl w:val="0"/>
            </w:pPr>
          </w:p>
        </w:tc>
      </w:tr>
      <w:tr w:rsidR="003223C4" w14:paraId="0F518E8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9C80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B4A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O. 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Hryhorchak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>, V. 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Pastukhov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BEC3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Григорчак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О. І.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  <w:p w14:paraId="4E5E07E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 xml:space="preserve">Пастухов В. С. </w:t>
            </w:r>
            <w:r>
              <w:rPr>
                <w:sz w:val="16"/>
                <w:szCs w:val="16"/>
                <w:lang w:val="uk-UA"/>
              </w:rPr>
              <w:t>–доц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B9D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Trapped ideal Bose gas with a few heavy impurities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BF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Atoms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799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Vol. 11, No. 5. – Art. 77. – 11 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418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 xml:space="preserve">.8 / </w:t>
            </w:r>
            <w:r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49" w:type="dxa"/>
          </w:tcPr>
          <w:p w14:paraId="1F620B20" w14:textId="77777777" w:rsidR="003223C4" w:rsidRDefault="003223C4">
            <w:pPr>
              <w:widowControl w:val="0"/>
            </w:pPr>
          </w:p>
        </w:tc>
      </w:tr>
      <w:tr w:rsidR="003223C4" w14:paraId="748C5757" w14:textId="77777777" w:rsidTr="00A26F18">
        <w:trPr>
          <w:gridAfter w:val="1"/>
          <w:wAfter w:w="249" w:type="dxa"/>
          <w:jc w:val="center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00CB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lang w:val="en-US"/>
              </w:rPr>
              <w:t>Scopus</w:t>
            </w:r>
          </w:p>
        </w:tc>
      </w:tr>
      <w:tr w:rsidR="003223C4" w14:paraId="1DCF0EE8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9E84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F5CF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Hrytsak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L.,</w:t>
            </w:r>
          </w:p>
          <w:p w14:paraId="2392E775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Turko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B.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55C64480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Vasil’ev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323EC9E7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Eliyashevskyi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Y.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2DD46FDF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Kostruba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A.</w:t>
            </w:r>
            <w:r>
              <w:rPr>
                <w:bCs/>
                <w:sz w:val="16"/>
                <w:szCs w:val="16"/>
                <w:lang w:val="uk-UA"/>
              </w:rPr>
              <w:t>,</w:t>
            </w:r>
          </w:p>
          <w:p w14:paraId="49D48664" w14:textId="77777777" w:rsidR="003223C4" w:rsidRDefault="00000000">
            <w:pPr>
              <w:widowControl w:val="0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Hrytsak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A.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95FF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Грицак Л. Р. – н. </w:t>
            </w:r>
            <w:proofErr w:type="spellStart"/>
            <w:r>
              <w:rPr>
                <w:sz w:val="16"/>
                <w:szCs w:val="16"/>
                <w:lang w:val="uk-UA"/>
              </w:rPr>
              <w:t>сп</w:t>
            </w:r>
            <w:proofErr w:type="spellEnd"/>
            <w:r>
              <w:rPr>
                <w:sz w:val="16"/>
                <w:szCs w:val="16"/>
                <w:lang w:val="uk-UA"/>
              </w:rPr>
              <w:t>. КФТТ,</w:t>
            </w:r>
          </w:p>
          <w:p w14:paraId="716B5883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Турко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Б. І.</w:t>
            </w:r>
            <w:r>
              <w:rPr>
                <w:sz w:val="16"/>
                <w:szCs w:val="16"/>
                <w:lang w:val="uk-UA"/>
              </w:rPr>
              <w:t xml:space="preserve">– 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3E2F839D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Васілєв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С.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 w:bidi="ar-EG"/>
              </w:rPr>
              <w:t>аспірант КФТТ,</w:t>
            </w:r>
          </w:p>
          <w:p w14:paraId="3FD8F8C6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Еліяшевський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Ю. І. – 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01CC9C80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bidi="ar-EG"/>
              </w:rPr>
              <w:t>Грицак А. М. – аспірант КФТТ.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8270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Effect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yttrium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doping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photocatalytic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properties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ZnO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thin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films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hyperlink r:id="rId39">
              <w:r>
                <w:rPr>
                  <w:sz w:val="16"/>
                  <w:szCs w:val="16"/>
                  <w:lang w:val="uk-UA"/>
                </w:rPr>
                <w:t>https://doi.org/10.30970/jps.27.3001</w:t>
              </w:r>
            </w:hyperlink>
          </w:p>
          <w:p w14:paraId="0C44D56A" w14:textId="77777777" w:rsidR="003223C4" w:rsidRDefault="003223C4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  <w:p w14:paraId="47BBFC01" w14:textId="77777777" w:rsidR="003223C4" w:rsidRDefault="003223C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8A8F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Physics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Chemistry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Solid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State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3B67" w14:textId="77777777" w:rsidR="003223C4" w:rsidRDefault="00000000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Vol</w:t>
            </w:r>
            <w:proofErr w:type="spellEnd"/>
            <w:r>
              <w:rPr>
                <w:sz w:val="16"/>
                <w:szCs w:val="16"/>
                <w:lang w:val="uk-UA"/>
              </w:rPr>
              <w:t>. 24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P. 422-428</w:t>
            </w:r>
            <w:r>
              <w:rPr>
                <w:sz w:val="16"/>
                <w:szCs w:val="16"/>
                <w:lang w:val="en-US"/>
              </w:rPr>
              <w:t xml:space="preserve"> (2023)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EC1B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1.1</w:t>
            </w:r>
          </w:p>
        </w:tc>
        <w:tc>
          <w:tcPr>
            <w:tcW w:w="249" w:type="dxa"/>
          </w:tcPr>
          <w:p w14:paraId="0AC0B43C" w14:textId="77777777" w:rsidR="003223C4" w:rsidRDefault="003223C4">
            <w:pPr>
              <w:widowControl w:val="0"/>
            </w:pPr>
          </w:p>
        </w:tc>
      </w:tr>
      <w:tr w:rsidR="003223C4" w14:paraId="7550C55C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B19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C621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Turko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B.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6C32B4BB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Vasil’ev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V.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</w:p>
          <w:p w14:paraId="704C547B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Kapustianyk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V.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D7EA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Турко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Б. І.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 w:bidi="ar-EG"/>
              </w:rPr>
              <w:t>доц. КФТТ,</w:t>
            </w:r>
          </w:p>
          <w:p w14:paraId="4DD4EEC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Васілєв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С. </w:t>
            </w:r>
            <w:r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 w:bidi="ar-EG"/>
              </w:rPr>
              <w:t>аспірант КФТТ,</w:t>
            </w:r>
          </w:p>
          <w:p w14:paraId="7CD8CF5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Капустяник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Б. – зав. КФТТ</w:t>
            </w:r>
          </w:p>
          <w:p w14:paraId="2496F2EE" w14:textId="77777777" w:rsidR="003223C4" w:rsidRDefault="003223C4">
            <w:pPr>
              <w:widowControl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276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Electrophysical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properties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thermal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conductivity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reduced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graphene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oxide</w:t>
            </w:r>
            <w:proofErr w:type="spellEnd"/>
            <w:r>
              <w:rPr>
                <w:sz w:val="16"/>
                <w:szCs w:val="16"/>
                <w:lang w:val="uk-UA"/>
              </w:rPr>
              <w:t>–</w:t>
            </w:r>
            <w:proofErr w:type="spellStart"/>
            <w:r>
              <w:rPr>
                <w:sz w:val="16"/>
                <w:szCs w:val="16"/>
                <w:lang w:val="uk-UA"/>
              </w:rPr>
              <w:t>ZnO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composite</w:t>
            </w:r>
            <w:proofErr w:type="spellEnd"/>
          </w:p>
          <w:p w14:paraId="66B82613" w14:textId="77777777" w:rsidR="003223C4" w:rsidRDefault="003223C4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59B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Nanosistemi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Nanomateriali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Nanotehnologii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0B11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V</w:t>
            </w:r>
            <w:r>
              <w:rPr>
                <w:sz w:val="16"/>
                <w:szCs w:val="16"/>
                <w:lang w:val="pl-PL"/>
              </w:rPr>
              <w:t>ol</w:t>
            </w:r>
            <w:r>
              <w:rPr>
                <w:sz w:val="16"/>
                <w:szCs w:val="16"/>
                <w:lang w:val="uk-UA"/>
              </w:rPr>
              <w:t xml:space="preserve">. 21, </w:t>
            </w:r>
            <w:r>
              <w:rPr>
                <w:sz w:val="16"/>
                <w:szCs w:val="16"/>
                <w:lang w:val="pl-PL"/>
              </w:rPr>
              <w:t>P. 569-574 (2023</w:t>
            </w:r>
            <w:r>
              <w:rPr>
                <w:sz w:val="16"/>
                <w:szCs w:val="16"/>
                <w:lang w:val="en-US" w:bidi="ar-EG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6A42" w14:textId="77777777" w:rsidR="003223C4" w:rsidRDefault="00000000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0.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49" w:type="dxa"/>
          </w:tcPr>
          <w:p w14:paraId="66055312" w14:textId="77777777" w:rsidR="003223C4" w:rsidRDefault="003223C4">
            <w:pPr>
              <w:widowControl w:val="0"/>
            </w:pPr>
          </w:p>
        </w:tc>
      </w:tr>
      <w:tr w:rsidR="003223C4" w14:paraId="1D20B88B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42DF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46F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Vavrukh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M.,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Dzikovskyi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D.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4E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Ваврух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М.З. – проф. КАФ,</w:t>
            </w:r>
          </w:p>
          <w:p w14:paraId="2759843B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Дзіковський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Д.В. – доц. КАФ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9BC2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generalized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polytropic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model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for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Sun-like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stars</w:t>
            </w:r>
            <w:proofErr w:type="spellEnd"/>
          </w:p>
          <w:p w14:paraId="208E3087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doi.org/10.23939/mmc2023.01.001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76B9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Mathematical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Modeling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Computing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C38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2023. – </w:t>
            </w:r>
            <w:proofErr w:type="spellStart"/>
            <w:r>
              <w:rPr>
                <w:sz w:val="16"/>
                <w:szCs w:val="16"/>
                <w:lang w:val="uk-UA"/>
              </w:rPr>
              <w:t>Vol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10, </w:t>
            </w:r>
            <w:proofErr w:type="spellStart"/>
            <w:r>
              <w:rPr>
                <w:sz w:val="16"/>
                <w:szCs w:val="16"/>
                <w:lang w:val="uk-UA"/>
              </w:rPr>
              <w:t>No</w:t>
            </w:r>
            <w:proofErr w:type="spellEnd"/>
            <w:r>
              <w:rPr>
                <w:sz w:val="16"/>
                <w:szCs w:val="16"/>
                <w:lang w:val="uk-UA"/>
              </w:rPr>
              <w:t>. 1. – P. 1-9.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EFB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1.4</w:t>
            </w:r>
          </w:p>
        </w:tc>
        <w:tc>
          <w:tcPr>
            <w:tcW w:w="249" w:type="dxa"/>
          </w:tcPr>
          <w:p w14:paraId="5E772DB1" w14:textId="77777777" w:rsidR="003223C4" w:rsidRDefault="003223C4">
            <w:pPr>
              <w:widowControl w:val="0"/>
            </w:pPr>
          </w:p>
        </w:tc>
      </w:tr>
      <w:tr w:rsidR="003223C4" w14:paraId="0AB137EC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6CCA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F04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M.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Vavrukh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26BE77AF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D.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Dzikovskyi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7402362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O.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Stelmakh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41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Ваврух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М.З. – проф. КАФ,</w:t>
            </w:r>
          </w:p>
          <w:p w14:paraId="21805BA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Дзіковський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Д.В. – доц. КАФ,</w:t>
            </w:r>
          </w:p>
          <w:p w14:paraId="5449D1B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lastRenderedPageBreak/>
              <w:t>Стельмах О. М. – доц. КАФ.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977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lastRenderedPageBreak/>
              <w:t>Analytical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images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Kepler's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equation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solutions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their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applications</w:t>
            </w:r>
            <w:proofErr w:type="spellEnd"/>
          </w:p>
          <w:p w14:paraId="104C57DC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doi.org/10.23939/mmc2</w:t>
            </w:r>
            <w:r>
              <w:rPr>
                <w:sz w:val="16"/>
                <w:szCs w:val="16"/>
                <w:lang w:val="uk-UA"/>
              </w:rPr>
              <w:lastRenderedPageBreak/>
              <w:t>023.02.351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4D4A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lastRenderedPageBreak/>
              <w:t>Mathematical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Modeling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Computing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FCD4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2023. – </w:t>
            </w:r>
            <w:proofErr w:type="spellStart"/>
            <w:r>
              <w:rPr>
                <w:sz w:val="16"/>
                <w:szCs w:val="16"/>
                <w:lang w:val="uk-UA"/>
              </w:rPr>
              <w:t>Vol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10, </w:t>
            </w:r>
            <w:proofErr w:type="spellStart"/>
            <w:r>
              <w:rPr>
                <w:sz w:val="16"/>
                <w:szCs w:val="16"/>
                <w:lang w:val="uk-UA"/>
              </w:rPr>
              <w:t>No</w:t>
            </w:r>
            <w:proofErr w:type="spellEnd"/>
            <w:r>
              <w:rPr>
                <w:sz w:val="16"/>
                <w:szCs w:val="16"/>
                <w:lang w:val="uk-UA"/>
              </w:rPr>
              <w:t>. 2. – P. 351-358.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EE7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.4</w:t>
            </w:r>
          </w:p>
        </w:tc>
        <w:tc>
          <w:tcPr>
            <w:tcW w:w="249" w:type="dxa"/>
          </w:tcPr>
          <w:p w14:paraId="2DCC1E40" w14:textId="77777777" w:rsidR="003223C4" w:rsidRDefault="003223C4">
            <w:pPr>
              <w:widowControl w:val="0"/>
            </w:pPr>
          </w:p>
        </w:tc>
      </w:tr>
      <w:tr w:rsidR="003223C4" w14:paraId="5BBC80A4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14D4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D66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Reiplinger,</w:t>
            </w:r>
          </w:p>
          <w:p w14:paraId="17A092B4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Yu.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Plevachuk</w:t>
            </w:r>
            <w:proofErr w:type="spellEnd"/>
            <w:r>
              <w:rPr>
                <w:sz w:val="16"/>
                <w:szCs w:val="16"/>
                <w:lang w:val="en-US"/>
              </w:rPr>
              <w:t>,</w:t>
            </w:r>
          </w:p>
          <w:p w14:paraId="0628AFF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 Brillo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C03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Плевачук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Ю.О.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нач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НДЧ, проф.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F93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Experimental study of density, molar volume and surface tension of the liquid Ti-V system measured in electromagnetic </w:t>
            </w:r>
            <w:proofErr w:type="gramStart"/>
            <w:r>
              <w:rPr>
                <w:sz w:val="16"/>
                <w:szCs w:val="16"/>
                <w:lang w:val="en-US"/>
              </w:rPr>
              <w:t>levitation</w:t>
            </w:r>
            <w:proofErr w:type="gramEnd"/>
          </w:p>
          <w:p w14:paraId="35636B4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DOI: 10.32908/</w:t>
            </w:r>
            <w:proofErr w:type="gramStart"/>
            <w:r>
              <w:rPr>
                <w:sz w:val="16"/>
                <w:szCs w:val="16"/>
                <w:lang w:val="en-US"/>
              </w:rPr>
              <w:t>hthp.v</w:t>
            </w:r>
            <w:proofErr w:type="gramEnd"/>
            <w:r>
              <w:rPr>
                <w:sz w:val="16"/>
                <w:szCs w:val="16"/>
                <w:lang w:val="en-US"/>
              </w:rPr>
              <w:t>52.1355.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85FE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High Temp. High Press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3D23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2023. – 52, 2. – P. 175-190.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35B8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</w:t>
            </w:r>
          </w:p>
        </w:tc>
        <w:tc>
          <w:tcPr>
            <w:tcW w:w="249" w:type="dxa"/>
          </w:tcPr>
          <w:p w14:paraId="6F138AB0" w14:textId="77777777" w:rsidR="003223C4" w:rsidRDefault="003223C4">
            <w:pPr>
              <w:widowControl w:val="0"/>
            </w:pPr>
          </w:p>
        </w:tc>
      </w:tr>
      <w:tr w:rsidR="003223C4" w14:paraId="1D8FCE80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F369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E933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Romaka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06840C24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Romaka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12D286EA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Yu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Stadnyk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14:paraId="318E7D93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P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Romaka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42743D94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Y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O</w:t>
            </w:r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Plevachuk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006B340E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Horyn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2BB8B608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Z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Pashkevych</w:t>
            </w:r>
            <w:proofErr w:type="spellEnd"/>
            <w:r>
              <w:rPr>
                <w:sz w:val="16"/>
                <w:szCs w:val="16"/>
                <w:lang w:val="uk-UA"/>
              </w:rPr>
              <w:t>,</w:t>
            </w:r>
          </w:p>
          <w:p w14:paraId="682C2C8B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Haraniuk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BB76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Ромака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Л.П. ‒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п.н.с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КФМ,</w:t>
            </w:r>
          </w:p>
          <w:p w14:paraId="33E54954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Плевачук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Ю.О.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нач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НДЧ, проф.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DC7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Features of energy states generation in the Lu1-xVxNiSb Semiconductor</w:t>
            </w:r>
          </w:p>
          <w:p w14:paraId="332937A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DOI: 10.15407/ujpe68.4.</w:t>
            </w:r>
            <w:proofErr w:type="gramStart"/>
            <w:r>
              <w:rPr>
                <w:sz w:val="16"/>
                <w:szCs w:val="16"/>
                <w:lang w:val="en-US"/>
              </w:rPr>
              <w:t>274 .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4FF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Ukr</w:t>
            </w:r>
            <w:proofErr w:type="spellEnd"/>
            <w:r>
              <w:rPr>
                <w:sz w:val="16"/>
                <w:szCs w:val="16"/>
                <w:lang w:val="en-US"/>
              </w:rPr>
              <w:t>. J. Phys.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75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2023. – 68, 4. – С. 274-283.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84A1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1.2</w:t>
            </w:r>
          </w:p>
        </w:tc>
        <w:tc>
          <w:tcPr>
            <w:tcW w:w="249" w:type="dxa"/>
          </w:tcPr>
          <w:p w14:paraId="7689BFCB" w14:textId="77777777" w:rsidR="003223C4" w:rsidRDefault="003223C4">
            <w:pPr>
              <w:widowControl w:val="0"/>
            </w:pPr>
          </w:p>
        </w:tc>
      </w:tr>
      <w:tr w:rsidR="003223C4" w14:paraId="79FDDFFF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2CD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D531" w14:textId="77777777" w:rsidR="003223C4" w:rsidRDefault="00000000">
            <w:pPr>
              <w:widowControl w:val="0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Yu.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Nykyruy</w:t>
            </w:r>
            <w:proofErr w:type="spellEnd"/>
          </w:p>
          <w:p w14:paraId="146FA706" w14:textId="77777777" w:rsidR="003223C4" w:rsidRDefault="00000000">
            <w:pPr>
              <w:widowControl w:val="0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S. Mudry,</w:t>
            </w:r>
          </w:p>
          <w:p w14:paraId="1A674C13" w14:textId="77777777" w:rsidR="003223C4" w:rsidRDefault="00000000">
            <w:pPr>
              <w:widowControl w:val="0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Yu. Kulyk,</w:t>
            </w:r>
          </w:p>
          <w:p w14:paraId="07DE45E7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V.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Prunitsa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,</w:t>
            </w:r>
          </w:p>
          <w:p w14:paraId="752C6FF4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Borysiuk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6F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Никируй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Ю.С. – доц. КФМ,</w:t>
            </w:r>
          </w:p>
          <w:p w14:paraId="74763D75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bCs/>
                <w:sz w:val="16"/>
                <w:szCs w:val="16"/>
                <w:lang w:val="uk-UA"/>
              </w:rPr>
              <w:t>Кулик Ю. О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інж. КФМ,</w:t>
            </w:r>
          </w:p>
          <w:p w14:paraId="7720A424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Мудрий С.І. – зав. КФМ,</w:t>
            </w:r>
          </w:p>
          <w:p w14:paraId="3A45F5FC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Пруніца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В. В. –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асп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969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Magnetic properties and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nanocrystallization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behavior of Co-based amorphous alloy</w:t>
            </w:r>
          </w:p>
          <w:p w14:paraId="30701B16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DOI: 10.15330/pcss.24.1.106-113.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FAF9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Physics and Chemistry of Solid State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1672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24, 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F425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</w:t>
            </w:r>
          </w:p>
        </w:tc>
        <w:tc>
          <w:tcPr>
            <w:tcW w:w="249" w:type="dxa"/>
          </w:tcPr>
          <w:p w14:paraId="3A701C63" w14:textId="77777777" w:rsidR="003223C4" w:rsidRDefault="003223C4">
            <w:pPr>
              <w:widowControl w:val="0"/>
            </w:pPr>
          </w:p>
        </w:tc>
      </w:tr>
      <w:tr w:rsidR="003223C4" w14:paraId="67703F7C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845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61A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Smolyakov</w:t>
            </w:r>
            <w:proofErr w:type="spellEnd"/>
          </w:p>
          <w:p w14:paraId="175CC1B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Girzhon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5C809452" w14:textId="77777777" w:rsidR="003223C4" w:rsidRDefault="00000000">
            <w:pPr>
              <w:widowControl w:val="0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Mudry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,</w:t>
            </w:r>
          </w:p>
          <w:p w14:paraId="4BC6FDE2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Nykyruy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6C0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Мудрий С.І. – зав. КФМ,</w:t>
            </w:r>
          </w:p>
          <w:p w14:paraId="13D220D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Никируй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Ю.С. – доц. КФМ.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5F6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Explosive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crystallisation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of metal glasses based on Fe-B during pulsed laser heating. Experiment and modelling</w:t>
            </w:r>
          </w:p>
          <w:p w14:paraId="12230CB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DOI: 10.5604/01.3001.0053.4740.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4044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Archives of Materials Science and Engineering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64D8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119, 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AC7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</w:t>
            </w:r>
          </w:p>
        </w:tc>
        <w:tc>
          <w:tcPr>
            <w:tcW w:w="249" w:type="dxa"/>
          </w:tcPr>
          <w:p w14:paraId="3351E2A2" w14:textId="77777777" w:rsidR="003223C4" w:rsidRDefault="003223C4">
            <w:pPr>
              <w:widowControl w:val="0"/>
            </w:pPr>
          </w:p>
        </w:tc>
      </w:tr>
      <w:tr w:rsidR="003223C4" w14:paraId="36975B03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61B2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C7DA" w14:textId="77777777" w:rsidR="003223C4" w:rsidRDefault="00000000">
            <w:pPr>
              <w:widowControl w:val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S.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Buk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</w:t>
            </w:r>
          </w:p>
          <w:p w14:paraId="082FB60A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A.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Rovenchak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47D2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Бук С. Н. </w:t>
            </w:r>
            <w:r>
              <w:rPr>
                <w:sz w:val="16"/>
                <w:szCs w:val="16"/>
                <w:lang w:val="uk-UA"/>
              </w:rPr>
              <w:t xml:space="preserve">– </w:t>
            </w:r>
            <w:r>
              <w:rPr>
                <w:sz w:val="16"/>
                <w:szCs w:val="16"/>
                <w:lang w:val="uk-UA" w:bidi="ar-EG"/>
              </w:rPr>
              <w:t xml:space="preserve">проф. каф.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заг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мовозн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</w:t>
            </w:r>
          </w:p>
          <w:p w14:paraId="7A3B00E0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Ровенчак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А. </w:t>
            </w:r>
            <w:r>
              <w:rPr>
                <w:sz w:val="16"/>
                <w:szCs w:val="16"/>
                <w:lang w:val="uk-UA"/>
              </w:rPr>
              <w:t>–проф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9D6B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Stanza-based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networks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for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poetic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texts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: a </w:t>
            </w:r>
            <w:proofErr w:type="spellStart"/>
            <w:r>
              <w:rPr>
                <w:sz w:val="16"/>
                <w:szCs w:val="16"/>
                <w:lang w:val="uk-UA"/>
              </w:rPr>
              <w:t>pilot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study</w:t>
            </w:r>
            <w:proofErr w:type="spellEnd"/>
          </w:p>
          <w:p w14:paraId="6DACD814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DOI: 10.1515/glot-2023-2006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58AD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Glottotheory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9D6C" w14:textId="77777777" w:rsidR="003223C4" w:rsidRDefault="00000000">
            <w:pPr>
              <w:widowContro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2023. – </w:t>
            </w:r>
            <w:proofErr w:type="spellStart"/>
            <w:r>
              <w:rPr>
                <w:sz w:val="16"/>
                <w:szCs w:val="16"/>
                <w:lang w:val="uk-UA"/>
              </w:rPr>
              <w:t>Vol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14, </w:t>
            </w:r>
            <w:proofErr w:type="spellStart"/>
            <w:r>
              <w:rPr>
                <w:sz w:val="16"/>
                <w:szCs w:val="16"/>
                <w:lang w:val="uk-UA"/>
              </w:rPr>
              <w:t>No</w:t>
            </w:r>
            <w:proofErr w:type="spellEnd"/>
            <w:r>
              <w:rPr>
                <w:sz w:val="16"/>
                <w:szCs w:val="16"/>
                <w:lang w:val="uk-UA"/>
              </w:rPr>
              <w:t>. 1. – P. 11-32.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F109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0.7</w:t>
            </w:r>
          </w:p>
        </w:tc>
        <w:tc>
          <w:tcPr>
            <w:tcW w:w="249" w:type="dxa"/>
          </w:tcPr>
          <w:p w14:paraId="567A8D9B" w14:textId="77777777" w:rsidR="003223C4" w:rsidRDefault="003223C4">
            <w:pPr>
              <w:widowControl w:val="0"/>
            </w:pPr>
          </w:p>
        </w:tc>
      </w:tr>
      <w:tr w:rsidR="003223C4" w14:paraId="39EB9DE9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5003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7FB2" w14:textId="77777777" w:rsidR="003223C4" w:rsidRDefault="00000000">
            <w:pPr>
              <w:widowControl w:val="0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S. Buk,</w:t>
            </w:r>
          </w:p>
          <w:p w14:paraId="43F4AC2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A. 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Rovenchak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2703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 xml:space="preserve">Бук С. Н. </w:t>
            </w:r>
            <w:r>
              <w:rPr>
                <w:sz w:val="16"/>
                <w:szCs w:val="16"/>
                <w:lang w:val="uk-UA"/>
              </w:rPr>
              <w:t xml:space="preserve">– </w:t>
            </w:r>
            <w:r>
              <w:rPr>
                <w:sz w:val="16"/>
                <w:szCs w:val="16"/>
                <w:lang w:val="uk-UA" w:bidi="ar-EG"/>
              </w:rPr>
              <w:t xml:space="preserve">проф. каф.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заг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bidi="ar-EG"/>
              </w:rPr>
              <w:t>мовозн</w:t>
            </w:r>
            <w:proofErr w:type="spellEnd"/>
            <w:r>
              <w:rPr>
                <w:sz w:val="16"/>
                <w:szCs w:val="16"/>
                <w:lang w:val="uk-UA" w:bidi="ar-EG"/>
              </w:rPr>
              <w:t>.</w:t>
            </w:r>
          </w:p>
          <w:p w14:paraId="61F15A55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 w:bidi="ar-EG"/>
              </w:rPr>
              <w:t>Ровенчак</w:t>
            </w:r>
            <w:proofErr w:type="spellEnd"/>
            <w:r>
              <w:rPr>
                <w:sz w:val="16"/>
                <w:szCs w:val="16"/>
                <w:lang w:val="uk-UA" w:bidi="ar-EG"/>
              </w:rPr>
              <w:t xml:space="preserve"> А. А. </w:t>
            </w:r>
            <w:r>
              <w:rPr>
                <w:sz w:val="16"/>
                <w:szCs w:val="16"/>
                <w:lang w:val="uk-UA"/>
              </w:rPr>
              <w:t>–проф</w:t>
            </w:r>
            <w:r>
              <w:rPr>
                <w:sz w:val="16"/>
                <w:szCs w:val="16"/>
                <w:lang w:val="uk-UA" w:bidi="ar-EG"/>
              </w:rPr>
              <w:t>. КТФ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A3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Attempting at parametrization of moderate-length poetic texts: Moses, a poem by Ivan Franko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09ED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Glottometrics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C32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2022. – No. 53. – P. 1-23.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C241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0.6</w:t>
            </w:r>
          </w:p>
        </w:tc>
        <w:tc>
          <w:tcPr>
            <w:tcW w:w="249" w:type="dxa"/>
          </w:tcPr>
          <w:p w14:paraId="1D680099" w14:textId="77777777" w:rsidR="003223C4" w:rsidRDefault="003223C4">
            <w:pPr>
              <w:widowControl w:val="0"/>
            </w:pPr>
          </w:p>
        </w:tc>
      </w:tr>
      <w:tr w:rsidR="003223C4" w14:paraId="61F43407" w14:textId="77777777" w:rsidTr="00A26F1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D38E" w14:textId="77777777" w:rsidR="003223C4" w:rsidRDefault="003223C4">
            <w:pPr>
              <w:pStyle w:val="af3"/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B53F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Ya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Rudysh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7672F060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Smitiukh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27C7F72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Myronchuk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6D3219E5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Ponedelnyk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14:paraId="36184C1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Marchuk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0FC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Рудиш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М.Я. – доц. КЕФ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538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Band structure calculation and optical properties of Ag3AsS3 crystals</w:t>
            </w:r>
          </w:p>
          <w:p w14:paraId="10432C68" w14:textId="77777777" w:rsidR="003223C4" w:rsidRDefault="00000000">
            <w:pPr>
              <w:widowControl w:val="0"/>
              <w:spacing w:after="160" w:line="259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DOI: 10.15330/pcss.24.1.17-22.</w:t>
            </w:r>
          </w:p>
          <w:p w14:paraId="7C0B3FB5" w14:textId="77777777" w:rsidR="003223C4" w:rsidRDefault="003223C4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038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Physics and Chemistry of Solid State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0BCA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2023. – 24, 1. – P. 17-22.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F6E2" w14:textId="77777777" w:rsidR="003223C4" w:rsidRDefault="00000000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</w:t>
            </w:r>
          </w:p>
        </w:tc>
        <w:tc>
          <w:tcPr>
            <w:tcW w:w="249" w:type="dxa"/>
          </w:tcPr>
          <w:p w14:paraId="7D272646" w14:textId="77777777" w:rsidR="003223C4" w:rsidRDefault="003223C4">
            <w:pPr>
              <w:widowControl w:val="0"/>
            </w:pPr>
          </w:p>
        </w:tc>
      </w:tr>
    </w:tbl>
    <w:p w14:paraId="707CE042" w14:textId="3E4BCEE9" w:rsidR="00CF07A1" w:rsidRDefault="00CF07A1">
      <w:pPr>
        <w:rPr>
          <w:highlight w:val="yellow"/>
          <w:lang w:val="uk-UA"/>
        </w:rPr>
      </w:pPr>
    </w:p>
    <w:p w14:paraId="7D4D8520" w14:textId="77777777" w:rsidR="00CF07A1" w:rsidRDefault="00CF07A1">
      <w:pPr>
        <w:rPr>
          <w:highlight w:val="yellow"/>
          <w:lang w:val="uk-UA"/>
        </w:rPr>
      </w:pPr>
      <w:r>
        <w:rPr>
          <w:highlight w:val="yellow"/>
          <w:lang w:val="uk-UA"/>
        </w:rPr>
        <w:br w:type="page"/>
      </w:r>
    </w:p>
    <w:p w14:paraId="22CD6FEE" w14:textId="77777777" w:rsidR="003223C4" w:rsidRDefault="003223C4">
      <w:pPr>
        <w:rPr>
          <w:highlight w:val="yellow"/>
          <w:lang w:val="uk-UA"/>
        </w:rPr>
      </w:pPr>
    </w:p>
    <w:p w14:paraId="01B43D84" w14:textId="77777777" w:rsidR="003223C4" w:rsidRDefault="00000000">
      <w:pPr>
        <w:jc w:val="center"/>
        <w:rPr>
          <w:bCs/>
          <w:color w:val="202122"/>
          <w:shd w:val="clear" w:color="auto" w:fill="FFFFFF"/>
          <w:lang w:val="uk-UA"/>
        </w:rPr>
      </w:pPr>
      <w:r>
        <w:rPr>
          <w:bCs/>
          <w:color w:val="202122"/>
          <w:shd w:val="clear" w:color="auto" w:fill="FFFFFF"/>
          <w:lang w:val="uk-UA"/>
        </w:rPr>
        <w:t>Журнали без коефіцієнту впливовості (IF/</w:t>
      </w:r>
      <w:proofErr w:type="spellStart"/>
      <w:r>
        <w:rPr>
          <w:bCs/>
          <w:color w:val="202122"/>
          <w:shd w:val="clear" w:color="auto" w:fill="FFFFFF"/>
          <w:lang w:val="en-US"/>
        </w:rPr>
        <w:t>CiteScore</w:t>
      </w:r>
      <w:proofErr w:type="spellEnd"/>
      <w:r>
        <w:rPr>
          <w:bCs/>
          <w:color w:val="202122"/>
          <w:shd w:val="clear" w:color="auto" w:fill="FFFFFF"/>
          <w:lang w:val="uk-UA"/>
        </w:rPr>
        <w:t>)</w:t>
      </w:r>
    </w:p>
    <w:p w14:paraId="7AA8960A" w14:textId="77777777" w:rsidR="003223C4" w:rsidRDefault="003223C4">
      <w:pPr>
        <w:jc w:val="center"/>
        <w:rPr>
          <w:bCs/>
          <w:color w:val="202122"/>
          <w:highlight w:val="yellow"/>
          <w:shd w:val="clear" w:color="auto" w:fill="FFFFFF"/>
          <w:lang w:val="uk-UA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52"/>
        <w:gridCol w:w="1346"/>
        <w:gridCol w:w="1473"/>
        <w:gridCol w:w="3170"/>
        <w:gridCol w:w="1429"/>
        <w:gridCol w:w="1759"/>
      </w:tblGrid>
      <w:tr w:rsidR="003223C4" w14:paraId="18CA6A61" w14:textId="77777777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FA78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950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92FC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Автор(и) Університету / посада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ADFA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роботи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4742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76FB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Том, номер (випуск), перша-остання сторінки роботи</w:t>
            </w:r>
          </w:p>
        </w:tc>
      </w:tr>
      <w:tr w:rsidR="003223C4" w14:paraId="4DCC3E13" w14:textId="77777777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3FF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9F6C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DE81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6D5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FD7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6B9C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223C4" w14:paraId="67E1265F" w14:textId="77777777">
        <w:trPr>
          <w:jc w:val="center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4927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Web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Science</w:t>
            </w:r>
            <w:proofErr w:type="spellEnd"/>
          </w:p>
        </w:tc>
      </w:tr>
      <w:tr w:rsidR="003223C4" w14:paraId="1EB363B8" w14:textId="77777777">
        <w:trPr>
          <w:jc w:val="center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61C" w14:textId="77777777" w:rsidR="003223C4" w:rsidRDefault="003223C4">
            <w:pPr>
              <w:widowControl w:val="0"/>
              <w:jc w:val="center"/>
              <w:rPr>
                <w:lang w:val="uk-UA"/>
              </w:rPr>
            </w:pPr>
          </w:p>
        </w:tc>
      </w:tr>
      <w:tr w:rsidR="003223C4" w14:paraId="5E194169" w14:textId="77777777">
        <w:trPr>
          <w:jc w:val="center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51A0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</w:tr>
      <w:tr w:rsidR="003223C4" w14:paraId="7DCFEE39" w14:textId="77777777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54A1" w14:textId="77777777" w:rsidR="003223C4" w:rsidRDefault="003223C4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527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Mishchuk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N.,</w:t>
            </w:r>
          </w:p>
          <w:p w14:paraId="1ACB59A5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Eliyashevskyy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Yu.,</w:t>
            </w:r>
          </w:p>
          <w:p w14:paraId="063AC591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Melnyk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B.,</w:t>
            </w:r>
          </w:p>
          <w:p w14:paraId="17BA0F1D" w14:textId="77777777" w:rsidR="003223C4" w:rsidRDefault="00000000">
            <w:pPr>
              <w:widowControl w:val="0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Shvets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V.,</w:t>
            </w:r>
          </w:p>
          <w:p w14:paraId="57E2914B" w14:textId="77777777" w:rsidR="003223C4" w:rsidRDefault="00000000">
            <w:pPr>
              <w:widowControl w:val="0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Rusin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V.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C835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Еліяшевський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Ю. І. – </w:t>
            </w:r>
            <w:r>
              <w:rPr>
                <w:sz w:val="16"/>
                <w:szCs w:val="16"/>
                <w:lang w:val="uk-UA" w:bidi="ar-EG"/>
              </w:rPr>
              <w:t>доц. КФТТ.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6A8C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Analysing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Demand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Forecasting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Number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Applicants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at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Ivan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Franko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National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University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</w:p>
          <w:p w14:paraId="79098021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Lviv</w:t>
            </w:r>
            <w:proofErr w:type="spellEnd"/>
          </w:p>
          <w:p w14:paraId="7C857B2E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https://doi.org/10.1109/ACIT58437.2023.10275398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8408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2023 13th </w:t>
            </w:r>
            <w:proofErr w:type="spellStart"/>
            <w:r>
              <w:rPr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Conference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Advanced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Computer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Information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Technologies (ACIT)</w:t>
            </w:r>
          </w:p>
          <w:p w14:paraId="787CE52B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Wroclaw, Poland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A0A6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uk-UA"/>
              </w:rPr>
              <w:t xml:space="preserve">-23 </w:t>
            </w:r>
            <w:r>
              <w:rPr>
                <w:sz w:val="16"/>
                <w:szCs w:val="16"/>
                <w:lang w:val="en-US"/>
              </w:rPr>
              <w:t xml:space="preserve">September </w:t>
            </w:r>
            <w:r>
              <w:rPr>
                <w:sz w:val="16"/>
                <w:szCs w:val="16"/>
                <w:lang w:val="uk-UA"/>
              </w:rPr>
              <w:t xml:space="preserve">2023. – </w:t>
            </w:r>
            <w:r>
              <w:rPr>
                <w:bCs/>
                <w:sz w:val="16"/>
                <w:szCs w:val="16"/>
                <w:lang w:val="uk-UA"/>
              </w:rPr>
              <w:t>P. 312-315</w:t>
            </w:r>
          </w:p>
        </w:tc>
      </w:tr>
      <w:tr w:rsidR="003223C4" w14:paraId="5E26F687" w14:textId="77777777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EC75" w14:textId="77777777" w:rsidR="003223C4" w:rsidRDefault="003223C4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FFC5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Moroz M.,</w:t>
            </w:r>
          </w:p>
          <w:p w14:paraId="2A121C68" w14:textId="77777777" w:rsidR="003223C4" w:rsidRDefault="00000000">
            <w:pPr>
              <w:widowControl w:val="0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Bovgyra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O.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94BB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/>
              </w:rPr>
              <w:t xml:space="preserve">Мороз М. – </w:t>
            </w:r>
            <w:r>
              <w:rPr>
                <w:sz w:val="16"/>
                <w:szCs w:val="16"/>
                <w:lang w:val="uk-UA" w:bidi="ar-EG"/>
              </w:rPr>
              <w:t>аспірант КФТТ,</w:t>
            </w:r>
          </w:p>
          <w:p w14:paraId="76CE8054" w14:textId="77777777" w:rsidR="003223C4" w:rsidRDefault="00000000">
            <w:pPr>
              <w:widowControl w:val="0"/>
              <w:rPr>
                <w:sz w:val="16"/>
                <w:szCs w:val="16"/>
                <w:lang w:val="uk-UA" w:bidi="ar-EG"/>
              </w:rPr>
            </w:pPr>
            <w:r>
              <w:rPr>
                <w:sz w:val="16"/>
                <w:szCs w:val="16"/>
                <w:lang w:val="uk-UA" w:bidi="ar-EG"/>
              </w:rPr>
              <w:t>Бовгира О. В. – доц. КФТТ.</w:t>
            </w:r>
          </w:p>
          <w:p w14:paraId="6B1E11C5" w14:textId="77777777" w:rsidR="003223C4" w:rsidRDefault="003223C4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B1F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Optimizing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Neural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Network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Wavefunctions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Using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Variational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Monte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Carlo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with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Evolution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Strategies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CE81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2023 IEEE 13th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Conference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Electronics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Information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Technologies (ELIT) </w:t>
            </w:r>
            <w:r>
              <w:rPr>
                <w:color w:val="000000"/>
                <w:sz w:val="16"/>
                <w:szCs w:val="16"/>
                <w:lang w:val="en-US"/>
              </w:rPr>
              <w:t>Lviv, Ukraine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9A5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26-28 September 2023. – </w:t>
            </w:r>
            <w:r>
              <w:rPr>
                <w:sz w:val="16"/>
                <w:szCs w:val="16"/>
                <w:lang w:val="uk-UA"/>
              </w:rPr>
              <w:t xml:space="preserve">P. </w:t>
            </w:r>
            <w:r>
              <w:rPr>
                <w:bCs/>
                <w:sz w:val="16"/>
                <w:szCs w:val="16"/>
                <w:lang w:val="en-US"/>
              </w:rPr>
              <w:t>43-46</w:t>
            </w:r>
            <w:r>
              <w:rPr>
                <w:sz w:val="16"/>
                <w:szCs w:val="16"/>
                <w:lang w:val="uk-UA"/>
              </w:rPr>
              <w:t>.</w:t>
            </w:r>
          </w:p>
        </w:tc>
      </w:tr>
      <w:tr w:rsidR="003223C4" w14:paraId="48FFF7AF" w14:textId="77777777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EFD" w14:textId="77777777" w:rsidR="003223C4" w:rsidRDefault="003223C4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A080" w14:textId="77777777" w:rsidR="003223C4" w:rsidRDefault="00000000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O.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Aksimentyeva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O.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Konopelnyk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Y.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Horbenko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H.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Starykov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1802" w14:textId="77777777" w:rsidR="003223C4" w:rsidRDefault="00000000">
            <w:pPr>
              <w:widowControl w:val="0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Конопельник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О.І. – доц. КЗФ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BF7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Nanocomposites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poly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(o-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anisidine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)-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graphene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oxide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hyperlink r:id="rId40">
              <w:r>
                <w:rPr>
                  <w:sz w:val="16"/>
                  <w:szCs w:val="16"/>
                  <w:lang w:val="uk-UA"/>
                </w:rPr>
                <w:t>http://dx.doi.org/10.1109/NAP55339.2022.9934745</w:t>
              </w:r>
            </w:hyperlink>
          </w:p>
          <w:p w14:paraId="750B4804" w14:textId="77777777" w:rsidR="003223C4" w:rsidRDefault="003223C4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B119" w14:textId="77777777" w:rsidR="003223C4" w:rsidRDefault="00000000">
            <w:pPr>
              <w:widowControl w:val="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2022 IEEE 12th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International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Conference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Nanomaterials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Applications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&amp;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Properties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(NAP).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D86F" w14:textId="77777777" w:rsidR="003223C4" w:rsidRDefault="00000000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2022. – P. 1-4.</w:t>
            </w:r>
          </w:p>
        </w:tc>
      </w:tr>
    </w:tbl>
    <w:p w14:paraId="1ECDDADB" w14:textId="21F91D94" w:rsidR="003223C4" w:rsidRDefault="003223C4">
      <w:pPr>
        <w:spacing w:after="200" w:line="276" w:lineRule="auto"/>
        <w:rPr>
          <w:b/>
          <w:highlight w:val="yellow"/>
          <w:lang w:val="uk-UA"/>
        </w:rPr>
      </w:pPr>
    </w:p>
    <w:p w14:paraId="5A51B4B6" w14:textId="77777777" w:rsidR="003223C4" w:rsidRDefault="0000000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V. Відомості</w:t>
      </w:r>
      <w:r>
        <w:rPr>
          <w:b/>
        </w:rPr>
        <w:t xml:space="preserve"> </w:t>
      </w:r>
      <w:r>
        <w:rPr>
          <w:b/>
          <w:lang w:val="uk-UA"/>
        </w:rPr>
        <w:t>про науково-дослідну роботу та інноваційну діяльність студентів, молодих учених, у тому числі про діяльність Ради молодих учених та інших молодіжних структур</w:t>
      </w:r>
    </w:p>
    <w:p w14:paraId="0B8E89F4" w14:textId="77777777" w:rsidR="003223C4" w:rsidRDefault="003223C4">
      <w:pPr>
        <w:ind w:firstLine="708"/>
        <w:jc w:val="both"/>
        <w:rPr>
          <w:i/>
          <w:lang w:val="uk-UA"/>
        </w:rPr>
      </w:pPr>
    </w:p>
    <w:tbl>
      <w:tblPr>
        <w:tblW w:w="9855" w:type="dxa"/>
        <w:tblLayout w:type="fixed"/>
        <w:tblLook w:val="05A0" w:firstRow="1" w:lastRow="0" w:firstColumn="1" w:lastColumn="1" w:noHBand="0" w:noVBand="1"/>
      </w:tblPr>
      <w:tblGrid>
        <w:gridCol w:w="1472"/>
        <w:gridCol w:w="3155"/>
        <w:gridCol w:w="2743"/>
        <w:gridCol w:w="2485"/>
      </w:tblGrid>
      <w:tr w:rsidR="003223C4" w14:paraId="5C0657BB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1554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07D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студентів, які беруть участь у наукових дослідженнях,</w:t>
            </w:r>
          </w:p>
          <w:p w14:paraId="2DD547AF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A1B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молодих учених, які працюють у підрозділі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D3A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3223C4" w14:paraId="529413F0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7CB8" w14:textId="77777777" w:rsidR="003223C4" w:rsidRDefault="00000000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8C3D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141 (60,8 %)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E17E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76BD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33 %</w:t>
            </w:r>
          </w:p>
        </w:tc>
      </w:tr>
      <w:tr w:rsidR="003223C4" w14:paraId="4D749BB7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D1E1" w14:textId="77777777" w:rsidR="003223C4" w:rsidRDefault="00000000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699A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141 (60,8 %)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E9A6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1B0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</w:tr>
      <w:tr w:rsidR="003223C4" w14:paraId="4898F393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A236" w14:textId="77777777" w:rsidR="003223C4" w:rsidRDefault="00000000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A639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148 (62,4 %)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7973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1914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25 %</w:t>
            </w:r>
          </w:p>
        </w:tc>
      </w:tr>
      <w:tr w:rsidR="003223C4" w14:paraId="384F4C2C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A0B" w14:textId="77777777" w:rsidR="003223C4" w:rsidRDefault="00000000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2023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A117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186 (61,0 %)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D8EE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F9AE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36 %</w:t>
            </w:r>
          </w:p>
        </w:tc>
      </w:tr>
    </w:tbl>
    <w:p w14:paraId="552A0428" w14:textId="77777777" w:rsidR="003223C4" w:rsidRDefault="003223C4">
      <w:pPr>
        <w:ind w:firstLine="708"/>
        <w:jc w:val="both"/>
        <w:rPr>
          <w:highlight w:val="yellow"/>
          <w:lang w:val="uk-UA"/>
        </w:rPr>
      </w:pPr>
    </w:p>
    <w:p w14:paraId="47EE5A02" w14:textId="77777777" w:rsidR="003223C4" w:rsidRDefault="00000000">
      <w:pPr>
        <w:ind w:firstLine="708"/>
        <w:jc w:val="both"/>
        <w:rPr>
          <w:lang w:val="uk-UA"/>
        </w:rPr>
      </w:pPr>
      <w:r>
        <w:rPr>
          <w:lang w:val="uk-UA"/>
        </w:rPr>
        <w:t xml:space="preserve">Молоді учені факультету </w:t>
      </w:r>
      <w:proofErr w:type="spellStart"/>
      <w:r>
        <w:rPr>
          <w:lang w:val="uk-UA"/>
        </w:rPr>
        <w:t>Кузьмак</w:t>
      </w:r>
      <w:proofErr w:type="spellEnd"/>
      <w:r>
        <w:rPr>
          <w:lang w:val="uk-UA"/>
        </w:rPr>
        <w:t xml:space="preserve"> А.Р., </w:t>
      </w:r>
      <w:proofErr w:type="spellStart"/>
      <w:r>
        <w:rPr>
          <w:color w:val="000000"/>
          <w:lang w:val="uk-UA"/>
        </w:rPr>
        <w:t>Щепанський</w:t>
      </w:r>
      <w:proofErr w:type="spellEnd"/>
      <w:r>
        <w:rPr>
          <w:lang w:val="uk-UA"/>
        </w:rPr>
        <w:t xml:space="preserve"> П.А. отримують стипендію Кабінету міністрів України.</w:t>
      </w:r>
    </w:p>
    <w:p w14:paraId="1DFFD2A6" w14:textId="77777777" w:rsidR="003223C4" w:rsidRDefault="00000000">
      <w:pPr>
        <w:ind w:firstLine="708"/>
        <w:jc w:val="both"/>
        <w:rPr>
          <w:lang w:val="uk-UA"/>
        </w:rPr>
      </w:pPr>
      <w:r>
        <w:rPr>
          <w:lang w:val="uk-UA"/>
        </w:rPr>
        <w:t>Кількість наукових публікацій студентів за результатами їхньої науково-дослідної роботи: статті – 4, тези конференцій – 14 (3 – самостійно).</w:t>
      </w:r>
    </w:p>
    <w:p w14:paraId="7A40EE90" w14:textId="77777777" w:rsidR="003223C4" w:rsidRDefault="003223C4">
      <w:pPr>
        <w:pStyle w:val="22"/>
        <w:spacing w:line="240" w:lineRule="auto"/>
        <w:ind w:firstLine="708"/>
        <w:rPr>
          <w:b/>
          <w:sz w:val="24"/>
          <w:szCs w:val="24"/>
          <w:lang w:val="uk-UA"/>
        </w:rPr>
      </w:pPr>
    </w:p>
    <w:p w14:paraId="61A3B61A" w14:textId="77777777" w:rsidR="00CF07A1" w:rsidRDefault="00CF07A1">
      <w:pPr>
        <w:pStyle w:val="22"/>
        <w:spacing w:line="240" w:lineRule="auto"/>
        <w:ind w:firstLine="708"/>
        <w:rPr>
          <w:b/>
          <w:sz w:val="24"/>
          <w:szCs w:val="24"/>
          <w:lang w:val="uk-UA"/>
        </w:rPr>
      </w:pPr>
    </w:p>
    <w:p w14:paraId="280CF65C" w14:textId="77777777" w:rsidR="003223C4" w:rsidRDefault="00000000">
      <w:pPr>
        <w:pStyle w:val="22"/>
        <w:spacing w:line="240" w:lineRule="auto"/>
        <w:ind w:firstLine="708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VI. Наукові підрозділи </w:t>
      </w:r>
      <w:r>
        <w:rPr>
          <w:i/>
          <w:sz w:val="24"/>
          <w:szCs w:val="24"/>
          <w:lang w:val="uk-UA"/>
        </w:rPr>
        <w:t>(лабораторії, центри тощо)</w:t>
      </w:r>
      <w:r>
        <w:rPr>
          <w:b/>
          <w:sz w:val="24"/>
          <w:szCs w:val="24"/>
          <w:lang w:val="uk-UA"/>
        </w:rPr>
        <w:t>, їх напрями діяльності, робота з замовниками</w:t>
      </w:r>
      <w:r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14:paraId="1453FE91" w14:textId="77777777" w:rsidR="003223C4" w:rsidRDefault="003223C4">
      <w:pPr>
        <w:ind w:firstLine="708"/>
        <w:jc w:val="both"/>
        <w:rPr>
          <w:lang w:val="uk-UA"/>
        </w:rPr>
      </w:pPr>
    </w:p>
    <w:p w14:paraId="7559BDAA" w14:textId="77777777" w:rsidR="003223C4" w:rsidRDefault="003223C4">
      <w:pPr>
        <w:ind w:firstLine="708"/>
        <w:jc w:val="both"/>
        <w:rPr>
          <w:lang w:val="uk-UA"/>
        </w:rPr>
      </w:pPr>
    </w:p>
    <w:p w14:paraId="0ECE1D6B" w14:textId="77777777" w:rsidR="003223C4" w:rsidRDefault="00000000">
      <w:pPr>
        <w:pStyle w:val="22"/>
        <w:spacing w:line="240" w:lineRule="auto"/>
        <w:ind w:firstLine="708"/>
        <w:rPr>
          <w:i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VII.Наукове</w:t>
      </w:r>
      <w:proofErr w:type="spellEnd"/>
      <w:r>
        <w:rPr>
          <w:b/>
          <w:sz w:val="24"/>
          <w:szCs w:val="24"/>
          <w:lang w:val="uk-UA"/>
        </w:rPr>
        <w:t xml:space="preserve"> та науково-технічне співробітництво із закордонними організаціями </w:t>
      </w:r>
      <w:r>
        <w:rPr>
          <w:i/>
          <w:sz w:val="24"/>
          <w:szCs w:val="24"/>
          <w:lang w:val="uk-UA"/>
        </w:rPr>
        <w:t>(надати:</w:t>
      </w:r>
    </w:p>
    <w:p w14:paraId="144B52B0" w14:textId="77777777" w:rsidR="003223C4" w:rsidRDefault="00000000">
      <w:pPr>
        <w:pStyle w:val="22"/>
        <w:spacing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>у текстовому вигляді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його успішної реалізації та перспективи розвитку - до 20 рядків;</w:t>
      </w:r>
    </w:p>
    <w:p w14:paraId="28AFE1FC" w14:textId="77777777" w:rsidR="003223C4" w:rsidRDefault="00000000">
      <w:pPr>
        <w:pStyle w:val="22"/>
        <w:spacing w:line="240" w:lineRule="auto"/>
        <w:ind w:firstLine="709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вигляді таблиці за формою нижче, в якій навести дані, що стосуються тільки тих зарубіжних партнерів, з якими укладено договори на виконання науково – дослідних робіт або отримано ґранти).</w:t>
      </w:r>
    </w:p>
    <w:tbl>
      <w:tblPr>
        <w:tblW w:w="10094" w:type="dxa"/>
        <w:tblLayout w:type="fixed"/>
        <w:tblLook w:val="01E0" w:firstRow="1" w:lastRow="1" w:firstColumn="1" w:lastColumn="1" w:noHBand="0" w:noVBand="0"/>
      </w:tblPr>
      <w:tblGrid>
        <w:gridCol w:w="1383"/>
        <w:gridCol w:w="1595"/>
        <w:gridCol w:w="1898"/>
        <w:gridCol w:w="2887"/>
        <w:gridCol w:w="2331"/>
      </w:tblGrid>
      <w:tr w:rsidR="003223C4" w14:paraId="6382316D" w14:textId="7777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554A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Країна-партнер (в алфавітному порядку)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26F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Установа- партнер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7B30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співробітництва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C97E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D36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результати від співробітництва</w:t>
            </w:r>
          </w:p>
        </w:tc>
      </w:tr>
      <w:tr w:rsidR="003223C4" w14:paraId="13FC95DD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BA7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7C2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88E5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49B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C8DD" w14:textId="77777777" w:rsidR="003223C4" w:rsidRDefault="00000000">
            <w:pPr>
              <w:pStyle w:val="22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3223C4" w14:paraId="341DD636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EF03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Австрія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3AFB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Інститут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астрофізики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Віденського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університету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7072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Фотоіонізаційни</w:t>
            </w:r>
            <w:proofErr w:type="spellEnd"/>
            <w:r>
              <w:rPr>
                <w:sz w:val="21"/>
                <w:szCs w:val="21"/>
                <w:lang w:val="uk-UA"/>
              </w:rPr>
              <w:t>й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аналіз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результатів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хемодинамічних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симуляції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еволюції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карликових</w:t>
            </w:r>
            <w:proofErr w:type="spellEnd"/>
            <w:r>
              <w:rPr>
                <w:sz w:val="21"/>
                <w:szCs w:val="21"/>
              </w:rPr>
              <w:t xml:space="preserve"> галактик з </w:t>
            </w:r>
            <w:proofErr w:type="spellStart"/>
            <w:r>
              <w:rPr>
                <w:sz w:val="21"/>
                <w:szCs w:val="21"/>
              </w:rPr>
              <w:t>активним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зореутворенням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746" w14:textId="77777777" w:rsidR="003223C4" w:rsidRDefault="003223C4">
            <w:pPr>
              <w:pStyle w:val="ae"/>
              <w:widowControl w:val="0"/>
              <w:spacing w:after="0"/>
              <w:jc w:val="both"/>
            </w:pPr>
            <w:bookmarkStart w:id="9" w:name="docs-internal-guid-b4671865-7fff-e7c8-a1"/>
            <w:bookmarkEnd w:id="9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473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Розроблено</w:t>
            </w:r>
            <w:proofErr w:type="spellEnd"/>
            <w:r>
              <w:rPr>
                <w:sz w:val="22"/>
                <w:szCs w:val="22"/>
              </w:rPr>
              <w:t xml:space="preserve"> метод </w:t>
            </w:r>
            <w:proofErr w:type="spellStart"/>
            <w:r>
              <w:rPr>
                <w:sz w:val="22"/>
                <w:szCs w:val="22"/>
              </w:rPr>
              <w:t>мультикомпонентного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моделювання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світіння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небулярних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середовищ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карликових</w:t>
            </w:r>
            <w:proofErr w:type="spellEnd"/>
            <w:r>
              <w:rPr>
                <w:sz w:val="22"/>
                <w:szCs w:val="22"/>
              </w:rPr>
              <w:t xml:space="preserve"> галактиках з </w:t>
            </w:r>
            <w:proofErr w:type="spellStart"/>
            <w:r>
              <w:rPr>
                <w:sz w:val="22"/>
                <w:szCs w:val="22"/>
              </w:rPr>
              <w:t>активним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зореутворенням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основі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хемодинамічних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симуляцій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еволюції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постійно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вдосконалюється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223C4" w14:paraId="583F7113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A590" w14:textId="77777777" w:rsidR="003223C4" w:rsidRDefault="00000000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Великобританія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7E40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Оксфордський університет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1751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Дослідження сцинтиляторів для реєстрації іонізаційного </w:t>
            </w:r>
            <w:proofErr w:type="spellStart"/>
            <w:r>
              <w:rPr>
                <w:sz w:val="21"/>
                <w:szCs w:val="21"/>
                <w:lang w:val="uk-UA"/>
              </w:rPr>
              <w:t>випромінюваня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при низькій температурі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75DC" w14:textId="77777777" w:rsidR="003223C4" w:rsidRDefault="003223C4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674B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спільна наукова стаття</w:t>
            </w:r>
          </w:p>
        </w:tc>
      </w:tr>
      <w:tr w:rsidR="003223C4" w14:paraId="3519C06E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D506" w14:textId="77777777" w:rsidR="003223C4" w:rsidRDefault="00000000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Польща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08F8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Вроцлавський університет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D802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Дослідження природи фазових переходів і особливостей структури </w:t>
            </w:r>
            <w:proofErr w:type="spellStart"/>
            <w:r>
              <w:rPr>
                <w:sz w:val="21"/>
                <w:szCs w:val="21"/>
                <w:lang w:val="uk-UA"/>
              </w:rPr>
              <w:t>фероїків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63E6" w14:textId="77777777" w:rsidR="003223C4" w:rsidRDefault="00000000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Договір про співпрацю від</w:t>
            </w:r>
          </w:p>
          <w:p w14:paraId="01F6379D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30.06.1994 р.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44CB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спільні наукові статті;</w:t>
            </w:r>
          </w:p>
          <w:p w14:paraId="341C19E2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спільні тези</w:t>
            </w:r>
          </w:p>
        </w:tc>
      </w:tr>
      <w:tr w:rsidR="003223C4" w14:paraId="0C8781FD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00D2" w14:textId="77777777" w:rsidR="003223C4" w:rsidRDefault="00000000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Словаччина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4F5B" w14:textId="77777777" w:rsidR="003223C4" w:rsidRDefault="00000000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Вігорлатська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обсерваторія (Гуменне)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3273" w14:textId="77777777" w:rsidR="003223C4" w:rsidRDefault="00000000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Міждисциплінарні дослідження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17D5" w14:textId="77777777" w:rsidR="003223C4" w:rsidRDefault="003223C4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06BE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стажування студентів; наукова співпраця</w:t>
            </w:r>
          </w:p>
        </w:tc>
      </w:tr>
      <w:tr w:rsidR="003223C4" w14:paraId="6B3D1461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8E04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17C1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Інститут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фізики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високих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тисків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Академії</w:t>
            </w:r>
            <w:proofErr w:type="spellEnd"/>
            <w:r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1AF6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Спільні дослідження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0CAA" w14:textId="77777777" w:rsidR="003223C4" w:rsidRDefault="003223C4">
            <w:pPr>
              <w:widowControl w:val="0"/>
              <w:jc w:val="center"/>
            </w:pPr>
          </w:p>
          <w:p w14:paraId="6AA47932" w14:textId="77777777" w:rsidR="003223C4" w:rsidRDefault="003223C4">
            <w:pPr>
              <w:pStyle w:val="ae"/>
              <w:widowControl w:val="0"/>
              <w:spacing w:after="0"/>
              <w:jc w:val="center"/>
              <w:rPr>
                <w:lang w:val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7025" w14:textId="77777777" w:rsidR="003223C4" w:rsidRDefault="00000000">
            <w:pPr>
              <w:pStyle w:val="22"/>
              <w:widowControl w:val="0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 спільна наукова стаття</w:t>
            </w:r>
          </w:p>
        </w:tc>
      </w:tr>
      <w:tr w:rsidR="003223C4" w14:paraId="7CC54928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BE62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73DE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SoftServe Inc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E350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Розв’язання задач </w:t>
            </w:r>
            <w:r>
              <w:rPr>
                <w:sz w:val="22"/>
                <w:szCs w:val="22"/>
                <w:lang w:val="uk-UA" w:eastAsia="uk-UA"/>
              </w:rPr>
              <w:t>за допомогою квантових обчислень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61D5" w14:textId="77777777" w:rsidR="003223C4" w:rsidRDefault="003223C4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0630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Поданий проект</w:t>
            </w:r>
          </w:p>
        </w:tc>
      </w:tr>
      <w:tr w:rsidR="003223C4" w14:paraId="69F31FA9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8F0C" w14:textId="77777777" w:rsidR="003223C4" w:rsidRDefault="0000000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Великобританія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A197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1"/>
                <w:szCs w:val="21"/>
                <w:lang w:val="uk-UA"/>
              </w:rPr>
              <w:t>Оксфордський університет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FCB8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Дослідження сцинтиляторів для реєстрації іонізаційного </w:t>
            </w:r>
            <w:proofErr w:type="spellStart"/>
            <w:r>
              <w:rPr>
                <w:sz w:val="21"/>
                <w:szCs w:val="21"/>
                <w:lang w:val="uk-UA"/>
              </w:rPr>
              <w:t>випромінюваня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при низькій температурі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D0AC" w14:textId="77777777" w:rsidR="003223C4" w:rsidRDefault="003223C4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284F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спільні наукові статті</w:t>
            </w:r>
          </w:p>
        </w:tc>
      </w:tr>
      <w:tr w:rsidR="003223C4" w14:paraId="0D35BE56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82BE" w14:textId="77777777" w:rsidR="003223C4" w:rsidRDefault="00000000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Польща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7F86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Вроцлавський університет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22FA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Дослідження природи фазових переходів і особливостей структури </w:t>
            </w:r>
            <w:proofErr w:type="spellStart"/>
            <w:r>
              <w:rPr>
                <w:sz w:val="21"/>
                <w:szCs w:val="21"/>
                <w:lang w:val="uk-UA"/>
              </w:rPr>
              <w:t>фероїків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AEDB" w14:textId="77777777" w:rsidR="003223C4" w:rsidRDefault="00000000">
            <w:pPr>
              <w:pStyle w:val="af2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Договір про співпрацю від</w:t>
            </w:r>
          </w:p>
          <w:p w14:paraId="2439DFD3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30.06.1994 р.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7A71" w14:textId="77777777" w:rsidR="003223C4" w:rsidRDefault="00000000">
            <w:pPr>
              <w:keepNext/>
              <w:widowControl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спільні наукові статті;</w:t>
            </w:r>
          </w:p>
          <w:p w14:paraId="20022442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спільні тези</w:t>
            </w:r>
          </w:p>
        </w:tc>
      </w:tr>
      <w:tr w:rsidR="003223C4" w14:paraId="30AE428B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B238" w14:textId="77777777" w:rsidR="003223C4" w:rsidRDefault="00000000">
            <w:pPr>
              <w:widowControl w:val="0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0B67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Інститут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фізики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високих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тисків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Академії</w:t>
            </w:r>
            <w:proofErr w:type="spellEnd"/>
            <w:r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27F7" w14:textId="77777777" w:rsidR="003223C4" w:rsidRDefault="00000000">
            <w:pPr>
              <w:keepNext/>
              <w:widowControl w:val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Спільні дослідження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F564" w14:textId="77777777" w:rsidR="003223C4" w:rsidRDefault="003223C4">
            <w:pPr>
              <w:widowControl w:val="0"/>
              <w:jc w:val="center"/>
            </w:pPr>
          </w:p>
          <w:p w14:paraId="4376BBD2" w14:textId="77777777" w:rsidR="003223C4" w:rsidRDefault="003223C4">
            <w:pPr>
              <w:pStyle w:val="af2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2D7F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спільна наукова стаття</w:t>
            </w:r>
          </w:p>
        </w:tc>
      </w:tr>
      <w:tr w:rsidR="003223C4" w14:paraId="67D3BA42" w14:textId="77777777">
        <w:trPr>
          <w:trHeight w:val="37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AD6F" w14:textId="77777777" w:rsidR="003223C4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Франція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341F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lang w:val="uk-UA"/>
              </w:rPr>
              <w:t>Інституті фізики і хімії матеріалів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56F7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Спільні дослідження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0311" w14:textId="77777777" w:rsidR="003223C4" w:rsidRDefault="003223C4">
            <w:pPr>
              <w:widowControl w:val="0"/>
              <w:jc w:val="center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8C01" w14:textId="77777777" w:rsidR="003223C4" w:rsidRDefault="00000000">
            <w:pPr>
              <w:keepNext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спільна наукова стаття</w:t>
            </w:r>
          </w:p>
        </w:tc>
      </w:tr>
    </w:tbl>
    <w:p w14:paraId="409D6326" w14:textId="77777777" w:rsidR="003223C4" w:rsidRDefault="00000000">
      <w:pPr>
        <w:pStyle w:val="22"/>
        <w:spacing w:line="240" w:lineRule="auto"/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VIII.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світу, про патентно-ліцензійну діяльність </w:t>
      </w:r>
      <w:r>
        <w:rPr>
          <w:i/>
          <w:sz w:val="24"/>
          <w:szCs w:val="24"/>
          <w:lang w:val="uk-UA"/>
        </w:rPr>
        <w:t>(зазначити окремо кожну базу та відповідний трафік)</w:t>
      </w:r>
      <w:r>
        <w:rPr>
          <w:b/>
          <w:sz w:val="24"/>
          <w:szCs w:val="24"/>
          <w:lang w:val="uk-UA"/>
        </w:rPr>
        <w:t xml:space="preserve">. </w:t>
      </w:r>
    </w:p>
    <w:p w14:paraId="70F18C3B" w14:textId="77777777" w:rsidR="003223C4" w:rsidRDefault="003223C4">
      <w:pPr>
        <w:pStyle w:val="22"/>
        <w:ind w:firstLine="708"/>
        <w:rPr>
          <w:b/>
          <w:sz w:val="24"/>
          <w:szCs w:val="24"/>
          <w:lang w:val="uk-UA"/>
        </w:rPr>
      </w:pPr>
    </w:p>
    <w:p w14:paraId="7D9DB50E" w14:textId="77777777" w:rsidR="003223C4" w:rsidRDefault="00000000">
      <w:pPr>
        <w:pStyle w:val="22"/>
        <w:spacing w:line="240" w:lineRule="auto"/>
        <w:ind w:firstLine="708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>
        <w:rPr>
          <w:i/>
          <w:sz w:val="24"/>
          <w:szCs w:val="24"/>
          <w:lang w:val="uk-UA"/>
        </w:rPr>
        <w:t xml:space="preserve">(зазначити теми, зареєстровані в </w:t>
      </w:r>
      <w:proofErr w:type="spellStart"/>
      <w:r>
        <w:rPr>
          <w:i/>
          <w:sz w:val="24"/>
          <w:szCs w:val="24"/>
          <w:lang w:val="uk-UA"/>
        </w:rPr>
        <w:t>УкрІНТЕІ</w:t>
      </w:r>
      <w:proofErr w:type="spellEnd"/>
      <w:r>
        <w:rPr>
          <w:i/>
          <w:sz w:val="24"/>
          <w:szCs w:val="24"/>
          <w:lang w:val="uk-UA"/>
        </w:rPr>
        <w:t>, наукових керівників, наукові результати, їх значимість – до 40 рядків).</w:t>
      </w:r>
    </w:p>
    <w:p w14:paraId="2637E395" w14:textId="77777777" w:rsidR="003223C4" w:rsidRDefault="003223C4">
      <w:pPr>
        <w:pStyle w:val="22"/>
        <w:ind w:firstLine="708"/>
        <w:rPr>
          <w:i/>
          <w:sz w:val="24"/>
          <w:szCs w:val="24"/>
          <w:lang w:val="uk-UA"/>
        </w:rPr>
      </w:pPr>
    </w:p>
    <w:p w14:paraId="49228A98" w14:textId="77777777" w:rsidR="003223C4" w:rsidRDefault="00000000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Х. Розвиток матеріально-технічної бази наукових досліджень та розробок</w:t>
      </w:r>
    </w:p>
    <w:p w14:paraId="4D2BBD4A" w14:textId="77777777" w:rsidR="003223C4" w:rsidRDefault="00000000">
      <w:pPr>
        <w:pStyle w:val="12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>(навести дані про закупівлю за останній рік унікальних наукових приладів та обладнання іноземного або вітчизняного виробництва, їх вартість, у вигляді таблиці за формою нижче)</w:t>
      </w:r>
    </w:p>
    <w:p w14:paraId="22099215" w14:textId="77777777" w:rsidR="003223C4" w:rsidRDefault="003223C4">
      <w:pPr>
        <w:pStyle w:val="12"/>
        <w:jc w:val="both"/>
        <w:rPr>
          <w:sz w:val="24"/>
          <w:szCs w:val="24"/>
          <w:lang w:val="uk-U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3403"/>
        <w:gridCol w:w="1985"/>
      </w:tblGrid>
      <w:tr w:rsidR="003223C4" w14:paraId="306AFA6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ED11" w14:textId="77777777" w:rsidR="003223C4" w:rsidRDefault="0000000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3D4A349" w14:textId="77777777" w:rsidR="003223C4" w:rsidRDefault="00000000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CF89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приладу (українською мовою та мовою оригіналу) і його марка, рік випуску,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6E19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Науковий(і) напрям(и) та структурний(і) підрозділ(и),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78D2" w14:textId="77777777" w:rsidR="003223C4" w:rsidRDefault="00000000">
            <w:pPr>
              <w:widowControl w:val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</w:t>
            </w:r>
          </w:p>
          <w:p w14:paraId="0A81CB90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гривень</w:t>
            </w:r>
          </w:p>
        </w:tc>
      </w:tr>
      <w:tr w:rsidR="003223C4" w14:paraId="06D0767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FA66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C384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7C17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4FBB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223C4" w14:paraId="79D273A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87E" w14:textId="77777777" w:rsidR="003223C4" w:rsidRDefault="000000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9DAA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Ксенонова лампа: дугове джерело світла з повітряним охолодженням (вентилятором) та блоком живлення в комплекті для установки для опромінення, 230 - 2500 нм, 300 Вт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CD2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КФТТ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ADE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372,00</w:t>
            </w:r>
          </w:p>
        </w:tc>
      </w:tr>
      <w:tr w:rsidR="003223C4" w14:paraId="748C53E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8333" w14:textId="77777777" w:rsidR="003223C4" w:rsidRDefault="000000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FCCB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Фільтр </w:t>
            </w:r>
            <w:proofErr w:type="spellStart"/>
            <w:r>
              <w:rPr>
                <w:lang w:val="uk-UA"/>
              </w:rPr>
              <w:t>Air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Mass</w:t>
            </w:r>
            <w:proofErr w:type="spellEnd"/>
            <w:r>
              <w:rPr>
                <w:lang w:val="uk-UA"/>
              </w:rPr>
              <w:t xml:space="preserve"> AM1.5G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B33D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КФТТ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0D8A" w14:textId="77777777" w:rsidR="003223C4" w:rsidRDefault="0000000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68,00</w:t>
            </w:r>
          </w:p>
        </w:tc>
      </w:tr>
    </w:tbl>
    <w:p w14:paraId="467CA169" w14:textId="77777777" w:rsidR="003223C4" w:rsidRDefault="003223C4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highlight w:val="yellow"/>
          <w:lang w:val="uk-UA"/>
        </w:rPr>
      </w:pPr>
    </w:p>
    <w:p w14:paraId="36490BCB" w14:textId="77777777" w:rsidR="003223C4" w:rsidRDefault="00000000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XІ. Заключна частина</w:t>
      </w:r>
    </w:p>
    <w:p w14:paraId="2B562BA3" w14:textId="77777777" w:rsidR="003223C4" w:rsidRDefault="00000000">
      <w:pPr>
        <w:pStyle w:val="12"/>
        <w:ind w:firstLine="70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(надати зауваження та пропозиції щодо забезпечення ректоратом Університету / департаментом науково – технічного розвитку МОН організації та координації наукового процесу у підрозділах закладів вищої освіти та наукових установах, основних труднощів та недоліків в роботі підрозділів закладів вищої освіти та наукових установ при провадженні наукової та науково-технічної діяльності у 2023 році; щодо налагодження більш ефективної роботи в організації цих процесів.)</w:t>
      </w:r>
    </w:p>
    <w:p w14:paraId="23D4CB3B" w14:textId="77777777" w:rsidR="003223C4" w:rsidRDefault="003223C4">
      <w:pPr>
        <w:pStyle w:val="12"/>
        <w:ind w:firstLine="709"/>
        <w:jc w:val="both"/>
        <w:rPr>
          <w:i/>
          <w:sz w:val="24"/>
          <w:szCs w:val="24"/>
          <w:lang w:val="uk-UA"/>
        </w:rPr>
      </w:pPr>
    </w:p>
    <w:p w14:paraId="3585670F" w14:textId="77777777" w:rsidR="003223C4" w:rsidRDefault="003223C4">
      <w:pPr>
        <w:rPr>
          <w:bCs/>
          <w:lang w:val="uk-UA"/>
        </w:rPr>
      </w:pPr>
    </w:p>
    <w:p w14:paraId="59CF6F02" w14:textId="77777777" w:rsidR="003223C4" w:rsidRDefault="003223C4">
      <w:pPr>
        <w:rPr>
          <w:bCs/>
          <w:lang w:val="uk-UA"/>
        </w:rPr>
      </w:pPr>
    </w:p>
    <w:p w14:paraId="05E28149" w14:textId="77777777" w:rsidR="003223C4" w:rsidRDefault="00000000">
      <w:pPr>
        <w:tabs>
          <w:tab w:val="left" w:pos="567"/>
          <w:tab w:val="right" w:pos="9356"/>
        </w:tabs>
        <w:rPr>
          <w:b/>
          <w:lang w:val="uk-UA"/>
        </w:rPr>
      </w:pPr>
      <w:r>
        <w:rPr>
          <w:b/>
          <w:lang w:val="uk-UA"/>
        </w:rPr>
        <w:t>В.о. декана фізичного факультету</w:t>
      </w:r>
    </w:p>
    <w:p w14:paraId="5D869407" w14:textId="77777777" w:rsidR="003223C4" w:rsidRDefault="00000000">
      <w:pPr>
        <w:tabs>
          <w:tab w:val="left" w:pos="567"/>
          <w:tab w:val="right" w:pos="9356"/>
        </w:tabs>
      </w:pPr>
      <w:r>
        <w:rPr>
          <w:b/>
          <w:lang w:val="uk-UA"/>
        </w:rPr>
        <w:t>доцент</w:t>
      </w:r>
      <w:r>
        <w:rPr>
          <w:b/>
          <w:lang w:val="uk-UA"/>
        </w:rPr>
        <w:tab/>
        <w:t>Ярослав ЧОРНОДОЛЬСЬКИЙ</w:t>
      </w:r>
    </w:p>
    <w:sectPr w:rsidR="003223C4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">
    <w:altName w:val="Arial Narrow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FRM1200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Italic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F5D"/>
    <w:multiLevelType w:val="multilevel"/>
    <w:tmpl w:val="CD060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84D64"/>
    <w:multiLevelType w:val="multilevel"/>
    <w:tmpl w:val="6FD830D4"/>
    <w:lvl w:ilvl="0">
      <w:start w:val="1"/>
      <w:numFmt w:val="decimal"/>
      <w:lvlText w:val="%1."/>
      <w:lvlJc w:val="left"/>
      <w:pPr>
        <w:tabs>
          <w:tab w:val="num" w:pos="0"/>
        </w:tabs>
        <w:ind w:left="612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140576"/>
    <w:multiLevelType w:val="multilevel"/>
    <w:tmpl w:val="49547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82115416">
    <w:abstractNumId w:val="2"/>
  </w:num>
  <w:num w:numId="2" w16cid:durableId="621421635">
    <w:abstractNumId w:val="1"/>
  </w:num>
  <w:num w:numId="3" w16cid:durableId="195967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C4"/>
    <w:rsid w:val="003223C4"/>
    <w:rsid w:val="00811CBE"/>
    <w:rsid w:val="00A26F18"/>
    <w:rsid w:val="00A86CF4"/>
    <w:rsid w:val="00C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8C15"/>
  <w15:docId w15:val="{6D2B23E5-7FDA-4F4D-9394-B134176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571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E0C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1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B45"/>
    <w:rPr>
      <w:color w:val="0000FF"/>
      <w:u w:val="single"/>
    </w:rPr>
  </w:style>
  <w:style w:type="character" w:customStyle="1" w:styleId="20">
    <w:name w:val="Основний текст з відступом 2 Знак"/>
    <w:basedOn w:val="a0"/>
    <w:qFormat/>
    <w:rsid w:val="00332B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 відступом Знак"/>
    <w:basedOn w:val="a0"/>
    <w:qFormat/>
    <w:rsid w:val="00332B4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AE0C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5">
    <w:name w:val="Відвідане гіперпосилання"/>
    <w:basedOn w:val="a0"/>
    <w:uiPriority w:val="99"/>
    <w:semiHidden/>
    <w:unhideWhenUsed/>
    <w:rsid w:val="00AE0CE8"/>
    <w:rPr>
      <w:color w:val="800080" w:themeColor="followedHyperlink"/>
      <w:u w:val="single"/>
    </w:rPr>
  </w:style>
  <w:style w:type="character" w:customStyle="1" w:styleId="a6">
    <w:name w:val="Основний текст Знак"/>
    <w:basedOn w:val="a0"/>
    <w:qFormat/>
    <w:rsid w:val="00A50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іперпосилання1"/>
    <w:basedOn w:val="a0"/>
    <w:qFormat/>
    <w:rsid w:val="00AE2C7B"/>
    <w:rPr>
      <w:color w:val="0000FF"/>
      <w:u w:val="single"/>
    </w:rPr>
  </w:style>
  <w:style w:type="character" w:customStyle="1" w:styleId="u-clearfix">
    <w:name w:val="u-clearfix"/>
    <w:qFormat/>
    <w:rsid w:val="00BB1E68"/>
  </w:style>
  <w:style w:type="character" w:customStyle="1" w:styleId="HTML">
    <w:name w:val="Стандартний HTML Знак"/>
    <w:basedOn w:val="a0"/>
    <w:qFormat/>
    <w:rsid w:val="00BB1E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">
    <w:name w:val="text"/>
    <w:basedOn w:val="a0"/>
    <w:qFormat/>
    <w:rsid w:val="008B1378"/>
  </w:style>
  <w:style w:type="character" w:customStyle="1" w:styleId="u-visually-hidden">
    <w:name w:val="u-visually-hidden"/>
    <w:basedOn w:val="a0"/>
    <w:qFormat/>
    <w:rsid w:val="008B1378"/>
  </w:style>
  <w:style w:type="character" w:customStyle="1" w:styleId="ng-binding">
    <w:name w:val="ng-binding"/>
    <w:basedOn w:val="a0"/>
    <w:qFormat/>
    <w:rsid w:val="00F01D54"/>
  </w:style>
  <w:style w:type="character" w:customStyle="1" w:styleId="50">
    <w:name w:val="Заголовок 5 Знак"/>
    <w:basedOn w:val="a0"/>
    <w:link w:val="5"/>
    <w:uiPriority w:val="9"/>
    <w:semiHidden/>
    <w:qFormat/>
    <w:rsid w:val="000F51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Strong"/>
    <w:uiPriority w:val="22"/>
    <w:qFormat/>
    <w:rsid w:val="004647EF"/>
    <w:rPr>
      <w:b/>
      <w:bCs/>
    </w:rPr>
  </w:style>
  <w:style w:type="character" w:customStyle="1" w:styleId="list-group-item">
    <w:name w:val="list-group-item"/>
    <w:basedOn w:val="a0"/>
    <w:qFormat/>
    <w:rsid w:val="004647EF"/>
  </w:style>
  <w:style w:type="character" w:styleId="a8">
    <w:name w:val="Emphasis"/>
    <w:uiPriority w:val="20"/>
    <w:qFormat/>
    <w:rsid w:val="00233E0C"/>
    <w:rPr>
      <w:i/>
      <w:iCs/>
    </w:rPr>
  </w:style>
  <w:style w:type="character" w:customStyle="1" w:styleId="a9">
    <w:name w:val="Текст у виносці Знак"/>
    <w:basedOn w:val="a0"/>
    <w:uiPriority w:val="99"/>
    <w:semiHidden/>
    <w:qFormat/>
    <w:rsid w:val="00B27B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41A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linktext">
    <w:name w:val="link__text"/>
    <w:qFormat/>
    <w:rsid w:val="00F46653"/>
  </w:style>
  <w:style w:type="character" w:customStyle="1" w:styleId="text-meta">
    <w:name w:val="text-meta"/>
    <w:qFormat/>
    <w:rsid w:val="00F46653"/>
  </w:style>
  <w:style w:type="character" w:customStyle="1" w:styleId="xfontstyle0">
    <w:name w:val="x_fontstyle0"/>
    <w:basedOn w:val="a0"/>
    <w:qFormat/>
    <w:rsid w:val="009F06FC"/>
  </w:style>
  <w:style w:type="character" w:customStyle="1" w:styleId="xfontstyle2">
    <w:name w:val="x_fontstyle2"/>
    <w:basedOn w:val="a0"/>
    <w:qFormat/>
    <w:rsid w:val="009F06FC"/>
  </w:style>
  <w:style w:type="character" w:customStyle="1" w:styleId="aa">
    <w:name w:val="Назва Знак"/>
    <w:basedOn w:val="a0"/>
    <w:qFormat/>
    <w:rsid w:val="00997AB0"/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b">
    <w:name w:val="Текст Знак"/>
    <w:basedOn w:val="a0"/>
    <w:qFormat/>
    <w:rsid w:val="00744D7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xfmc4">
    <w:name w:val="xfmc4"/>
    <w:basedOn w:val="a0"/>
    <w:qFormat/>
    <w:rsid w:val="00275ADC"/>
  </w:style>
  <w:style w:type="character" w:customStyle="1" w:styleId="typography">
    <w:name w:val="typography"/>
    <w:basedOn w:val="a0"/>
    <w:qFormat/>
    <w:rsid w:val="005365F7"/>
  </w:style>
  <w:style w:type="character" w:customStyle="1" w:styleId="list-title">
    <w:name w:val="list-title"/>
    <w:basedOn w:val="a0"/>
    <w:qFormat/>
    <w:rsid w:val="005365F7"/>
  </w:style>
  <w:style w:type="character" w:customStyle="1" w:styleId="21">
    <w:name w:val="Основний текст з відступом 2 Знак1"/>
    <w:basedOn w:val="a0"/>
    <w:link w:val="22"/>
    <w:uiPriority w:val="9"/>
    <w:semiHidden/>
    <w:qFormat/>
    <w:rsid w:val="00571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Unresolved Mention"/>
    <w:basedOn w:val="a0"/>
    <w:uiPriority w:val="99"/>
    <w:semiHidden/>
    <w:unhideWhenUsed/>
    <w:qFormat/>
    <w:rsid w:val="00410C92"/>
    <w:rPr>
      <w:color w:val="605E5C"/>
      <w:shd w:val="clear" w:color="auto" w:fill="E1DFDD"/>
    </w:rPr>
  </w:style>
  <w:style w:type="character" w:customStyle="1" w:styleId="typography1f9148">
    <w:name w:val="typography_1f9148"/>
    <w:basedOn w:val="a0"/>
    <w:qFormat/>
    <w:rsid w:val="00410C92"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nhideWhenUsed/>
    <w:rsid w:val="00A50BDB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22">
    <w:name w:val="Body Text Indent 2"/>
    <w:basedOn w:val="a"/>
    <w:link w:val="21"/>
    <w:qFormat/>
    <w:rsid w:val="00332B45"/>
    <w:pPr>
      <w:spacing w:before="120" w:line="360" w:lineRule="atLeast"/>
      <w:ind w:firstLine="720"/>
      <w:jc w:val="both"/>
    </w:pPr>
    <w:rPr>
      <w:sz w:val="28"/>
      <w:szCs w:val="28"/>
    </w:rPr>
  </w:style>
  <w:style w:type="paragraph" w:styleId="af2">
    <w:name w:val="Body Text Indent"/>
    <w:basedOn w:val="a"/>
    <w:rsid w:val="00332B45"/>
    <w:pPr>
      <w:jc w:val="both"/>
    </w:pPr>
    <w:rPr>
      <w:lang w:val="uk-UA"/>
    </w:rPr>
  </w:style>
  <w:style w:type="paragraph" w:customStyle="1" w:styleId="12">
    <w:name w:val="Звичайний1"/>
    <w:uiPriority w:val="99"/>
    <w:qFormat/>
    <w:rsid w:val="00332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2"/>
    <w:next w:val="12"/>
    <w:uiPriority w:val="99"/>
    <w:qFormat/>
    <w:rsid w:val="00332B45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f3">
    <w:name w:val="List Paragraph"/>
    <w:basedOn w:val="a"/>
    <w:uiPriority w:val="34"/>
    <w:qFormat/>
    <w:rsid w:val="00332B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HTML0">
    <w:name w:val="HTML Preformatted"/>
    <w:basedOn w:val="a"/>
    <w:qFormat/>
    <w:rsid w:val="00BB1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B27BDA"/>
    <w:rPr>
      <w:rFonts w:ascii="Tahoma" w:hAnsi="Tahoma" w:cs="Tahoma"/>
      <w:sz w:val="16"/>
      <w:szCs w:val="16"/>
    </w:rPr>
  </w:style>
  <w:style w:type="paragraph" w:styleId="af5">
    <w:name w:val="Title"/>
    <w:basedOn w:val="a"/>
    <w:qFormat/>
    <w:rsid w:val="00997AB0"/>
    <w:pPr>
      <w:jc w:val="center"/>
    </w:pPr>
    <w:rPr>
      <w:sz w:val="38"/>
      <w:szCs w:val="20"/>
    </w:rPr>
  </w:style>
  <w:style w:type="paragraph" w:customStyle="1" w:styleId="23">
    <w:name w:val="Основной текст с отступом 2"/>
    <w:basedOn w:val="a"/>
    <w:qFormat/>
    <w:rsid w:val="00B10E50"/>
    <w:pPr>
      <w:spacing w:before="120" w:line="360" w:lineRule="atLeast"/>
      <w:ind w:firstLine="720"/>
      <w:jc w:val="both"/>
    </w:pPr>
    <w:rPr>
      <w:sz w:val="28"/>
      <w:szCs w:val="28"/>
      <w:lang w:val="x-none" w:eastAsia="zh-CN"/>
    </w:rPr>
  </w:style>
  <w:style w:type="paragraph" w:styleId="af6">
    <w:name w:val="Plain Text"/>
    <w:basedOn w:val="a"/>
    <w:qFormat/>
    <w:rsid w:val="00744D73"/>
    <w:rPr>
      <w:rFonts w:ascii="Courier New" w:hAnsi="Courier New"/>
      <w:sz w:val="20"/>
      <w:szCs w:val="20"/>
    </w:rPr>
  </w:style>
  <w:style w:type="paragraph" w:customStyle="1" w:styleId="xfmc3">
    <w:name w:val="xfmc3"/>
    <w:basedOn w:val="a"/>
    <w:qFormat/>
    <w:rsid w:val="00275ADC"/>
    <w:pPr>
      <w:spacing w:beforeAutospacing="1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63/5.0159753" TargetMode="External"/><Relationship Id="rId18" Type="http://schemas.openxmlformats.org/officeDocument/2006/relationships/hyperlink" Target="https://doi.org/10.1007/s13204-022-02661-w" TargetMode="External"/><Relationship Id="rId26" Type="http://schemas.openxmlformats.org/officeDocument/2006/relationships/hyperlink" Target="https://doi.org/10.1063/10.0020167" TargetMode="External"/><Relationship Id="rId39" Type="http://schemas.openxmlformats.org/officeDocument/2006/relationships/hyperlink" Target="https://doi.org/10.30970/jps.27.3001" TargetMode="External"/><Relationship Id="rId21" Type="http://schemas.openxmlformats.org/officeDocument/2006/relationships/hyperlink" Target="https://doi.org/10.1016/j.materresbull.2022.112071" TargetMode="External"/><Relationship Id="rId34" Type="http://schemas.openxmlformats.org/officeDocument/2006/relationships/hyperlink" Target="https://doi.org/10.3390/molecules272385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i.org/10.1016/j.cap.2022.11.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omx.2022.100208" TargetMode="External"/><Relationship Id="rId20" Type="http://schemas.openxmlformats.org/officeDocument/2006/relationships/hyperlink" Target="https://doi.org/10.1007/s13204-022-02746-6" TargetMode="External"/><Relationship Id="rId29" Type="http://schemas.openxmlformats.org/officeDocument/2006/relationships/hyperlink" Target="https://doi.org/10.1016/j.molliq.2023.12336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5488/CMP.25.43704" TargetMode="External"/><Relationship Id="rId11" Type="http://schemas.openxmlformats.org/officeDocument/2006/relationships/hyperlink" Target="https://www.scopus.com/authid/detail.uri?authorId=57261489100" TargetMode="External"/><Relationship Id="rId24" Type="http://schemas.openxmlformats.org/officeDocument/2006/relationships/hyperlink" Target="https://doi.org/10.1140/epjp/s13360-023-03942-1" TargetMode="External"/><Relationship Id="rId32" Type="http://schemas.openxmlformats.org/officeDocument/2006/relationships/hyperlink" Target="https://doi.org/10.1080/15421406.2023.2253606" TargetMode="External"/><Relationship Id="rId37" Type="http://schemas.openxmlformats.org/officeDocument/2006/relationships/hyperlink" Target="https://doi.org/10.30970/jps.26.4701" TargetMode="External"/><Relationship Id="rId40" Type="http://schemas.openxmlformats.org/officeDocument/2006/relationships/hyperlink" Target="http://dx.doi.org/10.1109/NAP55339.2022.9934745" TargetMode="External"/><Relationship Id="rId5" Type="http://schemas.openxmlformats.org/officeDocument/2006/relationships/hyperlink" Target="https://www.scopus.com/sources.uri" TargetMode="External"/><Relationship Id="rId15" Type="http://schemas.openxmlformats.org/officeDocument/2006/relationships/hyperlink" Target="https://www.sciencedirect.com/author/7004245676/anatoliy-s-voloshinovskii" TargetMode="External"/><Relationship Id="rId23" Type="http://schemas.openxmlformats.org/officeDocument/2006/relationships/hyperlink" Target="https://doi.org/10.1039/d3dt00292f" TargetMode="External"/><Relationship Id="rId28" Type="http://schemas.openxmlformats.org/officeDocument/2006/relationships/hyperlink" Target="https://doi.org/10.1016/j.molliq.2023.122633" TargetMode="External"/><Relationship Id="rId36" Type="http://schemas.openxmlformats.org/officeDocument/2006/relationships/hyperlink" Target="https://doi.org/10.30970/jps.27.3702" TargetMode="External"/><Relationship Id="rId10" Type="http://schemas.openxmlformats.org/officeDocument/2006/relationships/hyperlink" Target="https://doi.org/10.1364/AO.500906" TargetMode="External"/><Relationship Id="rId19" Type="http://schemas.openxmlformats.org/officeDocument/2006/relationships/hyperlink" Target="https://doi.org/10.1007/s13204-023-02871-w" TargetMode="External"/><Relationship Id="rId31" Type="http://schemas.openxmlformats.org/officeDocument/2006/relationships/hyperlink" Target="https://doi.org/10.1021/acs.jpclett.2c02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hysb.2023.414731" TargetMode="External"/><Relationship Id="rId14" Type="http://schemas.openxmlformats.org/officeDocument/2006/relationships/hyperlink" Target="https://doi.org/10.1016/j.jlumin.2023.120030" TargetMode="External"/><Relationship Id="rId22" Type="http://schemas.openxmlformats.org/officeDocument/2006/relationships/hyperlink" Target="https://doi.org/10.1016/j.mseb.2023.116460" TargetMode="External"/><Relationship Id="rId27" Type="http://schemas.openxmlformats.org/officeDocument/2006/relationships/hyperlink" Target="https://doi.org/10.1016/j.aop.2023.169397" TargetMode="External"/><Relationship Id="rId30" Type="http://schemas.openxmlformats.org/officeDocument/2006/relationships/hyperlink" Target="https://doi.org/10.1103/PhysRevD.108.085020" TargetMode="External"/><Relationship Id="rId35" Type="http://schemas.openxmlformats.org/officeDocument/2006/relationships/hyperlink" Target="https://doi.org/10.30970/jps.26.4403" TargetMode="External"/><Relationship Id="rId8" Type="http://schemas.openxmlformats.org/officeDocument/2006/relationships/hyperlink" Target="https://doi.org/10.1016/j.physb.2022.4144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3390/ma16145085" TargetMode="External"/><Relationship Id="rId17" Type="http://schemas.openxmlformats.org/officeDocument/2006/relationships/hyperlink" Target="https://doi.org/10.15330/pcss.23.4.825-829" TargetMode="External"/><Relationship Id="rId25" Type="http://schemas.openxmlformats.org/officeDocument/2006/relationships/hyperlink" Target="https://doi.org/10.1140/epjb/s10051-023-00521-2" TargetMode="External"/><Relationship Id="rId33" Type="http://schemas.openxmlformats.org/officeDocument/2006/relationships/hyperlink" Target="https://doi.org/10.1016/j.matchemphys.2023.128175" TargetMode="External"/><Relationship Id="rId38" Type="http://schemas.openxmlformats.org/officeDocument/2006/relationships/hyperlink" Target="https://doi.org/10.30970/jps.26.4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36310</Words>
  <Characters>20697</Characters>
  <Application>Microsoft Office Word</Application>
  <DocSecurity>0</DocSecurity>
  <Lines>172</Lines>
  <Paragraphs>113</Paragraphs>
  <ScaleCrop>false</ScaleCrop>
  <Company>SPecialiST RePack</Company>
  <LinksUpToDate>false</LinksUpToDate>
  <CharactersWithSpaces>56894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Nanocluster</dc:creator>
  <dc:description/>
  <cp:lastModifiedBy>Олег Бовгира</cp:lastModifiedBy>
  <cp:revision>2</cp:revision>
  <cp:lastPrinted>2023-11-17T15:08:00Z</cp:lastPrinted>
  <dcterms:created xsi:type="dcterms:W3CDTF">2023-11-29T18:47:00Z</dcterms:created>
  <dcterms:modified xsi:type="dcterms:W3CDTF">2023-11-29T18:47:00Z</dcterms:modified>
  <dc:language>uk-UA</dc:language>
</cp:coreProperties>
</file>