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13" w:rsidRPr="001C4FEE" w:rsidRDefault="00F04213" w:rsidP="001C4FEE">
      <w:pPr>
        <w:ind w:left="5954"/>
        <w:jc w:val="both"/>
        <w:rPr>
          <w:bCs/>
          <w:lang w:val="ru-RU"/>
        </w:rPr>
      </w:pPr>
      <w:bookmarkStart w:id="0" w:name="_GoBack"/>
      <w:bookmarkEnd w:id="0"/>
      <w:r w:rsidRPr="00FB69AD">
        <w:rPr>
          <w:bCs/>
        </w:rPr>
        <w:t xml:space="preserve">Додаток </w:t>
      </w:r>
      <w:r w:rsidRPr="001C4FEE">
        <w:rPr>
          <w:bCs/>
          <w:lang w:val="ru-RU"/>
        </w:rPr>
        <w:t>2</w:t>
      </w:r>
    </w:p>
    <w:p w:rsidR="00F04213" w:rsidRPr="00FB69AD" w:rsidRDefault="00F04213" w:rsidP="001C4FEE">
      <w:pPr>
        <w:ind w:left="5954"/>
        <w:jc w:val="both"/>
        <w:rPr>
          <w:bCs/>
        </w:rPr>
      </w:pPr>
      <w:r w:rsidRPr="00FB69AD">
        <w:rPr>
          <w:bCs/>
        </w:rPr>
        <w:t xml:space="preserve">до листа </w:t>
      </w:r>
      <w:r>
        <w:rPr>
          <w:bCs/>
        </w:rPr>
        <w:t>Інституту вищої освіти НАПН </w:t>
      </w:r>
      <w:r w:rsidRPr="00FB69AD">
        <w:rPr>
          <w:bCs/>
        </w:rPr>
        <w:t xml:space="preserve">України </w:t>
      </w:r>
    </w:p>
    <w:p w:rsidR="00F04213" w:rsidRPr="00FB69AD" w:rsidRDefault="00F04213" w:rsidP="001C4FEE">
      <w:pPr>
        <w:ind w:left="5954"/>
        <w:jc w:val="both"/>
        <w:rPr>
          <w:bCs/>
        </w:rPr>
      </w:pPr>
      <w:r w:rsidRPr="00FB69AD">
        <w:rPr>
          <w:bCs/>
        </w:rPr>
        <w:t xml:space="preserve">від </w:t>
      </w:r>
      <w:r w:rsidR="001C4FEE">
        <w:rPr>
          <w:bCs/>
        </w:rPr>
        <w:t>4 березня</w:t>
      </w:r>
      <w:r>
        <w:rPr>
          <w:bCs/>
        </w:rPr>
        <w:t xml:space="preserve"> </w:t>
      </w:r>
      <w:r w:rsidR="001C4FEE">
        <w:rPr>
          <w:bCs/>
        </w:rPr>
        <w:t>2024 р. № 93</w:t>
      </w:r>
    </w:p>
    <w:p w:rsidR="00F04213" w:rsidRPr="00F64091" w:rsidRDefault="00F04213" w:rsidP="00F04213">
      <w:pPr>
        <w:jc w:val="center"/>
        <w:rPr>
          <w:b/>
          <w:bCs/>
          <w:sz w:val="24"/>
          <w:szCs w:val="24"/>
          <w:highlight w:val="yellow"/>
        </w:rPr>
      </w:pPr>
    </w:p>
    <w:p w:rsidR="00F04213" w:rsidRPr="00F64091" w:rsidRDefault="00F04213" w:rsidP="00F04213">
      <w:pPr>
        <w:jc w:val="center"/>
        <w:rPr>
          <w:b/>
          <w:sz w:val="24"/>
          <w:szCs w:val="24"/>
        </w:rPr>
      </w:pPr>
      <w:r w:rsidRPr="00F64091">
        <w:rPr>
          <w:b/>
          <w:sz w:val="24"/>
          <w:szCs w:val="24"/>
        </w:rPr>
        <w:t xml:space="preserve">Інформація </w:t>
      </w:r>
    </w:p>
    <w:p w:rsidR="00F04213" w:rsidRPr="001C4FEE" w:rsidRDefault="00F04213" w:rsidP="00F04213">
      <w:pPr>
        <w:pStyle w:val="a4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1C4FEE">
        <w:rPr>
          <w:b/>
          <w:lang w:val="uk-UA"/>
        </w:rPr>
        <w:t xml:space="preserve">про інші результати  наукового дослідження «Підвищення дослідницької спроможності університетів України в умовах війни та повоєнного відновлення у контексті імплементації концепції </w:t>
      </w:r>
      <w:r>
        <w:rPr>
          <w:b/>
          <w:lang w:val="uk-UA"/>
        </w:rPr>
        <w:t>«</w:t>
      </w:r>
      <w:r w:rsidRPr="001C4FEE">
        <w:rPr>
          <w:b/>
          <w:lang w:val="uk-UA"/>
        </w:rPr>
        <w:t>Відкрита наука</w:t>
      </w:r>
      <w:r>
        <w:rPr>
          <w:b/>
          <w:lang w:val="uk-UA"/>
        </w:rPr>
        <w:t>»</w:t>
      </w:r>
      <w:r w:rsidRPr="001C4FEE">
        <w:rPr>
          <w:b/>
          <w:lang w:val="uk-UA"/>
        </w:rPr>
        <w:t>»</w:t>
      </w: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</w:rPr>
      </w:pP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FB69AD">
        <w:rPr>
          <w:b/>
          <w:bCs/>
          <w:i/>
          <w:iCs/>
          <w:sz w:val="24"/>
          <w:szCs w:val="24"/>
        </w:rPr>
        <w:t>Аналітичні матеріали (препринти)</w:t>
      </w:r>
    </w:p>
    <w:p w:rsidR="00F04213" w:rsidRPr="00FB69AD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F04213" w:rsidRPr="00FB69AD" w:rsidRDefault="00F04213" w:rsidP="00F0421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Теоретичні основи підвищення дослідницької спроможності університетів України в контексті імплементації концепції «Відкрита наука»: препринт (аналітичні матеріали) / В. Луговий, І. Драч, О. Петроє, В. Зінченко, Ю.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Мєлков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І. Жиляєв, І.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ru-RU"/>
        </w:rPr>
        <w:t>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Регейло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Н.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В.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Камишин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; за ред. В. Лугового, О. Петроє. Електронне видання. Київ : Інститут вищої освіти НАПН України, 2021. 206 с. URL: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ru-RU"/>
        </w:rPr>
        <w:t> </w:t>
      </w:r>
      <w:hyperlink r:id="rId6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https://ihed.org.ua/wp-content/uploads/2021/12/doslidn-univ_2021-206p.pdf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Аналіз провідного вітчизняного та зарубіжного досвіду з підвищення дослідницької спроможності університетів України в умовах війни та повоєнного відновлення у контексті імплементації концепції «Відкрита наука»: препринт (аналітичні матеріали) / В. Луговий, І. Драч, О. Петроє, В. Зінченко, Ю.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Мєлков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І. Жиляєв, І.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Регейло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В.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Камишин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Н.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; за ред. В. Лугового, О. Петроє. Київ : Інститут вищої освіти НАПН України, 2022. 147 с. URL: </w:t>
      </w:r>
      <w:hyperlink r:id="rId7" w:history="1">
        <w:r w:rsidRPr="00FB69AD">
          <w:rPr>
            <w:rStyle w:val="a3"/>
            <w:rFonts w:ascii="Times New Roman" w:hAnsi="Times New Roman"/>
            <w:sz w:val="24"/>
            <w:szCs w:val="24"/>
          </w:rPr>
          <w:t>https://ihed.org.ua/wp-content/uploads/2023/02/doslidn-univ_IVO-2022-147p.pdf</w:t>
        </w:r>
      </w:hyperlink>
      <w:r w:rsidRPr="00FB69AD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F04213" w:rsidRPr="00FB69AD" w:rsidRDefault="00F04213" w:rsidP="00F04213">
      <w:pPr>
        <w:pStyle w:val="a5"/>
        <w:ind w:left="0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FB69AD">
        <w:rPr>
          <w:b/>
          <w:bCs/>
          <w:i/>
          <w:iCs/>
          <w:sz w:val="24"/>
          <w:szCs w:val="24"/>
        </w:rPr>
        <w:t xml:space="preserve">Публікації в зарубіжних виданнях та монографіях (в т.ч. WOS та </w:t>
      </w:r>
      <w:proofErr w:type="spellStart"/>
      <w:r w:rsidRPr="00FB69AD">
        <w:rPr>
          <w:b/>
          <w:bCs/>
          <w:i/>
          <w:iCs/>
          <w:sz w:val="24"/>
          <w:szCs w:val="24"/>
        </w:rPr>
        <w:t>Scopus</w:t>
      </w:r>
      <w:proofErr w:type="spellEnd"/>
      <w:r w:rsidRPr="00FB69AD">
        <w:rPr>
          <w:b/>
          <w:bCs/>
          <w:i/>
          <w:iCs/>
          <w:sz w:val="24"/>
          <w:szCs w:val="24"/>
        </w:rPr>
        <w:t>)</w:t>
      </w:r>
    </w:p>
    <w:p w:rsidR="00F04213" w:rsidRPr="00FB69AD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F04213" w:rsidRPr="00FB69AD" w:rsidRDefault="00522357" w:rsidP="00F04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hyperlink r:id="rId8" w:history="1"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Drach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, I.</w:t>
        </w:r>
      </w:hyperlink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"https://www.scopus.com/authid/detail.uri?authorId=57216441628" </w:instrText>
      </w:r>
      <w:r>
        <w:fldChar w:fldCharType="separate"/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Petroye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O.</w:t>
      </w:r>
      <w:r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end"/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"https://www.scopus.com/authid/detail.uri?authorId=58352680500" </w:instrText>
      </w:r>
      <w:r>
        <w:fldChar w:fldCharType="separate"/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Bazeliuk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N.</w:t>
      </w:r>
      <w:r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end"/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"https://www.scopus.com/authid/detail.uri?authorId=58353331800" </w:instrText>
      </w:r>
      <w:r>
        <w:fldChar w:fldCharType="separate"/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Borodiyenko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O.</w:t>
      </w:r>
      <w:r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end"/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"https://www.scopus.com/authid/detail.uri?authorId=57200140769" </w:instrText>
      </w:r>
      <w:r>
        <w:fldChar w:fldCharType="separate"/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Slobodianiuk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O.</w:t>
      </w:r>
      <w:r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end"/>
      </w:r>
      <w:r w:rsidR="00F04213" w:rsidRPr="00F42518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r w:rsidR="00F04213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(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2023</w:t>
      </w:r>
      <w:r w:rsidR="00F04213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).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Modelling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’ E-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Infrastructure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for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Development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Open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Science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Ukraine</w:t>
      </w:r>
      <w:proofErr w:type="spellEnd"/>
      <w:r w:rsidR="00F04213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.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en-US"/>
        </w:rPr>
        <w:t xml:space="preserve"> </w:t>
      </w:r>
      <w:hyperlink r:id="rId9" w:anchor="disabled" w:tooltip="Show document details" w:history="1"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Lecture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Notes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on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Data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Engineering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and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Communications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Technologiesthis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link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is</w:t>
        </w:r>
        <w:proofErr w:type="spellEnd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 xml:space="preserve"> </w:t>
        </w:r>
        <w:proofErr w:type="spellStart"/>
        <w:r w:rsidR="00F04213" w:rsidRPr="00FB69AD">
          <w:rPr>
            <w:rFonts w:ascii="Times New Roman" w:hAnsi="Times New Roman"/>
            <w:color w:val="1C040A"/>
            <w:sz w:val="24"/>
            <w:szCs w:val="24"/>
            <w:shd w:val="clear" w:color="auto" w:fill="FFFFFF"/>
          </w:rPr>
          <w:t>disabled</w:t>
        </w:r>
        <w:proofErr w:type="spellEnd"/>
      </w:hyperlink>
      <w:r w:rsidR="00F04213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178, </w:t>
      </w:r>
      <w:proofErr w:type="spellStart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pp</w:t>
      </w:r>
      <w:proofErr w:type="spellEnd"/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. 275–298</w:t>
      </w:r>
      <w:r w:rsidR="00F04213"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en-US"/>
        </w:rPr>
        <w:t>.</w:t>
      </w:r>
    </w:p>
    <w:p w:rsidR="00F04213" w:rsidRPr="00FB69AD" w:rsidRDefault="00F04213" w:rsidP="00F04213">
      <w:pPr>
        <w:pStyle w:val="a5"/>
        <w:jc w:val="both"/>
        <w:rPr>
          <w:rFonts w:ascii="Times New Roman" w:hAnsi="Times New Roman"/>
          <w:color w:val="1C040A"/>
          <w:sz w:val="24"/>
          <w:szCs w:val="24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URL: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  <w:lang w:val="ru-RU"/>
        </w:rPr>
        <w:t> 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begin"/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instrText xml:space="preserve"> HYPERLINK "htt</w:instrText>
      </w:r>
      <w:r w:rsidRPr="00FB69AD">
        <w:rPr>
          <w:rFonts w:ascii="Times New Roman" w:hAnsi="Times New Roman"/>
          <w:color w:val="1C040A"/>
          <w:sz w:val="24"/>
          <w:szCs w:val="24"/>
        </w:rPr>
        <w:instrText xml:space="preserve">ps://www.scopus.com/record/display.uri?eid=2-s2.0-85163031778&amp;origin=resultslist&amp; </w:instrText>
      </w:r>
    </w:p>
    <w:p w:rsidR="00F04213" w:rsidRPr="00FB69AD" w:rsidRDefault="00F04213" w:rsidP="00F04213">
      <w:pPr>
        <w:pStyle w:val="a5"/>
        <w:jc w:val="both"/>
        <w:rPr>
          <w:rStyle w:val="a3"/>
          <w:rFonts w:ascii="Times New Roman" w:hAnsi="Times New Roman"/>
          <w:sz w:val="24"/>
          <w:szCs w:val="24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instrText xml:space="preserve">" </w:instrTex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separate"/>
      </w:r>
      <w:r w:rsidRPr="00FB69A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htt</w:t>
      </w:r>
      <w:r w:rsidRPr="00FB69AD">
        <w:rPr>
          <w:rStyle w:val="a3"/>
          <w:rFonts w:ascii="Times New Roman" w:hAnsi="Times New Roman"/>
          <w:sz w:val="24"/>
          <w:szCs w:val="24"/>
        </w:rPr>
        <w:t xml:space="preserve">ps://www.scopus.com/record/display.uri?eid=2-s2.0-85163031778&amp;origin=resultslist&amp; </w:t>
      </w:r>
    </w:p>
    <w:p w:rsidR="00F04213" w:rsidRPr="00FB69AD" w:rsidRDefault="00F04213" w:rsidP="00F04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fldChar w:fldCharType="end"/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Drach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I.I.,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Borodiyenko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Oleksandra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Petroye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O.M.  (2022)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Innovations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Management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a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Prerequisite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for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Development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Competitiveness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Ukrainian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Economy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during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Post-War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Period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Financial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Credit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Activity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Problems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Theory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Practice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3 (44).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200-207. URL: </w:t>
      </w:r>
      <w:hyperlink r:id="rId10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https://doi.org/10.55643/fcaptp.3.44.2022.3773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Zinchenko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V.,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Chervona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L.,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Lakusha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N.,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Tryma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K.,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Iehupov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M., &amp;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Bilan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T.  (2023).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Chapter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1.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Global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Openness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Science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Processes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Institutional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Transformations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Education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System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a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Factor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Formation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Sustainable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Development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Society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.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Recent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Trends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Arts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Social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Studies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Vol.2.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United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Kingdom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London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:  B&amp;P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International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2023. 166 p. P.1-20. URL:  </w:t>
      </w:r>
      <w:hyperlink r:id="rId11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https://doi.org/10.9734/bpi/rtass/v2/6304A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 </w:t>
      </w:r>
    </w:p>
    <w:p w:rsidR="00F04213" w:rsidRPr="00FB69AD" w:rsidRDefault="00F04213" w:rsidP="00F04213">
      <w:pPr>
        <w:pStyle w:val="a5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FB69AD">
        <w:rPr>
          <w:b/>
          <w:bCs/>
          <w:i/>
          <w:iCs/>
          <w:sz w:val="24"/>
          <w:szCs w:val="24"/>
        </w:rPr>
        <w:t>Періодичні фахові видання України</w:t>
      </w:r>
    </w:p>
    <w:p w:rsidR="00F04213" w:rsidRPr="00FB69AD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Драч, І. (2021). Інституційний розвиток університетів у контексті імплементації концепції «Відкрита наука».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International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(11), 211-225. URL: </w:t>
      </w:r>
      <w:hyperlink r:id="rId12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https://doi.org/10.31874/2520-6702-2021-11-1-211-225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Драч, І., Петроє, О.,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Бородієнко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О.,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Регейло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І.,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О.,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Н., &amp; Слободянюк, О. (2023). Використання штучного інтелекту у вищій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lastRenderedPageBreak/>
        <w:t>освіті.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International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 15, 66-82. URL: </w:t>
      </w:r>
      <w:hyperlink r:id="rId13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https://doi.org/10.31874/2520-6702-2023-15-66-82</w:t>
        </w:r>
      </w:hyperlink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Драч І., Литвинова С., Слободянюк О. Досвід реалізації інституційних політик Відкритої науки в європейських університетах. Інформаційні технології і засоби навчання. 2022. Том 90. № 4.</w:t>
      </w:r>
      <w:r w:rsidRPr="003B3586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 </w:t>
      </w:r>
      <w:hyperlink r:id="rId14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https://journal.iitta.gov.ua/index.php/itlt/article/view/4945/2049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Драч І.І. Відкрита наука в університетах: цілі та переваги. Науковий вісник Ужгородського університету. 2022. 1(50). С. 90-93.</w:t>
      </w:r>
      <w:r w:rsidRPr="003B3586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15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http://visnyk-ped.uzhnu.edu.ua/article/view/257633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Mielkov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Yu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O.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Open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science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: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from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theory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to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practices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(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Ukrainian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Chinese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perspectives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). Філософія освіти.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Philosophy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Education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2022. 28 (2). С. 102–117. DOI: </w:t>
      </w:r>
      <w:hyperlink r:id="rId16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https://doi.org/10.31874/2309-1606-2022-28-2-5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Луговий, В., Слюсаренко, О., &amp;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Таланова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Ж. (2021). Розвиток університетського дослідницького потенціалу як основи конкурентоспроможної якості вищої освіти в США: досвід для України.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International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, (11), 86-115.</w:t>
      </w:r>
      <w:r w:rsidRPr="003B3586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17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https://doi.org/10.31874/2520-6702-2021-11-1-86-115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Петроє, О. (2022). Авторство в колективних наукових публікаціях: таксономія ролей, політика внесків та відповідальності.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International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(13), 141-153. URL: </w:t>
      </w:r>
      <w:hyperlink r:id="rId18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https://doi.org/10.31874/2520-6702-2022-13-141-153</w:t>
        </w:r>
      </w:hyperlink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Петроє, О. (2021). Відповідальність дослідницької діяльності університетів: концептуальні основи та стандарти. 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International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Scientific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Journal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of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Universities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and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Leadership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, (12), 244-262. URL: </w:t>
      </w:r>
      <w:hyperlink r:id="rId19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https://doi.org/10.31874/2520-6702-2021-12-2-244-262</w:t>
        </w:r>
      </w:hyperlink>
    </w:p>
    <w:p w:rsidR="00F04213" w:rsidRPr="00FB69AD" w:rsidRDefault="00F04213" w:rsidP="00F04213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Петроє О. Університет як суб’єкт дослідницької діяльності: розробка та обґрунтування концептуальної моделі. Інноваційна педагогіка. 2022. Випуск 49. Том 2. С. 156-161. URL: </w:t>
      </w:r>
      <w:hyperlink r:id="rId20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http://www.innovpedagogy.od.ua/archives/2022/49/part_2/31.pdf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jc w:val="both"/>
        <w:rPr>
          <w:rFonts w:ascii="Times New Roman" w:hAnsi="Times New Roman"/>
          <w:b/>
          <w:bCs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FB69AD">
        <w:rPr>
          <w:b/>
          <w:bCs/>
          <w:i/>
          <w:iCs/>
          <w:sz w:val="24"/>
          <w:szCs w:val="24"/>
        </w:rPr>
        <w:t>Матеріали конференцій</w:t>
      </w:r>
    </w:p>
    <w:p w:rsidR="00F04213" w:rsidRPr="00FB69AD" w:rsidRDefault="00F04213" w:rsidP="00F04213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Драч І.І. Політика імплементації концепції «Відкрита наука» в Європейському просторі вищої освіти. Аграрна освіта: минуле, сучасне, майбутнє : зб. матеріалів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Міжнар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. наук.-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практ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конф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., присвяч. 100-річчю ЛНАУ 15–16 лист. 2021 р. /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Луган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нац.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аграр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ун-т,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Проєкт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USAID «Економічна підтримка Східної України», Проєкт ЄС «Вдосконалення вищої сільськогосподарської освіти у східній Україні», Укр. клуб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аграр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бізнесу, Ін-т вищої освіти НАПН України, Ун-т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Вітовта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Великого, Вірмен.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держ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екон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ун-т,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Білор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держ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аграр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технол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ун-т, Донбас.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держ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машинобуд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акад.,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Луган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обл. громад.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орг-ція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«Аграрна дорадча служба». – Слов’янськ, 2021. 468–479 с.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Жиляєв І.Б. Забезпечення інтелектуальних прав в умовах відкритої науки. Створення, охорона, захист і комерціалізація об'єктів права інтелектуальної власності: матеріали ІV Всеукраїнської науково-практичної конференції, (22.04.2021, м. Київ) :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ел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збірник /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Упоряд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.: М.В. Дубняк, А.С. Ромашко, – Київ : КПІ ім. Ігоря Сікорського, 2021. С. 172-174. URL: </w:t>
      </w:r>
      <w:hyperlink r:id="rId21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https://cutt.ly/wU8TdlR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 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Мєлков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Ю.О. Демократизація освітньої діяльності, «відкрита наука» та стратегії розвитку сучасного університету. Проблеми модернізації України : Вип. 12 : Матеріали VI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Міжнар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. наук.-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практ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конф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«Розбудова інноваційних економіки, менеджменту та освіти в умовах нової соціальної реальності», м. Київ, 20 квітня 2021 р. Київ, 2021. С. 316–318. URL: </w:t>
      </w:r>
      <w:hyperlink r:id="rId22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https://maup.com.ua/assets/files/science/conf/problemi-modernizacii-12.pdf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Петроє О.М. Відповідальність і відкритість як провідні тренди розвитку дослідницької діяльності університетів: Реформа освіти в Україні. Інформаційно-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lastRenderedPageBreak/>
        <w:t xml:space="preserve">аналітичне забезпечення : збірник тез доповідей ІІІ Міжнародної науково-практичної конференції (наукове електронне видання), 28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жовт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2021 р. Київ : ДНУ «Інститут освітньої аналітики», 2021. С. 234-236. URL: </w:t>
      </w:r>
      <w:proofErr w:type="spellStart"/>
      <w:r w:rsidRPr="003B3586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репозитарій</w:t>
      </w:r>
      <w:proofErr w:type="spellEnd"/>
      <w:r w:rsidRPr="003B3586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Реформа освіти в Україні..</w:t>
      </w:r>
      <w:proofErr w:type="spellStart"/>
      <w:r w:rsidRPr="003B3586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pdf</w:t>
      </w:r>
      <w:proofErr w:type="spellEnd"/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Style w:val="a3"/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sz w:val="24"/>
          <w:szCs w:val="24"/>
        </w:rPr>
        <w:t xml:space="preserve">Драч І.І., </w:t>
      </w:r>
      <w:proofErr w:type="spellStart"/>
      <w:r w:rsidRPr="00FB69AD">
        <w:rPr>
          <w:rFonts w:ascii="Times New Roman" w:hAnsi="Times New Roman"/>
          <w:sz w:val="24"/>
          <w:szCs w:val="24"/>
        </w:rPr>
        <w:t>Петроє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 О.М., </w:t>
      </w:r>
      <w:proofErr w:type="spellStart"/>
      <w:r w:rsidRPr="00FB69AD">
        <w:rPr>
          <w:rFonts w:ascii="Times New Roman" w:hAnsi="Times New Roman"/>
          <w:sz w:val="24"/>
          <w:szCs w:val="24"/>
        </w:rPr>
        <w:t>Базелюк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FB69AD">
        <w:rPr>
          <w:rFonts w:ascii="Times New Roman" w:hAnsi="Times New Roman"/>
          <w:sz w:val="24"/>
          <w:szCs w:val="24"/>
        </w:rPr>
        <w:t>Бородієнко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 О.В., Слободянюк О.М. Моделювання е-інфраструктури університетів для розвитку відкритої науки в Україні. </w:t>
      </w:r>
      <w:r w:rsidRPr="00FB69AD">
        <w:rPr>
          <w:rFonts w:ascii="Times New Roman" w:hAnsi="Times New Roman"/>
          <w:i/>
          <w:iCs/>
          <w:sz w:val="24"/>
          <w:szCs w:val="24"/>
        </w:rPr>
        <w:t>Інформаційні технології в освіті, науці і техніці (ІТОНТ-2022)</w:t>
      </w:r>
      <w:r w:rsidRPr="00FB69AD">
        <w:rPr>
          <w:rFonts w:ascii="Times New Roman" w:hAnsi="Times New Roman"/>
          <w:sz w:val="24"/>
          <w:szCs w:val="24"/>
        </w:rPr>
        <w:t xml:space="preserve"> : тези </w:t>
      </w:r>
      <w:proofErr w:type="spellStart"/>
      <w:r w:rsidRPr="00FB69AD">
        <w:rPr>
          <w:rFonts w:ascii="Times New Roman" w:hAnsi="Times New Roman"/>
          <w:sz w:val="24"/>
          <w:szCs w:val="24"/>
        </w:rPr>
        <w:t>доп</w:t>
      </w:r>
      <w:proofErr w:type="spellEnd"/>
      <w:r w:rsidRPr="00FB69AD">
        <w:rPr>
          <w:rFonts w:ascii="Times New Roman" w:hAnsi="Times New Roman"/>
          <w:sz w:val="24"/>
          <w:szCs w:val="24"/>
        </w:rPr>
        <w:t>. VІ </w:t>
      </w:r>
      <w:proofErr w:type="spellStart"/>
      <w:r w:rsidRPr="00FB69AD">
        <w:rPr>
          <w:rFonts w:ascii="Times New Roman" w:hAnsi="Times New Roman"/>
          <w:sz w:val="24"/>
          <w:szCs w:val="24"/>
        </w:rPr>
        <w:t>міжнар</w:t>
      </w:r>
      <w:proofErr w:type="spellEnd"/>
      <w:r w:rsidRPr="00FB69AD">
        <w:rPr>
          <w:rFonts w:ascii="Times New Roman" w:hAnsi="Times New Roman"/>
          <w:sz w:val="24"/>
          <w:szCs w:val="24"/>
        </w:rPr>
        <w:t>. наук.-</w:t>
      </w:r>
      <w:proofErr w:type="spellStart"/>
      <w:r w:rsidRPr="00FB69AD">
        <w:rPr>
          <w:rFonts w:ascii="Times New Roman" w:hAnsi="Times New Roman"/>
          <w:sz w:val="24"/>
          <w:szCs w:val="24"/>
        </w:rPr>
        <w:t>практ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69AD">
        <w:rPr>
          <w:rFonts w:ascii="Times New Roman" w:hAnsi="Times New Roman"/>
          <w:sz w:val="24"/>
          <w:szCs w:val="24"/>
        </w:rPr>
        <w:t>конф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., м. Черкаси, 23-25 черв. 2022 р. Черкаси : ЧДТУ, 2022. С. 89–91.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23" w:history="1"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https</w:t>
        </w:r>
        <w:r w:rsidRPr="00FB69AD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lib</w:t>
        </w:r>
        <w:r w:rsidRPr="00FB69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iitta</w:t>
        </w:r>
        <w:proofErr w:type="spellEnd"/>
        <w:r w:rsidRPr="00FB69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gov</w:t>
        </w:r>
        <w:proofErr w:type="spellEnd"/>
        <w:r w:rsidRPr="00FB69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B69AD">
          <w:rPr>
            <w:rStyle w:val="a3"/>
            <w:rFonts w:ascii="Times New Roman" w:hAnsi="Times New Roman"/>
            <w:sz w:val="24"/>
            <w:szCs w:val="24"/>
            <w:lang w:val="en-GB"/>
          </w:rPr>
          <w:t>ua</w:t>
        </w:r>
        <w:proofErr w:type="spellEnd"/>
        <w:r w:rsidRPr="00FB69AD">
          <w:rPr>
            <w:rStyle w:val="a3"/>
            <w:rFonts w:ascii="Times New Roman" w:hAnsi="Times New Roman"/>
            <w:sz w:val="24"/>
            <w:szCs w:val="24"/>
          </w:rPr>
          <w:t>/731677/</w:t>
        </w:r>
      </w:hyperlink>
    </w:p>
    <w:p w:rsidR="00F04213" w:rsidRPr="00FB69AD" w:rsidRDefault="00F04213" w:rsidP="00F0421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B69AD">
        <w:rPr>
          <w:rFonts w:ascii="Times New Roman" w:hAnsi="Times New Roman"/>
          <w:iCs/>
          <w:sz w:val="24"/>
          <w:szCs w:val="24"/>
        </w:rPr>
        <w:t>Мєлков</w:t>
      </w:r>
      <w:proofErr w:type="spellEnd"/>
      <w:r w:rsidRPr="00FB69A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B69AD">
        <w:rPr>
          <w:rFonts w:ascii="Times New Roman" w:hAnsi="Times New Roman"/>
          <w:iCs/>
          <w:sz w:val="24"/>
          <w:szCs w:val="24"/>
        </w:rPr>
        <w:t xml:space="preserve">Ю.О. Відкритість як ключова характеристика розвитку сучасної науки та освіти. </w:t>
      </w:r>
      <w:r w:rsidRPr="00FB69AD">
        <w:rPr>
          <w:rFonts w:ascii="Times New Roman" w:hAnsi="Times New Roman"/>
          <w:i/>
          <w:iCs/>
          <w:sz w:val="24"/>
          <w:szCs w:val="24"/>
        </w:rPr>
        <w:t xml:space="preserve">Перспективи розвитку наукових досліджень у контексті глобалізаційних змін: освіта, політика, економіка, міжкультурна комунікація </w:t>
      </w:r>
      <w:r w:rsidRPr="00FB69AD">
        <w:rPr>
          <w:rFonts w:ascii="Times New Roman" w:hAnsi="Times New Roman"/>
          <w:iCs/>
          <w:sz w:val="24"/>
          <w:szCs w:val="24"/>
        </w:rPr>
        <w:t xml:space="preserve">: Матеріали VІ міжнародної науково-практичної конференції (м. Сєвєродонецьк, 20 травня 2022 р.) / 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Заг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. ред. О.І. 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Козьменко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. Сєвєродонецьк : вид-во СНУ 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iм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. В. Даля, 2022. С. 170–172.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24" w:history="1">
        <w:r w:rsidRPr="00FB69AD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https://drive.google.com/file/d/1kW-Wg5RZXsedLAKnMsgEPUwMi2rB180x/view</w:t>
        </w:r>
      </w:hyperlink>
      <w:r w:rsidRPr="00FB69AD">
        <w:rPr>
          <w:rFonts w:ascii="Times New Roman" w:hAnsi="Times New Roman"/>
          <w:iCs/>
          <w:sz w:val="24"/>
          <w:szCs w:val="24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69AD">
        <w:rPr>
          <w:rFonts w:ascii="Times New Roman" w:hAnsi="Times New Roman"/>
          <w:sz w:val="24"/>
          <w:szCs w:val="24"/>
        </w:rPr>
        <w:t>Мєлков</w:t>
      </w:r>
      <w:proofErr w:type="spellEnd"/>
      <w:r w:rsidRPr="00FB69AD">
        <w:rPr>
          <w:rFonts w:ascii="Times New Roman" w:hAnsi="Times New Roman"/>
          <w:sz w:val="24"/>
          <w:szCs w:val="24"/>
        </w:rPr>
        <w:t xml:space="preserve"> Ю. О. Гуманістичні стратегії створення знання в ситуації «відкритої науки» та цифрової освіти. </w:t>
      </w:r>
      <w:proofErr w:type="spellStart"/>
      <w:r w:rsidRPr="00FB69AD">
        <w:rPr>
          <w:rFonts w:ascii="Times New Roman" w:hAnsi="Times New Roman"/>
          <w:i/>
          <w:iCs/>
          <w:sz w:val="24"/>
          <w:szCs w:val="24"/>
        </w:rPr>
        <w:t>Створювальні</w:t>
      </w:r>
      <w:proofErr w:type="spellEnd"/>
      <w:r w:rsidRPr="00FB69AD">
        <w:rPr>
          <w:rFonts w:ascii="Times New Roman" w:hAnsi="Times New Roman"/>
          <w:i/>
          <w:iCs/>
          <w:sz w:val="24"/>
          <w:szCs w:val="24"/>
        </w:rPr>
        <w:t xml:space="preserve"> стратегії науково-освітніх практик 3.0 :</w:t>
      </w:r>
      <w:r w:rsidRPr="00FB69AD">
        <w:rPr>
          <w:rFonts w:ascii="Times New Roman" w:hAnsi="Times New Roman"/>
          <w:iCs/>
          <w:sz w:val="24"/>
          <w:szCs w:val="24"/>
        </w:rPr>
        <w:t xml:space="preserve"> Матеріали 5-го круглого столу «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Створювальне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 знання: науково-освітні практики 3.0», 10 червня 2022</w:t>
      </w:r>
      <w:r w:rsidRPr="00FB69AD">
        <w:rPr>
          <w:rFonts w:ascii="Times New Roman" w:hAnsi="Times New Roman"/>
          <w:iCs/>
          <w:sz w:val="24"/>
          <w:szCs w:val="24"/>
          <w:lang w:val="ru-RU"/>
        </w:rPr>
        <w:t> </w:t>
      </w:r>
      <w:r w:rsidRPr="00FB69AD">
        <w:rPr>
          <w:rFonts w:ascii="Times New Roman" w:hAnsi="Times New Roman"/>
          <w:iCs/>
          <w:sz w:val="24"/>
          <w:szCs w:val="24"/>
        </w:rPr>
        <w:t>р. / Під ред. І. А. </w:t>
      </w:r>
      <w:proofErr w:type="spellStart"/>
      <w:r w:rsidRPr="00FB69AD">
        <w:rPr>
          <w:rFonts w:ascii="Times New Roman" w:hAnsi="Times New Roman"/>
          <w:iCs/>
          <w:sz w:val="24"/>
          <w:szCs w:val="24"/>
        </w:rPr>
        <w:t>Доннікової</w:t>
      </w:r>
      <w:proofErr w:type="spellEnd"/>
      <w:r w:rsidRPr="00FB69AD">
        <w:rPr>
          <w:rFonts w:ascii="Times New Roman" w:hAnsi="Times New Roman"/>
          <w:iCs/>
          <w:sz w:val="24"/>
          <w:szCs w:val="24"/>
        </w:rPr>
        <w:t xml:space="preserve">. Одеса : НУ «ОМА», 2022. С. 27–28. </w:t>
      </w: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URL: </w:t>
      </w:r>
      <w:hyperlink r:id="rId25" w:history="1">
        <w:r w:rsidRPr="00FB69AD">
          <w:rPr>
            <w:rStyle w:val="a3"/>
            <w:rFonts w:ascii="Times New Roman" w:hAnsi="Times New Roman"/>
            <w:iCs/>
            <w:sz w:val="24"/>
            <w:szCs w:val="24"/>
          </w:rPr>
          <w:t>http://www.onma.edu.ua/wp-content/uploads/2022/06/V-Kruglyj-stil_2022_materialy.pdf</w:t>
        </w:r>
      </w:hyperlink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Петроє О. Відповідальність і відкритість як детермінанти виходу вітчизняної науки з під впливу «російського світу» та прискорення її інтеграції у європейський дослідницький простір. Публічне управління та адміністрування в умовах війни і в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поствоєнний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період в Україні : матеріали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Всеукр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. наук.-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практ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конф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у трьох томах, м. Київ, ДЗВО «Університет менеджменту освіти» НАПН України, 15-28 квітня 2022 р.; ред. колегія : І.О. Дегтярьова, В.С. Куйбіда, П.М. Петровський та ін., уклад. Т.О. Мельник. Т. 2. К. : ДЗВО «УМО» НАПН України, 2022. С. 165-170. URL: </w:t>
      </w:r>
      <w:hyperlink r:id="rId26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https://lib.iitta.gov.ua/730934/1/%D0%97%D0%B1%D1%96%D1%80%D0%BD%D0%B8%D0%BA%20%D1%82%D0%B5%D0%B7_%D0%A2%D0%BE%D0%BC%20%D0%86%D0%86.pdf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Pr="00FB69AD" w:rsidRDefault="00F04213" w:rsidP="00F04213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Регейло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І. Ю.,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Базелюк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Н. В. Оцінювання дослідницької діяльності в умовах Відкритої науки. Актуальні проблеми та перспективи розвитку фундаментальних, прикладних,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загальнотехнічних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та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безпекових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наук : матеріали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Всеукр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. наук.-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практ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 </w:t>
      </w:r>
      <w:proofErr w:type="spellStart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>конф</w:t>
      </w:r>
      <w:proofErr w:type="spellEnd"/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., м. Київ, 29 черв. 2022 р. К. : НПУ імені М.П. Драгоманова, 2022. С. 55–57. URL: </w:t>
      </w:r>
      <w:hyperlink r:id="rId27" w:history="1">
        <w:r w:rsidRPr="00FB69A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https://lib.iitta.gov.ua/731674/</w:t>
        </w:r>
      </w:hyperlink>
      <w:r w:rsidRPr="00FB69AD">
        <w:rPr>
          <w:rFonts w:ascii="Times New Roman" w:hAnsi="Times New Roman"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Default="00F04213" w:rsidP="00F04213">
      <w:pPr>
        <w:pStyle w:val="a5"/>
        <w:rPr>
          <w:rFonts w:ascii="Times New Roman" w:hAnsi="Times New Roman"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pStyle w:val="a5"/>
        <w:jc w:val="center"/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</w:pPr>
    </w:p>
    <w:p w:rsidR="00F04213" w:rsidRDefault="00F04213" w:rsidP="00F04213">
      <w:pPr>
        <w:pStyle w:val="a5"/>
        <w:jc w:val="center"/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Радимо відвідати  сайт </w:t>
      </w:r>
      <w:r w:rsidRPr="002C3811"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Інституту вищої освіти НАПН України </w:t>
      </w:r>
    </w:p>
    <w:p w:rsidR="00F04213" w:rsidRPr="002C3811" w:rsidRDefault="00F04213" w:rsidP="00F04213">
      <w:pPr>
        <w:pStyle w:val="a5"/>
        <w:jc w:val="center"/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за посиланням </w:t>
      </w:r>
      <w:hyperlink r:id="rId28" w:history="1">
        <w:r w:rsidRPr="002C3811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https://ihed.org.ua/publications/</w:t>
        </w:r>
      </w:hyperlink>
      <w:r w:rsidRPr="002C3811"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 </w:t>
      </w:r>
    </w:p>
    <w:p w:rsidR="00F04213" w:rsidRDefault="00F04213" w:rsidP="00F04213">
      <w:pPr>
        <w:pStyle w:val="a5"/>
        <w:jc w:val="center"/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та ознайомитися  з основними   результатами наукових досліджень наших вчених </w:t>
      </w:r>
      <w:r w:rsidRPr="002C3811"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 xml:space="preserve"> з  </w:t>
      </w:r>
      <w:r>
        <w:rPr>
          <w:rFonts w:ascii="Times New Roman" w:hAnsi="Times New Roman"/>
          <w:b/>
          <w:i/>
          <w:color w:val="1C040A"/>
          <w:sz w:val="24"/>
          <w:szCs w:val="24"/>
          <w:shd w:val="clear" w:color="auto" w:fill="FFFFFF"/>
        </w:rPr>
        <w:t>актуальних проблем вищої освіти.</w:t>
      </w:r>
    </w:p>
    <w:p w:rsidR="00F04213" w:rsidRPr="002C3811" w:rsidRDefault="00F04213" w:rsidP="00F04213">
      <w:pPr>
        <w:pStyle w:val="a5"/>
        <w:rPr>
          <w:rFonts w:ascii="Times New Roman" w:hAnsi="Times New Roman"/>
          <w:b/>
          <w:color w:val="1C040A"/>
          <w:sz w:val="24"/>
          <w:szCs w:val="24"/>
          <w:shd w:val="clear" w:color="auto" w:fill="FFFFFF"/>
        </w:rPr>
      </w:pPr>
    </w:p>
    <w:p w:rsidR="003C1D12" w:rsidRDefault="003C1D12"/>
    <w:sectPr w:rsidR="003C1D12" w:rsidSect="00F50D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7C5"/>
    <w:multiLevelType w:val="hybridMultilevel"/>
    <w:tmpl w:val="9DB8350C"/>
    <w:lvl w:ilvl="0" w:tplc="A9C0A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44857"/>
    <w:multiLevelType w:val="hybridMultilevel"/>
    <w:tmpl w:val="BD5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84D7D"/>
    <w:multiLevelType w:val="hybridMultilevel"/>
    <w:tmpl w:val="BD5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505B1"/>
    <w:multiLevelType w:val="hybridMultilevel"/>
    <w:tmpl w:val="14181A68"/>
    <w:lvl w:ilvl="0" w:tplc="20DA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3"/>
    <w:rsid w:val="001C4FEE"/>
    <w:rsid w:val="003C1D12"/>
    <w:rsid w:val="00522357"/>
    <w:rsid w:val="00F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2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421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99"/>
    <w:qFormat/>
    <w:rsid w:val="00F042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2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421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99"/>
    <w:qFormat/>
    <w:rsid w:val="00F042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8046189500" TargetMode="External"/><Relationship Id="rId13" Type="http://schemas.openxmlformats.org/officeDocument/2006/relationships/hyperlink" Target="https://doi.org/10.31874/2520-6702-2023-15-66-82" TargetMode="External"/><Relationship Id="rId18" Type="http://schemas.openxmlformats.org/officeDocument/2006/relationships/hyperlink" Target="https://doi.org/10.31874/2520-6702-2022-13-141-153" TargetMode="External"/><Relationship Id="rId26" Type="http://schemas.openxmlformats.org/officeDocument/2006/relationships/hyperlink" Target="https://lib.iitta.gov.ua/730934/1/%D0%97%D0%B1%D1%96%D1%80%D0%BD%D0%B8%D0%BA%20%D1%82%D0%B5%D0%B7_%D0%A2%D0%BE%D0%BC%20%D0%86%D0%8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utt.ly/wU8TdlR" TargetMode="External"/><Relationship Id="rId7" Type="http://schemas.openxmlformats.org/officeDocument/2006/relationships/hyperlink" Target="https://ihed.org.ua/wp-content/uploads/2023/02/doslidn-univ_IVO-2022-147p.pdf" TargetMode="External"/><Relationship Id="rId12" Type="http://schemas.openxmlformats.org/officeDocument/2006/relationships/hyperlink" Target="https://doi.org/10.31874/2520-6702-2021-11-1-211-225" TargetMode="External"/><Relationship Id="rId17" Type="http://schemas.openxmlformats.org/officeDocument/2006/relationships/hyperlink" Target="https://doi.org/10.31874/2520-6702-2021-11-1-86-115" TargetMode="External"/><Relationship Id="rId25" Type="http://schemas.openxmlformats.org/officeDocument/2006/relationships/hyperlink" Target="http://www.onma.edu.ua/wp-content/uploads/2022/06/V-Kruglyj-stil_2022_material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1874/2309-1606-2022-28-2-5" TargetMode="External"/><Relationship Id="rId20" Type="http://schemas.openxmlformats.org/officeDocument/2006/relationships/hyperlink" Target="http://www.innovpedagogy.od.ua/archives/2022/49/part_2/3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hed.org.ua/wp-content/uploads/2021/12/doslidn-univ_2021-206p.pdf" TargetMode="External"/><Relationship Id="rId11" Type="http://schemas.openxmlformats.org/officeDocument/2006/relationships/hyperlink" Target="https://doi.org/10.9734/bpi/rtass/v2/6304A" TargetMode="External"/><Relationship Id="rId24" Type="http://schemas.openxmlformats.org/officeDocument/2006/relationships/hyperlink" Target="https://drive.google.com/file/d/1kW-Wg5RZXsedLAKnMsgEPUwMi2rB180x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snyk-ped.uzhnu.edu.ua/article/view/257633" TargetMode="External"/><Relationship Id="rId23" Type="http://schemas.openxmlformats.org/officeDocument/2006/relationships/hyperlink" Target="https://lib.iitta.gov.ua/731677/" TargetMode="External"/><Relationship Id="rId28" Type="http://schemas.openxmlformats.org/officeDocument/2006/relationships/hyperlink" Target="https://ihed.org.ua/publications/" TargetMode="External"/><Relationship Id="rId10" Type="http://schemas.openxmlformats.org/officeDocument/2006/relationships/hyperlink" Target="https://doi.org/10.55643/fcaptp.3.44.2022.3773" TargetMode="External"/><Relationship Id="rId19" Type="http://schemas.openxmlformats.org/officeDocument/2006/relationships/hyperlink" Target="https://doi.org/10.31874/2520-6702-2021-12-2-244-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216441628" TargetMode="External"/><Relationship Id="rId14" Type="http://schemas.openxmlformats.org/officeDocument/2006/relationships/hyperlink" Target="https://journal.iitta.gov.ua/index.php/itlt/article/view/4945/2049" TargetMode="External"/><Relationship Id="rId22" Type="http://schemas.openxmlformats.org/officeDocument/2006/relationships/hyperlink" Target="https://maup.com.ua/assets/files/science/conf/problemi-modernizacii-12.pdf" TargetMode="External"/><Relationship Id="rId27" Type="http://schemas.openxmlformats.org/officeDocument/2006/relationships/hyperlink" Target="https://lib.iitta.gov.ua/73167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7243</Words>
  <Characters>4130</Characters>
  <Application>Microsoft Office Word</Application>
  <DocSecurity>4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 Куньо</cp:lastModifiedBy>
  <cp:revision>2</cp:revision>
  <dcterms:created xsi:type="dcterms:W3CDTF">2024-03-12T09:05:00Z</dcterms:created>
  <dcterms:modified xsi:type="dcterms:W3CDTF">2024-03-12T09:05:00Z</dcterms:modified>
</cp:coreProperties>
</file>